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12C" w:rsidP="003C11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AHCPHT302 Prepare raw materials and compost feedstock</w:t>
      </w:r>
      <w:r>
        <w:fldChar w:fldCharType="end"/>
      </w:r>
    </w:p>
    <w:p w:rsidR="003C112C" w:rsidP="003C112C">
      <w:pPr>
        <w:pStyle w:val="Version"/>
        <w:sectPr w:rsidSect="00AF20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20E5" w:rsidP="00AF20E5">
      <w:pPr>
        <w:pStyle w:val="SuperHeading"/>
      </w:pPr>
      <w:r w:rsidRPr="00AF20E5">
        <w:t>AHCPHT302 Prepare raw materials and compost feedstock</w:t>
      </w:r>
    </w:p>
    <w:p w:rsidR="00000000" w:rsidRPr="00AF20E5" w:rsidP="00AF20E5">
      <w:pPr>
        <w:pStyle w:val="Heading1"/>
      </w:pPr>
      <w:bookmarkStart w:id="1" w:name="O_1153651"/>
      <w:bookmarkEnd w:id="1"/>
      <w:r w:rsidRPr="00AF2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Comments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This version released with AHC Agriculture, Horticulture and Conservation and Land Management Training Package Version 6.0.</w:t>
            </w:r>
          </w:p>
        </w:tc>
      </w:tr>
    </w:tbl>
    <w:p w:rsidR="00000000" w:rsidRPr="00AF20E5" w:rsidP="00AF20E5">
      <w:pPr>
        <w:pStyle w:val="BodyText"/>
      </w:pP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2" w:name="O_1153652"/>
      <w:bookmarkEnd w:id="2"/>
      <w:r w:rsidRPr="00AF20E5">
        <w:t>Application</w:t>
      </w:r>
    </w:p>
    <w:p w:rsidR="00000000" w:rsidRPr="00AF20E5" w:rsidP="003C112C">
      <w:pPr>
        <w:pStyle w:val="BodyText"/>
      </w:pPr>
      <w:r w:rsidRPr="00AF20E5">
        <w:t>This unit of competency describe</w:t>
      </w:r>
      <w:r w:rsidRPr="00AF20E5">
        <w:t>s the skills and knowledge required to prepare and mix raw materials into a suitable feedstock mixture, monitor the composting process, conduct quality control inspection and clean up.</w:t>
      </w:r>
    </w:p>
    <w:p w:rsidR="00000000" w:rsidRPr="00AF20E5" w:rsidP="003C112C">
      <w:pPr>
        <w:pStyle w:val="BodyText"/>
      </w:pPr>
      <w:r w:rsidRPr="00AF20E5">
        <w:t>The unit applies to individuals who prepare raw materials and compost f</w:t>
      </w:r>
      <w:r w:rsidRPr="00AF20E5">
        <w:t>eedstock under broad direction, and take responsibility for their own work and for the quality of the work of others.</w:t>
      </w:r>
    </w:p>
    <w:p w:rsidR="00000000" w:rsidRPr="00AF20E5" w:rsidP="003C112C">
      <w:pPr>
        <w:pStyle w:val="BodyText"/>
      </w:pPr>
      <w:r w:rsidRPr="00AF20E5">
        <w:t>All work is carried out to comply with workplace procedures, health and safety in the workplace requirements, legislative and regulatory r</w:t>
      </w:r>
      <w:r w:rsidRPr="00AF20E5">
        <w:t>equirements.</w:t>
      </w:r>
    </w:p>
    <w:p w:rsidR="00000000" w:rsidRPr="00AF20E5" w:rsidP="003C112C">
      <w:pPr>
        <w:pStyle w:val="BodyText"/>
      </w:pPr>
      <w:r w:rsidRPr="00AF20E5">
        <w:t>No licensing, legislative or certification requirements apply to this unit at the time of publication.</w:t>
      </w:r>
    </w:p>
    <w:p w:rsidR="00000000" w:rsidRPr="00AF20E5" w:rsidP="00AF20E5">
      <w:pPr>
        <w:pStyle w:val="Heading1"/>
      </w:pPr>
      <w:bookmarkStart w:id="3" w:name="O_1153654"/>
      <w:bookmarkEnd w:id="3"/>
      <w:r w:rsidRPr="00AF20E5">
        <w:t>Pre-requisite Unit</w:t>
      </w:r>
    </w:p>
    <w:p w:rsidR="00000000" w:rsidRPr="00AF20E5" w:rsidP="003C112C">
      <w:pPr>
        <w:pStyle w:val="BodyText"/>
      </w:pPr>
      <w:r w:rsidRPr="00AF20E5">
        <w:t>Nil</w:t>
      </w:r>
    </w:p>
    <w:p w:rsidR="00000000" w:rsidRPr="00AF20E5" w:rsidP="00AF20E5">
      <w:pPr>
        <w:pStyle w:val="Heading1"/>
      </w:pPr>
      <w:bookmarkStart w:id="4" w:name="O_1153657"/>
      <w:bookmarkEnd w:id="4"/>
      <w:r w:rsidRPr="00AF20E5">
        <w:t>Unit Sector</w:t>
      </w:r>
    </w:p>
    <w:p w:rsidR="00000000" w:rsidRPr="00AF20E5" w:rsidP="003C112C">
      <w:pPr>
        <w:pStyle w:val="BodyText"/>
      </w:pPr>
      <w:r w:rsidRPr="00AF20E5">
        <w:t>Production Horticulture (PHT)</w:t>
      </w:r>
    </w:p>
    <w:p w:rsidR="00000000" w:rsidRPr="00AF20E5" w:rsidP="00AF20E5">
      <w:pPr>
        <w:pStyle w:val="Heading1"/>
      </w:pPr>
      <w:bookmarkStart w:id="5" w:name="O_1153658"/>
      <w:bookmarkEnd w:id="5"/>
      <w:r w:rsidRPr="00AF20E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Performance Criteria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1. Organise for processing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 xml:space="preserve">1.1 Determine processing </w:t>
            </w:r>
            <w:r w:rsidRPr="00AF20E5">
              <w:t>requirements from job specifications</w:t>
            </w:r>
          </w:p>
          <w:p w:rsidR="00000000" w:rsidRPr="00AF20E5" w:rsidP="00AF20E5">
            <w:pPr>
              <w:pStyle w:val="BodyText"/>
            </w:pPr>
            <w:r w:rsidRPr="00AF20E5">
              <w:t>1.2 Identify potential hazards and risks, and implement safe working practices to manage risks</w:t>
            </w:r>
          </w:p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 xml:space="preserve">1.3 Select required materials, equipment and machinery, and check for </w:t>
            </w:r>
            <w:r w:rsidRPr="00AF20E5">
              <w:t>safe operation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2. Prepare raw materials and compost the feedstock mixture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2.1 Identify and collect raw materials and additives, and check for physical contamination</w:t>
            </w:r>
          </w:p>
          <w:p w:rsidR="00000000" w:rsidRPr="00AF20E5" w:rsidP="00AF20E5">
            <w:pPr>
              <w:pStyle w:val="BodyText"/>
            </w:pPr>
            <w:r w:rsidRPr="00AF20E5">
              <w:t>2.2 Confirm composting technology and methods to be used according to raw material types and workplace pro</w:t>
            </w:r>
            <w:r w:rsidRPr="00AF20E5">
              <w:t>duct requirements</w:t>
            </w:r>
          </w:p>
          <w:p w:rsidR="00000000" w:rsidRPr="00AF20E5" w:rsidP="00AF20E5">
            <w:pPr>
              <w:pStyle w:val="BodyText"/>
            </w:pPr>
            <w:r w:rsidRPr="00AF20E5">
              <w:t>2.3 Pre-process raw materials into suitable forms for composting</w:t>
            </w:r>
          </w:p>
          <w:p w:rsidR="00000000" w:rsidRPr="00AF20E5" w:rsidP="00AF20E5">
            <w:pPr>
              <w:pStyle w:val="BodyText"/>
            </w:pPr>
            <w:r w:rsidRPr="00AF20E5">
              <w:t>2.4 Mix pre-processed raw materials into suitable feedstock mixtures for composting</w:t>
            </w:r>
          </w:p>
          <w:p w:rsidR="00000000" w:rsidRPr="00AF20E5" w:rsidP="00AF20E5">
            <w:pPr>
              <w:pStyle w:val="BodyText"/>
            </w:pPr>
            <w:r w:rsidRPr="00AF20E5">
              <w:t xml:space="preserve">2.5 Handle feedstock mixtures for composting according to technology, appropriate method </w:t>
            </w:r>
            <w:r w:rsidRPr="00AF20E5">
              <w:t>and industry best practice</w:t>
            </w:r>
          </w:p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2.6 Assign batch numbers or codes, and create batch documentation to enable tracking of batch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3. Monitor composting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3.1 Monitor composting batch by observing and using field testing equipment</w:t>
            </w:r>
          </w:p>
          <w:p w:rsidR="00000000" w:rsidRPr="00AF20E5" w:rsidP="00AF20E5">
            <w:pPr>
              <w:pStyle w:val="BodyText"/>
            </w:pPr>
            <w:r w:rsidRPr="00AF20E5">
              <w:t xml:space="preserve">3.2 Maintain processing and </w:t>
            </w:r>
            <w:r w:rsidRPr="00AF20E5">
              <w:t>operations records for process control and to track batch through the compost production cycle</w:t>
            </w:r>
          </w:p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3.3 Identify and report faults or variations to supervisor, and take remedial action to maintain effective and consistent compost production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 xml:space="preserve">4. Conduct quality </w:t>
            </w:r>
            <w:r w:rsidRPr="00AF20E5">
              <w:t>control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4.1 Inspect and assess finished compost for compliance according to workplace product requirements</w:t>
            </w:r>
          </w:p>
          <w:p w:rsidR="00000000" w:rsidRPr="00AF20E5" w:rsidP="00AF20E5">
            <w:pPr>
              <w:pStyle w:val="BodyText"/>
            </w:pPr>
            <w:r w:rsidRPr="00AF20E5">
              <w:t>4.2 Report faults or variations in compost product</w:t>
            </w:r>
          </w:p>
          <w:p w:rsidR="00000000" w:rsidRPr="00AF20E5" w:rsidP="00AF20E5">
            <w:pPr>
              <w:pStyle w:val="BodyText"/>
            </w:pPr>
            <w:r w:rsidRPr="00AF20E5">
              <w:t>4.3 Adjust and reprocess non-compliant product</w:t>
            </w:r>
          </w:p>
          <w:p w:rsidR="00000000" w:rsidRPr="00AF20E5" w:rsidP="00AF20E5">
            <w:pPr>
              <w:pStyle w:val="BodyText"/>
            </w:pPr>
            <w:r w:rsidRPr="00AF20E5">
              <w:t xml:space="preserve">4.4 Confirm compliance of compost batch </w:t>
            </w:r>
            <w:r w:rsidRPr="00AF20E5">
              <w:t>according to workplace product requirements</w:t>
            </w:r>
          </w:p>
          <w:p w:rsidR="00000000" w:rsidRPr="00AF20E5" w:rsidP="00AF20E5">
            <w:pPr>
              <w:pStyle w:val="BodyText"/>
            </w:pPr>
            <w:r w:rsidRPr="00AF20E5">
              <w:t>4.5 Complete batch documentation for compliant compost product</w:t>
            </w:r>
          </w:p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4.6 Inform sales and operational staff members that product is suitable for sale or preparation of value-added products</w:t>
            </w:r>
          </w:p>
        </w:tc>
      </w:tr>
      <w:tr w:rsidTr="003C11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5. Clean up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5.1 Clean and secure load-shift machinery and other processing equipment according to workplace procedures</w:t>
            </w:r>
          </w:p>
          <w:p w:rsidR="00000000" w:rsidRPr="00AF20E5" w:rsidP="00AF20E5">
            <w:pPr>
              <w:pStyle w:val="BodyText"/>
            </w:pPr>
            <w:r w:rsidRPr="00AF20E5">
              <w:t>5.2 Clear away raw materials and finished compost products to designated areas, and clean processing site</w:t>
            </w:r>
          </w:p>
        </w:tc>
      </w:tr>
    </w:tbl>
    <w:p w:rsidR="00000000" w:rsidRPr="00AF20E5" w:rsidP="00AF20E5">
      <w:pPr>
        <w:pStyle w:val="BodyText"/>
      </w:pP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6" w:name="O_1153660"/>
      <w:bookmarkEnd w:id="6"/>
      <w:r w:rsidRPr="00AF20E5">
        <w:t>Foundation Skills</w:t>
      </w:r>
    </w:p>
    <w:p w:rsidR="00000000" w:rsidRPr="003C112C" w:rsidP="003C112C">
      <w:pPr>
        <w:pStyle w:val="BodyText"/>
        <w:rPr>
          <w:i/>
        </w:rPr>
      </w:pPr>
      <w:r w:rsidRPr="003C112C">
        <w:rPr>
          <w:rStyle w:val="Emphasis"/>
        </w:rPr>
        <w:t>This</w:t>
      </w:r>
      <w:r w:rsidRPr="003C112C">
        <w:rPr>
          <w:rStyle w:val="Emphasis"/>
        </w:rPr>
        <w:t xml:space="preserve">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Description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ListBullet"/>
              <w:rPr>
                <w:lang w:val="en-NZ"/>
              </w:rPr>
            </w:pPr>
            <w:r w:rsidRPr="00AF20E5">
              <w:t>Interpret textual information from a ran</w:t>
            </w:r>
            <w:r w:rsidRPr="00AF20E5">
              <w:t>ge of sources to identify relevant and key information about raw material and compost feedstock preparation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ListBullet"/>
              <w:rPr>
                <w:lang w:val="en-NZ"/>
              </w:rPr>
            </w:pPr>
            <w:r w:rsidRPr="00AF20E5">
              <w:t>Use clear language to report compost production faults or variations to supervisor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ListBullet"/>
            </w:pPr>
            <w:r w:rsidRPr="00AF20E5">
              <w:t>Calculate quantities and ratios of raw materials and feedstock mixtures</w:t>
            </w:r>
          </w:p>
        </w:tc>
      </w:tr>
    </w:tbl>
    <w:p w:rsidR="00000000" w:rsidRPr="00AF20E5" w:rsidP="00AF20E5">
      <w:pPr>
        <w:pStyle w:val="BodyText"/>
      </w:pP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7" w:name="O_1153663"/>
      <w:bookmarkEnd w:id="7"/>
      <w:r w:rsidRPr="00AF20E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Equivalence status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AHCPHT302 Prepare raw materials and compost feedstock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AHCPHT307 Prepare raw materials and compost feedstock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Performance criteria clarified</w:t>
            </w:r>
          </w:p>
          <w:p w:rsidR="00000000" w:rsidRPr="00AF20E5" w:rsidP="00AF20E5">
            <w:pPr>
              <w:pStyle w:val="BodyText"/>
            </w:pPr>
            <w:r w:rsidRPr="00AF20E5">
              <w:t>Foundation skills added</w:t>
            </w:r>
          </w:p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 xml:space="preserve">Equivalent </w:t>
            </w:r>
          </w:p>
        </w:tc>
      </w:tr>
    </w:tbl>
    <w:p w:rsidR="00000000" w:rsidRPr="00AF20E5" w:rsidP="00AF20E5">
      <w:pPr>
        <w:pStyle w:val="BodyText"/>
      </w:pP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8" w:name="O_1153674"/>
      <w:bookmarkEnd w:id="8"/>
      <w:r w:rsidRPr="00AF20E5">
        <w:t>Links</w:t>
      </w:r>
    </w:p>
    <w:p w:rsidR="00000000" w:rsidRPr="00AF20E5" w:rsidP="003C112C">
      <w:pPr>
        <w:pStyle w:val="BodyText"/>
      </w:pPr>
      <w:r w:rsidRPr="00AF20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F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20E5" w:rsidP="003C112C">
      <w:pPr>
        <w:pStyle w:val="BodyText"/>
        <w:sectPr w:rsidSect="00AF20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20E5" w:rsidP="00AF20E5">
      <w:pPr>
        <w:pStyle w:val="SuperHeading"/>
      </w:pPr>
      <w:r w:rsidRPr="00AF20E5">
        <w:t>Assessment Requirements for AHCPHT302 Prepare</w:t>
      </w:r>
      <w:r w:rsidRPr="00AF20E5">
        <w:t xml:space="preserve"> raw materials and compost feedstock</w:t>
      </w:r>
    </w:p>
    <w:p w:rsidR="00000000" w:rsidRPr="00AF20E5" w:rsidP="00AF20E5">
      <w:pPr>
        <w:pStyle w:val="Heading1"/>
      </w:pPr>
      <w:bookmarkStart w:id="9" w:name="O_1153666"/>
      <w:bookmarkEnd w:id="9"/>
      <w:r w:rsidRPr="00AF20E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Bold"/>
              <w:rPr>
                <w:lang w:val="en-NZ"/>
              </w:rPr>
            </w:pPr>
            <w:r w:rsidRPr="00AF20E5">
              <w:t>Comments</w:t>
            </w:r>
          </w:p>
        </w:tc>
      </w:tr>
      <w:tr w:rsidTr="00AF20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0E5">
            <w:pPr>
              <w:pStyle w:val="BodyText"/>
              <w:rPr>
                <w:lang w:val="en-NZ"/>
              </w:rPr>
            </w:pPr>
            <w:r w:rsidRPr="00AF20E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0E5" w:rsidP="00AF20E5">
            <w:pPr>
              <w:pStyle w:val="BodyText"/>
            </w:pPr>
            <w:r w:rsidRPr="00AF20E5">
              <w:t>This version released with AHC Agriculture, Horticulture and Conservation and Land Management Training Package Version 6.0.</w:t>
            </w:r>
          </w:p>
        </w:tc>
      </w:tr>
    </w:tbl>
    <w:p w:rsidR="00000000" w:rsidRPr="00AF20E5" w:rsidP="00AF20E5">
      <w:pPr>
        <w:pStyle w:val="BodyText"/>
      </w:pP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10" w:name="O_1153667"/>
      <w:bookmarkEnd w:id="10"/>
      <w:r w:rsidRPr="00AF20E5">
        <w:t>Perform</w:t>
      </w:r>
      <w:r w:rsidRPr="00AF20E5">
        <w:t>ance Evidence</w:t>
      </w:r>
    </w:p>
    <w:p w:rsidR="00000000" w:rsidRPr="00AF20E5" w:rsidP="003C112C">
      <w:pPr>
        <w:pStyle w:val="BodyText"/>
      </w:pPr>
      <w:r w:rsidRPr="00AF20E5">
        <w:t xml:space="preserve">An individual demonstrating competency must satisfy all of the elements and performance criteria in this unit. </w:t>
      </w:r>
    </w:p>
    <w:p w:rsidR="00000000" w:rsidRPr="00AF20E5" w:rsidP="003C112C">
      <w:pPr>
        <w:pStyle w:val="BodyText"/>
      </w:pPr>
      <w:r w:rsidRPr="00AF20E5">
        <w:t>There must be evidence that the individual has prepared raw materials and compost feedstock on at least three occasions, and has:</w:t>
      </w:r>
    </w:p>
    <w:p w:rsidR="00000000" w:rsidRPr="00AF20E5" w:rsidP="00AF20E5">
      <w:pPr>
        <w:pStyle w:val="ListBullet"/>
      </w:pPr>
      <w:r w:rsidRPr="00AF20E5">
        <w:t>applied workplace health and safety requirements</w:t>
      </w:r>
    </w:p>
    <w:p w:rsidR="00000000" w:rsidRPr="00AF20E5" w:rsidP="00AF20E5">
      <w:pPr>
        <w:pStyle w:val="ListBullet"/>
      </w:pPr>
      <w:r w:rsidRPr="00AF20E5">
        <w:t>prepared raw materials for composting according to workplace product requirements</w:t>
      </w:r>
    </w:p>
    <w:p w:rsidR="00000000" w:rsidRPr="00AF20E5" w:rsidP="00AF20E5">
      <w:pPr>
        <w:pStyle w:val="ListBullet"/>
      </w:pPr>
      <w:r w:rsidRPr="00AF20E5">
        <w:t>established, maintained and completed compost batch documentation</w:t>
      </w:r>
    </w:p>
    <w:p w:rsidR="00000000" w:rsidRPr="00AF20E5" w:rsidP="00AF20E5">
      <w:pPr>
        <w:pStyle w:val="ListBullet"/>
      </w:pPr>
      <w:r w:rsidRPr="00AF20E5">
        <w:t>prepared batches for composting according to defined compost recipes</w:t>
      </w:r>
    </w:p>
    <w:p w:rsidR="00000000" w:rsidRPr="00AF20E5" w:rsidP="00AF20E5">
      <w:pPr>
        <w:pStyle w:val="ListBullet"/>
      </w:pPr>
      <w:r w:rsidRPr="00AF20E5">
        <w:t>conducted and interpreted basic field test results to confirm effective processing and defined intervention required to rectify composting processes</w:t>
      </w:r>
    </w:p>
    <w:p w:rsidR="00000000" w:rsidRPr="00AF20E5" w:rsidP="00AF20E5">
      <w:pPr>
        <w:pStyle w:val="ListBullet"/>
      </w:pPr>
      <w:r w:rsidRPr="00AF20E5">
        <w:t>maintained processing operations recor</w:t>
      </w:r>
      <w:r w:rsidRPr="00AF20E5">
        <w:t>ds.</w:t>
      </w: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11" w:name="O_1153668"/>
      <w:bookmarkEnd w:id="11"/>
      <w:r w:rsidRPr="00AF20E5">
        <w:t>Knowledge Evidence</w:t>
      </w:r>
    </w:p>
    <w:p w:rsidR="00000000" w:rsidRPr="00AF20E5" w:rsidP="003C112C">
      <w:pPr>
        <w:pStyle w:val="BodyText"/>
      </w:pPr>
      <w:r w:rsidRPr="00AF20E5">
        <w:t>An individual must be able to demonstrate the knowledge required to perform the tasks outlined in the elements and performance criteria of this unit. This includes knowledge of:</w:t>
      </w:r>
    </w:p>
    <w:p w:rsidR="00000000" w:rsidRPr="00AF20E5" w:rsidP="00AF20E5">
      <w:pPr>
        <w:pStyle w:val="ListBullet"/>
      </w:pPr>
      <w:r w:rsidRPr="00AF20E5">
        <w:t>principles and practices for preparing composting raw materials, including:</w:t>
      </w:r>
    </w:p>
    <w:p w:rsidR="00000000" w:rsidRPr="00AF20E5" w:rsidP="00AF20E5">
      <w:pPr>
        <w:pStyle w:val="ListBullet2"/>
      </w:pPr>
      <w:r w:rsidRPr="00AF20E5">
        <w:t>Australian composting standards</w:t>
      </w:r>
    </w:p>
    <w:p w:rsidR="00000000" w:rsidRPr="00AF20E5" w:rsidP="00AF20E5">
      <w:pPr>
        <w:pStyle w:val="ListBullet2"/>
      </w:pPr>
      <w:r w:rsidRPr="00AF20E5">
        <w:t>batch documentation techniques</w:t>
      </w:r>
    </w:p>
    <w:p w:rsidR="00000000" w:rsidRPr="00AF20E5" w:rsidP="00AF20E5">
      <w:pPr>
        <w:pStyle w:val="ListBullet2"/>
      </w:pPr>
      <w:r w:rsidRPr="00AF20E5">
        <w:t>characteristics of a range of raw materials</w:t>
      </w:r>
    </w:p>
    <w:p w:rsidR="00000000" w:rsidRPr="00AF20E5" w:rsidP="00AF20E5">
      <w:pPr>
        <w:pStyle w:val="ListBullet2"/>
      </w:pPr>
      <w:r w:rsidRPr="00AF20E5">
        <w:t>compost production cycle</w:t>
      </w:r>
    </w:p>
    <w:p w:rsidR="00000000" w:rsidRPr="00AF20E5" w:rsidP="00AF20E5">
      <w:pPr>
        <w:pStyle w:val="ListBullet2"/>
      </w:pPr>
      <w:r w:rsidRPr="00AF20E5">
        <w:t>compost quality standards</w:t>
      </w:r>
    </w:p>
    <w:p w:rsidR="00000000" w:rsidRPr="00AF20E5" w:rsidP="00AF20E5">
      <w:pPr>
        <w:pStyle w:val="ListBullet2"/>
      </w:pPr>
      <w:r w:rsidRPr="00AF20E5">
        <w:t>fundamental characteristics of compost quality</w:t>
      </w:r>
    </w:p>
    <w:p w:rsidR="00000000" w:rsidRPr="00AF20E5" w:rsidP="00AF20E5">
      <w:pPr>
        <w:pStyle w:val="ListBullet2"/>
      </w:pPr>
      <w:r w:rsidRPr="00AF20E5">
        <w:t>key process control stages critical to consistent compost production</w:t>
      </w:r>
    </w:p>
    <w:p w:rsidR="00000000" w:rsidRPr="00AF20E5" w:rsidP="00AF20E5">
      <w:pPr>
        <w:pStyle w:val="ListBullet2"/>
      </w:pPr>
      <w:r w:rsidRPr="00AF20E5">
        <w:t>overview of systems and technologies used in compost production</w:t>
      </w:r>
    </w:p>
    <w:p w:rsidR="00000000" w:rsidRPr="00AF20E5" w:rsidP="00AF20E5">
      <w:pPr>
        <w:pStyle w:val="ListBullet2"/>
      </w:pPr>
      <w:r w:rsidRPr="00AF20E5">
        <w:t>principles of commercial compost production</w:t>
      </w:r>
    </w:p>
    <w:p w:rsidR="00000000" w:rsidRPr="00AF20E5" w:rsidP="00AF20E5">
      <w:pPr>
        <w:pStyle w:val="ListBullet2"/>
      </w:pPr>
      <w:r w:rsidRPr="00AF20E5">
        <w:t>range and characteristics of cat</w:t>
      </w:r>
      <w:r w:rsidRPr="00AF20E5">
        <w:t>egories of compost product</w:t>
      </w:r>
    </w:p>
    <w:p w:rsidR="00000000" w:rsidRPr="00AF20E5" w:rsidP="00AF20E5">
      <w:pPr>
        <w:pStyle w:val="ListBullet2"/>
      </w:pPr>
      <w:r w:rsidRPr="00AF20E5">
        <w:t>steps in pre-processing compost materials</w:t>
      </w:r>
    </w:p>
    <w:p w:rsidR="00000000" w:rsidRPr="00AF20E5" w:rsidP="00AF20E5">
      <w:pPr>
        <w:pStyle w:val="ListBullet"/>
      </w:pPr>
      <w:r w:rsidRPr="00AF20E5">
        <w:t>workplace requirements applicable to health and safety in the workplace for preparing raw materials and compost feedstock.</w:t>
      </w:r>
    </w:p>
    <w:p w:rsidR="00000000" w:rsidRPr="00AF20E5" w:rsidP="00AF20E5">
      <w:pPr>
        <w:pStyle w:val="AllowPageBreak"/>
      </w:pPr>
    </w:p>
    <w:p w:rsidR="00000000" w:rsidRPr="00AF20E5" w:rsidP="00AF20E5">
      <w:pPr>
        <w:pStyle w:val="Heading1"/>
      </w:pPr>
      <w:bookmarkStart w:id="12" w:name="O_1153669"/>
      <w:bookmarkEnd w:id="12"/>
      <w:r w:rsidRPr="00AF20E5">
        <w:t>Assessment Conditions</w:t>
      </w:r>
    </w:p>
    <w:p w:rsidR="00000000" w:rsidRPr="00AF20E5" w:rsidP="003C112C">
      <w:pPr>
        <w:pStyle w:val="BodyText"/>
      </w:pPr>
      <w:r w:rsidRPr="00AF20E5">
        <w:t>Assessment of the skil</w:t>
      </w:r>
      <w:r w:rsidRPr="00AF20E5">
        <w:t xml:space="preserve">ls in this unit of competency must take place under the following conditions: </w:t>
      </w:r>
    </w:p>
    <w:p w:rsidR="00000000" w:rsidRPr="00AF20E5" w:rsidP="00AF20E5">
      <w:pPr>
        <w:pStyle w:val="ListBullet"/>
      </w:pPr>
      <w:r w:rsidRPr="00AF20E5">
        <w:t>physical conditions:</w:t>
      </w:r>
    </w:p>
    <w:p w:rsidR="00000000" w:rsidRPr="00AF20E5" w:rsidP="00AF20E5">
      <w:pPr>
        <w:pStyle w:val="ListBullet2"/>
      </w:pPr>
      <w:r w:rsidRPr="00AF20E5">
        <w:t>a workplace setting or an environment that accurately represents workplace conditions</w:t>
      </w:r>
    </w:p>
    <w:p w:rsidR="00000000" w:rsidRPr="00AF20E5" w:rsidP="00AF20E5">
      <w:pPr>
        <w:pStyle w:val="ListBullet"/>
      </w:pPr>
      <w:r w:rsidRPr="00AF20E5">
        <w:t>resources, equipment and materials:</w:t>
      </w:r>
    </w:p>
    <w:p w:rsidR="00000000" w:rsidRPr="00AF20E5" w:rsidP="00AF20E5">
      <w:pPr>
        <w:pStyle w:val="ListBullet2"/>
      </w:pPr>
      <w:r w:rsidRPr="00AF20E5">
        <w:t>commercial composting materials, equipment and machinery, and load-shift machinery</w:t>
      </w:r>
    </w:p>
    <w:p w:rsidR="00000000" w:rsidRPr="00AF20E5" w:rsidP="00AF20E5">
      <w:pPr>
        <w:pStyle w:val="ListBullet2"/>
      </w:pPr>
      <w:r w:rsidRPr="00AF20E5">
        <w:t>raw compost materials and feedstock mixtures</w:t>
      </w:r>
    </w:p>
    <w:p w:rsidR="00000000" w:rsidRPr="00AF20E5" w:rsidP="00AF20E5">
      <w:pPr>
        <w:pStyle w:val="ListBullet2"/>
      </w:pPr>
      <w:r w:rsidRPr="00AF20E5">
        <w:t>field testing equipment</w:t>
      </w:r>
    </w:p>
    <w:p w:rsidR="00000000" w:rsidRPr="00AF20E5" w:rsidP="00AF20E5">
      <w:pPr>
        <w:pStyle w:val="ListBullet"/>
      </w:pPr>
      <w:r w:rsidRPr="00AF20E5">
        <w:t>specifications:</w:t>
      </w:r>
    </w:p>
    <w:p w:rsidR="00000000" w:rsidRPr="00AF20E5" w:rsidP="00AF20E5">
      <w:pPr>
        <w:pStyle w:val="ListBullet2"/>
      </w:pPr>
      <w:r w:rsidRPr="00AF20E5">
        <w:t xml:space="preserve">workplace requirements applicable to health and safety in the workplace for preparing </w:t>
      </w:r>
      <w:r w:rsidRPr="00AF20E5">
        <w:t>raw materials and compost feedstock</w:t>
      </w:r>
    </w:p>
    <w:p w:rsidR="00000000" w:rsidRPr="00AF20E5" w:rsidP="00AF20E5">
      <w:pPr>
        <w:pStyle w:val="ListBullet"/>
      </w:pPr>
      <w:r w:rsidRPr="00AF20E5">
        <w:t>relationships:</w:t>
      </w:r>
    </w:p>
    <w:p w:rsidR="00000000" w:rsidRPr="00AF20E5" w:rsidP="00AF20E5">
      <w:pPr>
        <w:pStyle w:val="ListBullet2"/>
      </w:pPr>
      <w:r w:rsidRPr="00AF20E5">
        <w:t>supervisor, sales and operational staff members</w:t>
      </w:r>
    </w:p>
    <w:p w:rsidR="00000000" w:rsidRPr="00AF20E5" w:rsidP="00AF20E5">
      <w:pPr>
        <w:pStyle w:val="ListBullet"/>
      </w:pPr>
      <w:r w:rsidRPr="00AF20E5">
        <w:t>timeframes:</w:t>
      </w:r>
    </w:p>
    <w:p w:rsidR="00000000" w:rsidRPr="00AF20E5" w:rsidP="00AF20E5">
      <w:pPr>
        <w:pStyle w:val="ListBullet2"/>
      </w:pPr>
      <w:r w:rsidRPr="00AF20E5">
        <w:t>according to job specification requirements.</w:t>
      </w:r>
    </w:p>
    <w:p w:rsidR="00000000" w:rsidRPr="00AF20E5" w:rsidP="003C112C">
      <w:pPr>
        <w:pStyle w:val="BodyText"/>
      </w:pPr>
      <w:r w:rsidRPr="00AF20E5">
        <w:t>Assessors of this unit must satisfy the requirements for assessors in applicable vocational educ</w:t>
      </w:r>
      <w:r w:rsidRPr="00AF20E5">
        <w:t>ation and training legislation, frameworks and/or standards.</w:t>
      </w:r>
    </w:p>
    <w:p w:rsidR="00000000" w:rsidRPr="00AF20E5" w:rsidP="00AF20E5">
      <w:pPr>
        <w:pStyle w:val="Heading1"/>
      </w:pPr>
      <w:bookmarkStart w:id="13" w:name="O_1153676"/>
      <w:bookmarkEnd w:id="13"/>
      <w:r w:rsidRPr="00AF20E5">
        <w:t>Links</w:t>
      </w:r>
    </w:p>
    <w:p w:rsidR="00000000" w:rsidRPr="00AF20E5" w:rsidP="003C112C">
      <w:pPr>
        <w:pStyle w:val="BodyText"/>
      </w:pPr>
      <w:r w:rsidRPr="00AF20E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73F9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F20E5" w:rsidP="00AF20E5"/>
    <w:sectPr w:rsidSect="00AF20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 w:rsidRPr="003C112C" w:rsidP="003C11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2C" w:rsidP="00AF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12C" w:rsidP="00AF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112C" w:rsidP="00AF20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 w:rsidP="00AF20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112C">
      <w:t>Approved</w:t>
    </w:r>
    <w:r w:rsidR="003C112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112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112C">
      <w:rPr>
        <w:noProof/>
      </w:rPr>
      <w:t>4</w:t>
    </w:r>
    <w:r>
      <w:rPr>
        <w:noProof/>
      </w:rPr>
      <w:fldChar w:fldCharType="end"/>
    </w:r>
  </w:p>
  <w:p w:rsidR="00AF20E5" w:rsidP="00AF20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112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112C">
      <w:t>Skills Insight</w:t>
    </w:r>
    <w:r w:rsidR="003C112C">
      <w:fldChar w:fldCharType="end"/>
    </w:r>
  </w:p>
  <w:p w:rsidR="00AF20E5" w:rsidP="00AF20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20E5" w:rsidRPr="003C112C" w:rsidP="003C11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12C" w:rsidRPr="002D2AF8" w:rsidP="00AF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AHCPHT302 Prepare raw materials and compost feedstock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C112C" w:rsidP="00AF20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0E5" w:rsidRPr="002D2AF8" w:rsidP="00AF20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112C">
      <w:t>AHCPHT302 Prepare raw materials and compost feedstock</w:t>
    </w:r>
    <w:r w:rsidR="003C112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112C">
      <w:rPr>
        <w:noProof/>
      </w:rPr>
      <w:t>2 March 2025</w:t>
    </w:r>
    <w:r>
      <w:fldChar w:fldCharType="end"/>
    </w:r>
  </w:p>
  <w:p w:rsidR="00AF20E5" w:rsidP="00AF20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6D66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E6A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882C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0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0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0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0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0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0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0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0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0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0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0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0E5"/>
  </w:style>
  <w:style w:type="character" w:customStyle="1" w:styleId="Heading1Char">
    <w:name w:val="Heading 1 Char"/>
    <w:basedOn w:val="DefaultParagraphFont"/>
    <w:link w:val="Heading1"/>
    <w:rsid w:val="00AF20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0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0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0E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20E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20E5"/>
    <w:rPr>
      <w:i/>
    </w:rPr>
  </w:style>
  <w:style w:type="paragraph" w:customStyle="1" w:styleId="SuperHeading">
    <w:name w:val="SuperHeading"/>
    <w:basedOn w:val="Normal"/>
    <w:rsid w:val="00AF20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0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20E5"/>
    <w:rPr>
      <w:b/>
    </w:rPr>
  </w:style>
  <w:style w:type="character" w:customStyle="1" w:styleId="Heading2Char">
    <w:name w:val="Heading 2 Char"/>
    <w:basedOn w:val="DefaultParagraphFont"/>
    <w:link w:val="Heading2"/>
    <w:rsid w:val="00AF20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0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0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0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0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0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0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0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0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0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0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0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0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0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0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0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0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0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20E5"/>
    <w:rPr>
      <w:b/>
      <w:spacing w:val="0"/>
    </w:rPr>
  </w:style>
  <w:style w:type="paragraph" w:customStyle="1" w:styleId="SuperTitle">
    <w:name w:val="SuperTitle"/>
    <w:basedOn w:val="Title"/>
    <w:rsid w:val="00AF20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0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0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20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0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0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0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0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0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0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0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0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20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0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0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0E5"/>
  </w:style>
  <w:style w:type="paragraph" w:styleId="TableofFigures">
    <w:name w:val="table of figures"/>
    <w:basedOn w:val="Normal"/>
    <w:next w:val="Normal"/>
    <w:semiHidden/>
    <w:rsid w:val="00AF20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0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20E5"/>
    <w:rPr>
      <w:rFonts w:ascii="Wingdings" w:hAnsi="Wingdings"/>
    </w:rPr>
  </w:style>
  <w:style w:type="paragraph" w:customStyle="1" w:styleId="TableHeading">
    <w:name w:val="Table Heading"/>
    <w:basedOn w:val="HeadingBase"/>
    <w:rsid w:val="00AF20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0E5"/>
    <w:rPr>
      <w:color w:val="0033CC"/>
      <w:u w:val="none"/>
    </w:rPr>
  </w:style>
  <w:style w:type="paragraph" w:customStyle="1" w:styleId="BodyTextRight">
    <w:name w:val="Body Text Right"/>
    <w:basedOn w:val="BodyText"/>
    <w:rsid w:val="00AF20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0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0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0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0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0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0E5"/>
    <w:rPr>
      <w:sz w:val="32"/>
    </w:rPr>
  </w:style>
  <w:style w:type="paragraph" w:customStyle="1" w:styleId="HeadingProcedure">
    <w:name w:val="Heading Procedure"/>
    <w:basedOn w:val="HeadingBase"/>
    <w:next w:val="Normal"/>
    <w:rsid w:val="00AF20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0E5"/>
    <w:pPr>
      <w:spacing w:before="60" w:after="60"/>
    </w:pPr>
  </w:style>
  <w:style w:type="paragraph" w:styleId="ListContinue">
    <w:name w:val="List Continue"/>
    <w:basedOn w:val="List"/>
    <w:rsid w:val="00AF20E5"/>
    <w:pPr>
      <w:ind w:firstLine="0"/>
    </w:pPr>
  </w:style>
  <w:style w:type="paragraph" w:customStyle="1" w:styleId="ListNote">
    <w:name w:val="List Note"/>
    <w:basedOn w:val="List"/>
    <w:rsid w:val="00AF20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0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0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0E5"/>
    <w:rPr>
      <w:rFonts w:ascii="Courier New" w:hAnsi="Courier New"/>
    </w:rPr>
  </w:style>
  <w:style w:type="paragraph" w:customStyle="1" w:styleId="NoteBullet">
    <w:name w:val="Note Bullet"/>
    <w:basedOn w:val="Note"/>
    <w:rsid w:val="00AF20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0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0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0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0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0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0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0E5"/>
    <w:rPr>
      <w:b/>
      <w:smallCaps/>
    </w:rPr>
  </w:style>
  <w:style w:type="paragraph" w:customStyle="1" w:styleId="TableListNumber">
    <w:name w:val="Table List Number"/>
    <w:basedOn w:val="ListNumber"/>
    <w:rsid w:val="00AF20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0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0E5"/>
    <w:pPr>
      <w:numPr>
        <w:numId w:val="9"/>
      </w:numPr>
    </w:pPr>
  </w:style>
  <w:style w:type="paragraph" w:customStyle="1" w:styleId="ListAlpha2">
    <w:name w:val="List Alpha 2"/>
    <w:basedOn w:val="List2"/>
    <w:rsid w:val="00AF20E5"/>
    <w:pPr>
      <w:numPr>
        <w:numId w:val="8"/>
      </w:numPr>
    </w:pPr>
  </w:style>
  <w:style w:type="paragraph" w:styleId="List2">
    <w:name w:val="List 2"/>
    <w:basedOn w:val="BodyText"/>
    <w:rsid w:val="00AF20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0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0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0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0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0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20E5"/>
    <w:pPr>
      <w:numPr>
        <w:numId w:val="4"/>
      </w:numPr>
    </w:pPr>
  </w:style>
  <w:style w:type="paragraph" w:styleId="ListContinue2">
    <w:name w:val="List Continue 2"/>
    <w:basedOn w:val="List2"/>
    <w:rsid w:val="00AF20E5"/>
    <w:pPr>
      <w:ind w:firstLine="0"/>
    </w:pPr>
  </w:style>
  <w:style w:type="paragraph" w:styleId="ListContinue3">
    <w:name w:val="List Continue 3"/>
    <w:basedOn w:val="List3"/>
    <w:rsid w:val="00AF20E5"/>
    <w:pPr>
      <w:ind w:left="1021" w:firstLine="0"/>
    </w:pPr>
  </w:style>
  <w:style w:type="paragraph" w:styleId="ListContinue4">
    <w:name w:val="List Continue 4"/>
    <w:basedOn w:val="List4"/>
    <w:rsid w:val="00AF20E5"/>
    <w:pPr>
      <w:ind w:firstLine="0"/>
    </w:pPr>
  </w:style>
  <w:style w:type="paragraph" w:styleId="ListContinue5">
    <w:name w:val="List Continue 5"/>
    <w:basedOn w:val="List5"/>
    <w:rsid w:val="00AF20E5"/>
    <w:pPr>
      <w:ind w:firstLine="0"/>
    </w:pPr>
  </w:style>
  <w:style w:type="paragraph" w:styleId="ListNumber3">
    <w:name w:val="List Number 3"/>
    <w:basedOn w:val="List3"/>
    <w:rsid w:val="00AF20E5"/>
    <w:pPr>
      <w:numPr>
        <w:numId w:val="5"/>
      </w:numPr>
    </w:pPr>
  </w:style>
  <w:style w:type="paragraph" w:styleId="ListNumber4">
    <w:name w:val="List Number 4"/>
    <w:basedOn w:val="List4"/>
    <w:rsid w:val="00AF20E5"/>
    <w:pPr>
      <w:numPr>
        <w:numId w:val="6"/>
      </w:numPr>
    </w:pPr>
  </w:style>
  <w:style w:type="paragraph" w:styleId="ListNumber5">
    <w:name w:val="List Number 5"/>
    <w:basedOn w:val="List5"/>
    <w:rsid w:val="00AF20E5"/>
    <w:pPr>
      <w:numPr>
        <w:numId w:val="7"/>
      </w:numPr>
    </w:pPr>
  </w:style>
  <w:style w:type="paragraph" w:styleId="BlockText">
    <w:name w:val="Block Text"/>
    <w:basedOn w:val="Normal"/>
    <w:rsid w:val="00AF20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0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0E5"/>
    <w:rPr>
      <w:sz w:val="16"/>
      <w:vertAlign w:val="superscript"/>
    </w:rPr>
  </w:style>
  <w:style w:type="character" w:customStyle="1" w:styleId="Symbols">
    <w:name w:val="Symbols"/>
    <w:basedOn w:val="DefaultParagraphFont"/>
    <w:rsid w:val="00AF20E5"/>
    <w:rPr>
      <w:rFonts w:ascii="Symbol" w:hAnsi="Symbol"/>
    </w:rPr>
  </w:style>
  <w:style w:type="character" w:customStyle="1" w:styleId="MenuOptions">
    <w:name w:val="Menu Options"/>
    <w:basedOn w:val="DefaultParagraphFont"/>
    <w:rsid w:val="00AF20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0E5"/>
    <w:rPr>
      <w:b/>
    </w:rPr>
  </w:style>
  <w:style w:type="character" w:customStyle="1" w:styleId="Underlined">
    <w:name w:val="Underlined"/>
    <w:basedOn w:val="DefaultParagraphFont"/>
    <w:rsid w:val="00AF20E5"/>
    <w:rPr>
      <w:u w:val="single"/>
    </w:rPr>
  </w:style>
  <w:style w:type="paragraph" w:customStyle="1" w:styleId="TableBodyTextRight">
    <w:name w:val="Table Body Text Right"/>
    <w:basedOn w:val="TableBodyText"/>
    <w:rsid w:val="00AF20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0E5"/>
    <w:rPr>
      <w:sz w:val="18"/>
    </w:rPr>
  </w:style>
  <w:style w:type="paragraph" w:customStyle="1" w:styleId="BodySmallRight">
    <w:name w:val="Body Small Right"/>
    <w:basedOn w:val="BodyTextRight"/>
    <w:rsid w:val="00AF20E5"/>
    <w:rPr>
      <w:sz w:val="18"/>
      <w:szCs w:val="18"/>
    </w:rPr>
  </w:style>
  <w:style w:type="paragraph" w:customStyle="1" w:styleId="MarginEdition">
    <w:name w:val="Margin Edition"/>
    <w:basedOn w:val="MarginNote"/>
    <w:rsid w:val="00AF20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0E5"/>
    <w:rPr>
      <w:sz w:val="2"/>
      <w:szCs w:val="2"/>
    </w:rPr>
  </w:style>
  <w:style w:type="character" w:customStyle="1" w:styleId="Small">
    <w:name w:val="Small"/>
    <w:basedOn w:val="DefaultParagraphFont"/>
    <w:rsid w:val="00AF20E5"/>
    <w:rPr>
      <w:sz w:val="16"/>
    </w:rPr>
  </w:style>
  <w:style w:type="paragraph" w:customStyle="1" w:styleId="WideTable">
    <w:name w:val="Wide Table"/>
    <w:basedOn w:val="Normal"/>
    <w:rsid w:val="00AF20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0E5"/>
  </w:style>
  <w:style w:type="paragraph" w:styleId="Quote">
    <w:name w:val="Quote"/>
    <w:basedOn w:val="Heading1"/>
    <w:link w:val="QuoteChar"/>
    <w:qFormat/>
    <w:rsid w:val="00AF20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0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0E5"/>
    <w:pPr>
      <w:pageBreakBefore/>
    </w:pPr>
  </w:style>
  <w:style w:type="paragraph" w:customStyle="1" w:styleId="Border">
    <w:name w:val="Border"/>
    <w:basedOn w:val="Normal"/>
    <w:qFormat/>
    <w:rsid w:val="00AF20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0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0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0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0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0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0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0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0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0E5"/>
    <w:rPr>
      <w:u w:val="single"/>
    </w:rPr>
  </w:style>
  <w:style w:type="character" w:customStyle="1" w:styleId="BoldandItalics">
    <w:name w:val="Bold and Italics"/>
    <w:qFormat/>
    <w:rsid w:val="00AF20E5"/>
    <w:rPr>
      <w:b/>
      <w:i/>
      <w:u w:val="none"/>
    </w:rPr>
  </w:style>
  <w:style w:type="paragraph" w:styleId="BalloonText">
    <w:name w:val="Balloon Text"/>
    <w:basedOn w:val="Normal"/>
    <w:link w:val="BalloonTextChar"/>
    <w:rsid w:val="00AF20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0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0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0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0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0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20E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11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979</Words>
  <Characters>6481</Characters>
  <Application>Microsoft Office Word</Application>
  <DocSecurity>0</DocSecurity>
  <Lines>202</Lines>
  <Paragraphs>138</Paragraphs>
  <ScaleCrop>false</ScaleCrop>
  <Company>Author-it Software Corporation Ltd.</Company>
  <LinksUpToDate>false</LinksUpToDate>
  <CharactersWithSpaces>7322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AHCPHT302 Prepare raw materials and compost feedstock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2025-03-01T13:42:00Z</dcterms:created>
  <dcterms:modified xsi:type="dcterms:W3CDTF">2025-03-01T13:42:00Z</dcterms:modified>
</cp:coreProperties>
</file>