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2044" w:rsidP="007420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AHCPHT221 Water mushroom crops</w:t>
      </w:r>
      <w:r>
        <w:fldChar w:fldCharType="end"/>
      </w:r>
    </w:p>
    <w:p w:rsidR="00742044" w:rsidP="00742044">
      <w:pPr>
        <w:pStyle w:val="Version"/>
        <w:sectPr w:rsidSect="00FC5A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5AEF" w:rsidP="00FC5AEF">
      <w:pPr>
        <w:pStyle w:val="SuperHeading"/>
      </w:pPr>
      <w:r w:rsidRPr="00FC5AEF">
        <w:t>AHCPHT221 Water mushroom crops</w:t>
      </w:r>
    </w:p>
    <w:p w:rsidR="00000000" w:rsidRPr="00FC5AEF" w:rsidP="00FC5AEF">
      <w:pPr>
        <w:pStyle w:val="Heading1"/>
      </w:pPr>
      <w:bookmarkStart w:id="1" w:name="O_1153336"/>
      <w:bookmarkEnd w:id="1"/>
      <w:r w:rsidRPr="00FC5AE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C5A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EF">
            <w:pPr>
              <w:pStyle w:val="BodyTextBold"/>
              <w:rPr>
                <w:lang w:val="en-NZ"/>
              </w:rPr>
            </w:pPr>
            <w:r w:rsidRPr="00FC5AE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EF">
            <w:pPr>
              <w:pStyle w:val="BodyTextBold"/>
              <w:rPr>
                <w:lang w:val="en-NZ"/>
              </w:rPr>
            </w:pPr>
            <w:r w:rsidRPr="00FC5AEF">
              <w:t>Comments</w:t>
            </w:r>
          </w:p>
        </w:tc>
      </w:tr>
      <w:tr w:rsidTr="00FC5A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EF">
            <w:pPr>
              <w:pStyle w:val="BodyText"/>
              <w:rPr>
                <w:lang w:val="en-NZ"/>
              </w:rPr>
            </w:pPr>
            <w:r w:rsidRPr="00FC5AE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AEF" w:rsidP="00FC5AEF">
            <w:pPr>
              <w:pStyle w:val="BodyText"/>
            </w:pPr>
            <w:r w:rsidRPr="00FC5AEF">
              <w:t>This version released with AHC Agriculture, Horticulture and Conservation and Land Management Training Package Version 6.0.</w:t>
            </w:r>
          </w:p>
        </w:tc>
      </w:tr>
    </w:tbl>
    <w:p w:rsidR="00742044" w:rsidP="00FC5AEF">
      <w:pPr>
        <w:pStyle w:val="BodyText"/>
      </w:pPr>
    </w:p>
    <w:p w:rsidR="00742044" w:rsidP="00FC5AEF">
      <w:pPr>
        <w:pStyle w:val="BodyText"/>
      </w:pPr>
    </w:p>
    <w:p w:rsidR="00000000" w:rsidRPr="00FC5AEF" w:rsidP="00FC5AEF">
      <w:pPr>
        <w:pStyle w:val="Heading1"/>
      </w:pPr>
      <w:bookmarkStart w:id="2" w:name="O_1153337"/>
      <w:bookmarkEnd w:id="2"/>
      <w:r w:rsidRPr="00FC5AEF">
        <w:t>Application</w:t>
      </w:r>
    </w:p>
    <w:p w:rsidR="00000000" w:rsidRPr="00FC5AEF" w:rsidP="00742044">
      <w:pPr>
        <w:pStyle w:val="BodyText"/>
      </w:pPr>
      <w:r w:rsidRPr="00FC5AEF">
        <w:t xml:space="preserve">This unit of competency describes the skills and </w:t>
      </w:r>
      <w:r w:rsidRPr="00FC5AEF">
        <w:t>knowledge required to prepare and operate watering equipment and complete watering operations for mushroom crops.</w:t>
      </w:r>
    </w:p>
    <w:p w:rsidR="00000000" w:rsidRPr="00FC5AEF" w:rsidP="00742044">
      <w:pPr>
        <w:pStyle w:val="BodyText"/>
      </w:pPr>
      <w:r w:rsidRPr="00FC5AEF">
        <w:t>The unit applies to individuals who water mushroom crops under general supervision with limited autonomy or accountability.</w:t>
      </w:r>
    </w:p>
    <w:p w:rsidR="00000000" w:rsidRPr="00FC5AEF" w:rsidP="00742044">
      <w:pPr>
        <w:pStyle w:val="BodyText"/>
      </w:pPr>
      <w:r w:rsidRPr="00FC5AEF">
        <w:t>No licensing, legi</w:t>
      </w:r>
      <w:r w:rsidRPr="00FC5AEF">
        <w:t>slative or certification requirements apply to this unit at the time of publication.</w:t>
      </w:r>
    </w:p>
    <w:p w:rsidR="00000000" w:rsidRPr="00FC5AEF" w:rsidP="00FC5AEF">
      <w:pPr>
        <w:pStyle w:val="Heading1"/>
      </w:pPr>
      <w:bookmarkStart w:id="3" w:name="O_1153338"/>
      <w:bookmarkEnd w:id="3"/>
      <w:r w:rsidRPr="00FC5AEF">
        <w:t>Pre-requisite Unit</w:t>
      </w:r>
    </w:p>
    <w:p w:rsidR="00000000" w:rsidRPr="00FC5AEF" w:rsidP="00742044">
      <w:pPr>
        <w:pStyle w:val="BodyText"/>
      </w:pPr>
      <w:r w:rsidRPr="00FC5AEF">
        <w:t>Nil</w:t>
      </w:r>
    </w:p>
    <w:p w:rsidR="00000000" w:rsidRPr="00FC5AEF" w:rsidP="00FC5AEF">
      <w:pPr>
        <w:pStyle w:val="Heading1"/>
      </w:pPr>
      <w:bookmarkStart w:id="4" w:name="O_1153340"/>
      <w:bookmarkEnd w:id="4"/>
      <w:r w:rsidRPr="00FC5AEF">
        <w:t>Unit Sector</w:t>
      </w:r>
    </w:p>
    <w:p w:rsidR="00000000" w:rsidRPr="00FC5AEF" w:rsidP="00742044">
      <w:pPr>
        <w:pStyle w:val="BodyText"/>
      </w:pPr>
      <w:r w:rsidRPr="00FC5AEF">
        <w:t>Production Horticulture (PHT)</w:t>
      </w:r>
    </w:p>
    <w:p w:rsidR="00000000" w:rsidRPr="00FC5AEF" w:rsidP="00FC5AEF">
      <w:pPr>
        <w:pStyle w:val="Heading1"/>
      </w:pPr>
      <w:bookmarkStart w:id="5" w:name="O_1153341"/>
      <w:bookmarkEnd w:id="5"/>
      <w:r w:rsidRPr="00FC5AE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20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EF">
            <w:pPr>
              <w:pStyle w:val="BodyTextBold"/>
              <w:rPr>
                <w:lang w:val="en-NZ"/>
              </w:rPr>
            </w:pPr>
            <w:r w:rsidRPr="00FC5AE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EF">
            <w:pPr>
              <w:pStyle w:val="BodyTextBold"/>
              <w:rPr>
                <w:lang w:val="en-NZ"/>
              </w:rPr>
            </w:pPr>
            <w:r w:rsidRPr="00FC5AEF">
              <w:t>Performance Criteria</w:t>
            </w:r>
          </w:p>
        </w:tc>
      </w:tr>
      <w:tr w:rsidTr="007420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AEF" w:rsidP="00FC5AEF">
            <w:pPr>
              <w:pStyle w:val="BodyText"/>
            </w:pPr>
            <w:r w:rsidRPr="00FC5AE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EF">
            <w:pPr>
              <w:pStyle w:val="BodyText"/>
              <w:rPr>
                <w:lang w:val="en-NZ"/>
              </w:rPr>
            </w:pPr>
            <w:r w:rsidRPr="00FC5A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20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EF">
            <w:pPr>
              <w:pStyle w:val="BodyText"/>
              <w:rPr>
                <w:lang w:val="en-NZ"/>
              </w:rPr>
            </w:pPr>
            <w:r w:rsidRPr="00FC5AEF">
              <w:t>1. Prepare to use watering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AEF" w:rsidP="00FC5AEF">
            <w:pPr>
              <w:pStyle w:val="BodyText"/>
            </w:pPr>
            <w:r w:rsidRPr="00FC5AEF">
              <w:t>1.1 Identify mushroom watering requirements with superviso</w:t>
            </w:r>
            <w:r w:rsidRPr="00FC5AEF">
              <w:t>r</w:t>
            </w:r>
          </w:p>
          <w:p w:rsidR="00000000" w:rsidRPr="00FC5AEF" w:rsidP="00FC5AEF">
            <w:pPr>
              <w:pStyle w:val="BodyText"/>
            </w:pPr>
            <w:r w:rsidRPr="00FC5AEF">
              <w:t>1.2 Assemble and connect watering equipment components to water supply</w:t>
            </w:r>
          </w:p>
          <w:p w:rsidR="00000000" w:rsidRPr="00FC5AEF" w:rsidP="00FC5AEF">
            <w:pPr>
              <w:pStyle w:val="BodyText"/>
            </w:pPr>
            <w:r w:rsidRPr="00FC5AEF">
              <w:t>1.3 Add chemicals to water according to supervisor instructions</w:t>
            </w:r>
          </w:p>
          <w:p w:rsidR="00000000" w:rsidRPr="00FC5AEF" w:rsidP="00FC5AEF">
            <w:pPr>
              <w:pStyle w:val="BodyText"/>
            </w:pPr>
            <w:r w:rsidRPr="00FC5AEF">
              <w:t>1.4 Read and record water meter for the area to be watered</w:t>
            </w:r>
          </w:p>
          <w:p w:rsidR="00000000" w:rsidP="00FC5AEF">
            <w:pPr>
              <w:pStyle w:val="BodyText"/>
              <w:rPr>
                <w:lang w:val="en-NZ"/>
              </w:rPr>
            </w:pPr>
            <w:r w:rsidRPr="00FC5AEF">
              <w:t>1.5 Identify rooms requiring watering and required watering pattern</w:t>
            </w:r>
          </w:p>
        </w:tc>
      </w:tr>
      <w:tr w:rsidTr="007420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EF">
            <w:pPr>
              <w:pStyle w:val="BodyText"/>
              <w:rPr>
                <w:lang w:val="en-NZ"/>
              </w:rPr>
            </w:pPr>
            <w:r w:rsidRPr="00FC5AEF">
              <w:t>2. Operate watering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AEF" w:rsidP="00FC5AEF">
            <w:pPr>
              <w:pStyle w:val="BodyText"/>
            </w:pPr>
            <w:r w:rsidRPr="00FC5AEF">
              <w:t>2.1 Follow site quarantine protocols, workplace and personal hygiene requirements for watering operation</w:t>
            </w:r>
          </w:p>
          <w:p w:rsidR="00000000" w:rsidRPr="00FC5AEF" w:rsidP="00FC5AEF">
            <w:pPr>
              <w:pStyle w:val="BodyText"/>
            </w:pPr>
            <w:r w:rsidRPr="00FC5AEF">
              <w:t>2.2 Check and adjust water pressure to ensure correc</w:t>
            </w:r>
            <w:r w:rsidRPr="00FC5AEF">
              <w:t>t spray or droplet pattern is achieved</w:t>
            </w:r>
          </w:p>
          <w:p w:rsidR="00000000" w:rsidRPr="00FC5AEF" w:rsidP="00FC5AEF">
            <w:pPr>
              <w:pStyle w:val="BodyText"/>
            </w:pPr>
            <w:r w:rsidRPr="00FC5AEF">
              <w:t>2.3 Provide and distribute water evenly in the correct quantity and pressure</w:t>
            </w:r>
          </w:p>
          <w:p w:rsidR="00000000" w:rsidRPr="00FC5AEF" w:rsidP="00FC5AEF">
            <w:pPr>
              <w:pStyle w:val="BodyText"/>
            </w:pPr>
            <w:r w:rsidRPr="00FC5AEF">
              <w:t>2.4 Report and fix faults or variations in watering operations</w:t>
            </w:r>
          </w:p>
          <w:p w:rsidR="00000000" w:rsidRPr="00FC5AEF" w:rsidP="00FC5AEF">
            <w:pPr>
              <w:pStyle w:val="BodyText"/>
            </w:pPr>
            <w:r w:rsidRPr="00FC5AEF">
              <w:t>2.5 Identify workplace health and safety hazards, and report to supervisor</w:t>
            </w:r>
          </w:p>
          <w:p w:rsidR="00000000" w:rsidP="00FC5AEF">
            <w:pPr>
              <w:pStyle w:val="BodyText"/>
              <w:rPr>
                <w:lang w:val="en-NZ"/>
              </w:rPr>
            </w:pPr>
            <w:r w:rsidRPr="00FC5AEF">
              <w:t>2.</w:t>
            </w:r>
            <w:r w:rsidRPr="00FC5AEF">
              <w:t>6 Identify environmental and biosecurity implications associated with work, and minimise impact</w:t>
            </w:r>
          </w:p>
        </w:tc>
      </w:tr>
      <w:tr w:rsidTr="007420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EF">
            <w:pPr>
              <w:pStyle w:val="BodyText"/>
              <w:rPr>
                <w:lang w:val="en-NZ"/>
              </w:rPr>
            </w:pPr>
            <w:r w:rsidRPr="00FC5AEF">
              <w:t>3. Finalise watering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AEF" w:rsidP="00FC5AEF">
            <w:pPr>
              <w:pStyle w:val="BodyText"/>
            </w:pPr>
            <w:r w:rsidRPr="00FC5AEF">
              <w:t>3.1 Read water meter for area, and record amount of water used</w:t>
            </w:r>
          </w:p>
          <w:p w:rsidR="00000000" w:rsidRPr="00FC5AEF" w:rsidP="00FC5AEF">
            <w:pPr>
              <w:pStyle w:val="BodyText"/>
            </w:pPr>
            <w:r w:rsidRPr="00FC5AEF">
              <w:t>3.2 Disconnect watering equipment and return to storage area</w:t>
            </w:r>
          </w:p>
          <w:p w:rsidR="00000000" w:rsidRPr="00FC5AEF" w:rsidP="00FC5AEF">
            <w:pPr>
              <w:pStyle w:val="BodyText"/>
            </w:pPr>
            <w:r w:rsidRPr="00FC5AEF">
              <w:t>3.3</w:t>
            </w:r>
            <w:r w:rsidRPr="00FC5AEF">
              <w:t xml:space="preserve"> Identify and report unserviceable watering equipment according to workplace procedures</w:t>
            </w:r>
          </w:p>
          <w:p w:rsidR="00000000" w:rsidRPr="00FC5AEF" w:rsidP="00FC5AEF">
            <w:pPr>
              <w:pStyle w:val="BodyText"/>
            </w:pPr>
            <w:r w:rsidRPr="00FC5AEF">
              <w:t>3.4 Report work outcomes and seek feedback on performance</w:t>
            </w:r>
          </w:p>
        </w:tc>
      </w:tr>
    </w:tbl>
    <w:p w:rsidR="00000000" w:rsidRPr="00FC5AEF" w:rsidP="00FC5AEF">
      <w:pPr>
        <w:pStyle w:val="BodyText"/>
      </w:pPr>
    </w:p>
    <w:p w:rsidR="00000000" w:rsidRPr="00FC5AEF" w:rsidP="00FC5AEF">
      <w:pPr>
        <w:pStyle w:val="AllowPageBreak"/>
      </w:pPr>
    </w:p>
    <w:p w:rsidR="00000000" w:rsidRPr="00FC5AEF" w:rsidP="00FC5AEF">
      <w:pPr>
        <w:pStyle w:val="Heading1"/>
      </w:pPr>
      <w:bookmarkStart w:id="6" w:name="O_1153342"/>
      <w:bookmarkEnd w:id="6"/>
      <w:r w:rsidRPr="00FC5AEF">
        <w:t>Foundation Skills</w:t>
      </w:r>
    </w:p>
    <w:p w:rsidR="00000000" w:rsidRPr="00742044" w:rsidP="00742044">
      <w:pPr>
        <w:pStyle w:val="BodyText"/>
        <w:rPr>
          <w:i/>
        </w:rPr>
      </w:pPr>
      <w:r w:rsidRPr="00742044">
        <w:rPr>
          <w:rStyle w:val="Emphasis"/>
        </w:rPr>
        <w:t>This section describes those language, literacy, numeracy and employmen</w:t>
      </w:r>
      <w:r w:rsidRPr="00742044">
        <w:rPr>
          <w:rStyle w:val="Emphasis"/>
        </w:rPr>
        <w:t>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C5A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EF">
            <w:pPr>
              <w:pStyle w:val="BodyTextBold"/>
              <w:rPr>
                <w:lang w:val="en-NZ"/>
              </w:rPr>
            </w:pPr>
            <w:r w:rsidRPr="00FC5AE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EF">
            <w:pPr>
              <w:pStyle w:val="BodyTextBold"/>
              <w:rPr>
                <w:lang w:val="en-NZ"/>
              </w:rPr>
            </w:pPr>
            <w:r w:rsidRPr="00FC5AEF">
              <w:t>Description</w:t>
            </w:r>
          </w:p>
        </w:tc>
      </w:tr>
      <w:tr w:rsidTr="00FC5A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EF">
            <w:pPr>
              <w:pStyle w:val="BodyText"/>
              <w:rPr>
                <w:lang w:val="en-NZ"/>
              </w:rPr>
            </w:pPr>
            <w:r w:rsidRPr="00FC5AE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EF">
            <w:pPr>
              <w:pStyle w:val="ListBullet"/>
              <w:rPr>
                <w:lang w:val="en-NZ"/>
              </w:rPr>
            </w:pPr>
            <w:r w:rsidRPr="00FC5AEF">
              <w:t xml:space="preserve">Interpret textual information from a range of sources to identify relevant and key information </w:t>
            </w:r>
            <w:r w:rsidRPr="00FC5AEF">
              <w:t>about watering mushroom crops</w:t>
            </w:r>
          </w:p>
        </w:tc>
      </w:tr>
      <w:tr w:rsidTr="00FC5A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EF">
            <w:pPr>
              <w:pStyle w:val="BodyText"/>
              <w:rPr>
                <w:lang w:val="en-NZ"/>
              </w:rPr>
            </w:pPr>
            <w:r w:rsidRPr="00FC5AE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EF">
            <w:pPr>
              <w:pStyle w:val="ListBullet"/>
              <w:rPr>
                <w:lang w:val="en-NZ"/>
              </w:rPr>
            </w:pPr>
            <w:r w:rsidRPr="00FC5AEF">
              <w:t>Use clear language to report water equipment faults, variations, unserviceable equipment and work outcomes to supervisor and seek feedback</w:t>
            </w:r>
          </w:p>
        </w:tc>
      </w:tr>
      <w:tr w:rsidTr="00FC5A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EF">
            <w:pPr>
              <w:pStyle w:val="BodyText"/>
              <w:rPr>
                <w:lang w:val="en-NZ"/>
              </w:rPr>
            </w:pPr>
            <w:r w:rsidRPr="00FC5AE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AEF" w:rsidP="00FC5AEF">
            <w:pPr>
              <w:pStyle w:val="ListBullet"/>
            </w:pPr>
            <w:r w:rsidRPr="00FC5AEF">
              <w:t>Measure chemical quantities</w:t>
            </w:r>
          </w:p>
          <w:p w:rsidR="00000000" w:rsidRPr="00FC5AEF" w:rsidP="00FC5AEF">
            <w:pPr>
              <w:pStyle w:val="ListBullet"/>
            </w:pPr>
            <w:r w:rsidRPr="00FC5AEF">
              <w:t>Record water meter reading</w:t>
            </w:r>
          </w:p>
          <w:p w:rsidR="00000000" w:rsidRPr="00FC5AEF" w:rsidP="00FC5AEF">
            <w:pPr>
              <w:pStyle w:val="ListBullet"/>
            </w:pPr>
            <w:r w:rsidRPr="00FC5AEF">
              <w:t>Calculate and record amount of water used</w:t>
            </w:r>
          </w:p>
        </w:tc>
      </w:tr>
    </w:tbl>
    <w:p w:rsidR="00000000" w:rsidRPr="00FC5AEF" w:rsidP="00FC5AEF">
      <w:pPr>
        <w:pStyle w:val="BodyText"/>
      </w:pPr>
    </w:p>
    <w:p w:rsidR="00000000" w:rsidRPr="00FC5AEF" w:rsidP="00FC5AEF">
      <w:pPr>
        <w:pStyle w:val="AllowPageBreak"/>
      </w:pPr>
    </w:p>
    <w:p w:rsidR="00000000" w:rsidRPr="00FC5AEF" w:rsidP="00FC5AEF">
      <w:pPr>
        <w:pStyle w:val="Heading1"/>
      </w:pPr>
      <w:bookmarkStart w:id="7" w:name="O_1153344"/>
      <w:bookmarkEnd w:id="7"/>
      <w:r w:rsidRPr="00FC5AE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C5A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EF">
            <w:pPr>
              <w:pStyle w:val="BodyTextBold"/>
              <w:rPr>
                <w:lang w:val="en-NZ"/>
              </w:rPr>
            </w:pPr>
            <w:r w:rsidRPr="00FC5AE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EF">
            <w:pPr>
              <w:pStyle w:val="BodyTextBold"/>
              <w:rPr>
                <w:lang w:val="en-NZ"/>
              </w:rPr>
            </w:pPr>
            <w:r w:rsidRPr="00FC5AE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EF">
            <w:pPr>
              <w:pStyle w:val="BodyTextBold"/>
              <w:rPr>
                <w:lang w:val="en-NZ"/>
              </w:rPr>
            </w:pPr>
            <w:r w:rsidRPr="00FC5AE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EF">
            <w:pPr>
              <w:pStyle w:val="BodyTextBold"/>
              <w:rPr>
                <w:lang w:val="en-NZ"/>
              </w:rPr>
            </w:pPr>
            <w:r w:rsidRPr="00FC5AEF">
              <w:t>Equivalence status</w:t>
            </w:r>
          </w:p>
        </w:tc>
      </w:tr>
      <w:tr w:rsidTr="00FC5A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EF">
            <w:pPr>
              <w:pStyle w:val="BodyText"/>
              <w:rPr>
                <w:lang w:val="en-NZ"/>
              </w:rPr>
            </w:pPr>
            <w:r w:rsidRPr="00FC5AEF">
              <w:t>AHCPHT221 Water mushroom crops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EF">
            <w:pPr>
              <w:pStyle w:val="BodyText"/>
              <w:rPr>
                <w:lang w:val="en-NZ"/>
              </w:rPr>
            </w:pPr>
            <w:r w:rsidRPr="00FC5AEF">
              <w:t>AHCPHT208 Water mushroom crops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AEF" w:rsidP="00FC5AEF">
            <w:pPr>
              <w:pStyle w:val="BodyText"/>
            </w:pPr>
            <w:r w:rsidRPr="00FC5AEF">
              <w:t>Minor cha</w:t>
            </w:r>
            <w:r w:rsidRPr="00FC5AEF">
              <w:t>nges to application</w:t>
            </w:r>
          </w:p>
          <w:p w:rsidR="00000000" w:rsidRPr="00FC5AEF" w:rsidP="00FC5AEF">
            <w:pPr>
              <w:pStyle w:val="BodyText"/>
            </w:pPr>
            <w:r w:rsidRPr="00FC5AEF">
              <w:t>Major changes to performance criteria</w:t>
            </w:r>
          </w:p>
          <w:p w:rsidR="00000000" w:rsidRPr="00FC5AEF" w:rsidP="00FC5AEF">
            <w:pPr>
              <w:pStyle w:val="BodyText"/>
            </w:pPr>
            <w:r w:rsidRPr="00FC5AEF">
              <w:t>Foundation skills added</w:t>
            </w:r>
          </w:p>
          <w:p w:rsidR="00000000" w:rsidP="00FC5AEF">
            <w:pPr>
              <w:pStyle w:val="BodyText"/>
              <w:rPr>
                <w:lang w:val="en-NZ"/>
              </w:rPr>
            </w:pPr>
            <w:r w:rsidRPr="00FC5AEF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AEF" w:rsidP="00FC5AEF">
            <w:pPr>
              <w:pStyle w:val="BodyText"/>
            </w:pPr>
            <w:r w:rsidRPr="00FC5AEF">
              <w:t>Not equivalent</w:t>
            </w:r>
          </w:p>
        </w:tc>
      </w:tr>
    </w:tbl>
    <w:p w:rsidR="00000000" w:rsidRPr="00FC5AEF" w:rsidP="00FC5AEF">
      <w:pPr>
        <w:pStyle w:val="BodyText"/>
      </w:pPr>
    </w:p>
    <w:p w:rsidR="00000000" w:rsidRPr="00FC5AEF" w:rsidP="00FC5AEF">
      <w:pPr>
        <w:pStyle w:val="AllowPageBreak"/>
      </w:pPr>
    </w:p>
    <w:p w:rsidR="00000000" w:rsidRPr="00FC5AEF" w:rsidP="00FC5AEF">
      <w:pPr>
        <w:pStyle w:val="Heading1"/>
      </w:pPr>
      <w:bookmarkStart w:id="8" w:name="O_1153351"/>
      <w:bookmarkEnd w:id="8"/>
      <w:r w:rsidRPr="00FC5AEF">
        <w:t>Links</w:t>
      </w:r>
    </w:p>
    <w:p w:rsidR="00000000" w:rsidRPr="00FC5AEF" w:rsidP="00742044">
      <w:pPr>
        <w:pStyle w:val="BodyText"/>
      </w:pPr>
      <w:r w:rsidRPr="00FC5AE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278C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C5AEF" w:rsidP="00742044">
      <w:pPr>
        <w:pStyle w:val="BodyText"/>
        <w:sectPr w:rsidSect="00FC5A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5AEF" w:rsidP="00FC5AEF">
      <w:pPr>
        <w:pStyle w:val="SuperHeading"/>
      </w:pPr>
      <w:r w:rsidRPr="00FC5AEF">
        <w:t>Assessment Requirements for AHCPHT221 Water m</w:t>
      </w:r>
      <w:r w:rsidRPr="00FC5AEF">
        <w:t>ushroom crops</w:t>
      </w:r>
    </w:p>
    <w:p w:rsidR="00000000" w:rsidRPr="00FC5AEF" w:rsidP="00FC5AEF">
      <w:pPr>
        <w:pStyle w:val="Heading1"/>
      </w:pPr>
      <w:bookmarkStart w:id="9" w:name="O_1153346"/>
      <w:bookmarkEnd w:id="9"/>
      <w:r w:rsidRPr="00FC5AEF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FC5AE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EF">
            <w:pPr>
              <w:pStyle w:val="BodyTextBold"/>
              <w:rPr>
                <w:lang w:val="en-NZ"/>
              </w:rPr>
            </w:pPr>
            <w:r w:rsidRPr="00FC5AEF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EF">
            <w:pPr>
              <w:pStyle w:val="BodyTextBold"/>
              <w:rPr>
                <w:lang w:val="en-NZ"/>
              </w:rPr>
            </w:pPr>
            <w:r w:rsidRPr="00FC5AEF">
              <w:t>Comments</w:t>
            </w:r>
          </w:p>
        </w:tc>
      </w:tr>
      <w:tr w:rsidTr="00FC5AE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EF">
            <w:pPr>
              <w:pStyle w:val="BodyText"/>
              <w:rPr>
                <w:lang w:val="en-NZ"/>
              </w:rPr>
            </w:pPr>
            <w:r w:rsidRPr="00FC5AEF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AEF" w:rsidP="00FC5AEF">
            <w:pPr>
              <w:pStyle w:val="BodyText"/>
            </w:pPr>
            <w:r w:rsidRPr="00FC5AEF">
              <w:t>This version released with AHC Agriculture, Horticulture and Conservation and Land Management Training Package Version 6.0.</w:t>
            </w:r>
          </w:p>
        </w:tc>
      </w:tr>
    </w:tbl>
    <w:p w:rsidR="00000000" w:rsidRPr="00FC5AEF" w:rsidP="00FC5AEF">
      <w:pPr>
        <w:pStyle w:val="BodyText"/>
      </w:pPr>
    </w:p>
    <w:p w:rsidR="00000000" w:rsidRPr="00FC5AEF" w:rsidP="00FC5AEF">
      <w:pPr>
        <w:pStyle w:val="AllowPageBreak"/>
      </w:pPr>
    </w:p>
    <w:p w:rsidR="00000000" w:rsidRPr="00FC5AEF" w:rsidP="00FC5AEF">
      <w:pPr>
        <w:pStyle w:val="Heading1"/>
      </w:pPr>
      <w:bookmarkStart w:id="10" w:name="O_1153347"/>
      <w:bookmarkEnd w:id="10"/>
      <w:r w:rsidRPr="00FC5AEF">
        <w:t>Performance Evidence</w:t>
      </w:r>
    </w:p>
    <w:p w:rsidR="00000000" w:rsidRPr="00FC5AEF" w:rsidP="00742044">
      <w:pPr>
        <w:pStyle w:val="BodyText"/>
      </w:pPr>
      <w:r w:rsidRPr="00FC5AEF">
        <w:t>An indivi</w:t>
      </w:r>
      <w:r w:rsidRPr="00FC5AEF">
        <w:t xml:space="preserve">dual demonstrating competency must satisfy all of the elements and performance criteria in this unit. </w:t>
      </w:r>
    </w:p>
    <w:p w:rsidR="00000000" w:rsidRPr="00FC5AEF" w:rsidP="00742044">
      <w:pPr>
        <w:pStyle w:val="BodyText"/>
      </w:pPr>
      <w:r w:rsidRPr="00FC5AEF">
        <w:t>There must be evidence that the individual has watered mushroom crops on at least three occasions, and has:</w:t>
      </w:r>
    </w:p>
    <w:p w:rsidR="00000000" w:rsidRPr="00FC5AEF" w:rsidP="00FC5AEF">
      <w:pPr>
        <w:pStyle w:val="ListBullet"/>
      </w:pPr>
      <w:r w:rsidRPr="00FC5AEF">
        <w:t>assembled, connected and maintained watering</w:t>
      </w:r>
      <w:r w:rsidRPr="00FC5AEF">
        <w:t xml:space="preserve"> equipment</w:t>
      </w:r>
    </w:p>
    <w:p w:rsidR="00000000" w:rsidRPr="00FC5AEF" w:rsidP="00FC5AEF">
      <w:pPr>
        <w:pStyle w:val="ListBullet"/>
      </w:pPr>
      <w:r w:rsidRPr="00FC5AEF">
        <w:t>measured correct doses of additives for water</w:t>
      </w:r>
    </w:p>
    <w:p w:rsidR="00000000" w:rsidRPr="00FC5AEF" w:rsidP="00FC5AEF">
      <w:pPr>
        <w:pStyle w:val="ListBullet"/>
      </w:pPr>
      <w:r w:rsidRPr="00FC5AEF">
        <w:t>delivered water to the mushroom crop at required rate and pressure</w:t>
      </w:r>
    </w:p>
    <w:p w:rsidR="00000000" w:rsidRPr="00FC5AEF" w:rsidP="00FC5AEF">
      <w:pPr>
        <w:pStyle w:val="ListBullet"/>
      </w:pPr>
      <w:r w:rsidRPr="00FC5AEF">
        <w:t>estimated flow rate of water by the range of watering equipment in use</w:t>
      </w:r>
    </w:p>
    <w:p w:rsidR="00000000" w:rsidRPr="00FC5AEF" w:rsidP="00FC5AEF">
      <w:pPr>
        <w:pStyle w:val="ListBullet"/>
      </w:pPr>
      <w:r w:rsidRPr="00FC5AEF">
        <w:t>applied workplace health and safety requirements</w:t>
      </w:r>
    </w:p>
    <w:p w:rsidR="00000000" w:rsidRPr="00FC5AEF" w:rsidP="00FC5AEF">
      <w:pPr>
        <w:pStyle w:val="ListBullet"/>
      </w:pPr>
      <w:r w:rsidRPr="00FC5AEF">
        <w:t>minimised</w:t>
      </w:r>
      <w:r w:rsidRPr="00FC5AEF">
        <w:t xml:space="preserve"> environmental impacts associated with watering mushroom crops</w:t>
      </w:r>
    </w:p>
    <w:p w:rsidR="00000000" w:rsidRPr="00FC5AEF" w:rsidP="00FC5AEF">
      <w:pPr>
        <w:pStyle w:val="ListBullet"/>
      </w:pPr>
      <w:r w:rsidRPr="00FC5AEF">
        <w:t>followed industry and workplace biosecurity procedures</w:t>
      </w:r>
    </w:p>
    <w:p w:rsidR="00000000" w:rsidRPr="00FC5AEF" w:rsidP="00FC5AEF">
      <w:pPr>
        <w:pStyle w:val="ListBullet"/>
      </w:pPr>
      <w:r w:rsidRPr="00FC5AEF">
        <w:t>recorded water use</w:t>
      </w:r>
    </w:p>
    <w:p w:rsidR="00000000" w:rsidRPr="00FC5AEF" w:rsidP="00FC5AEF">
      <w:pPr>
        <w:pStyle w:val="ListBullet"/>
      </w:pPr>
      <w:r w:rsidRPr="00FC5AEF">
        <w:t>reported work outcomes and unserviceable tools and equipment to supervisor and sought feedback.</w:t>
      </w:r>
    </w:p>
    <w:p w:rsidR="00000000" w:rsidRPr="00FC5AEF" w:rsidP="00FC5AEF">
      <w:pPr>
        <w:pStyle w:val="AllowPageBreak"/>
      </w:pPr>
    </w:p>
    <w:p w:rsidR="00000000" w:rsidRPr="00FC5AEF" w:rsidP="00FC5AEF">
      <w:pPr>
        <w:pStyle w:val="Heading1"/>
      </w:pPr>
      <w:bookmarkStart w:id="11" w:name="O_1153348"/>
      <w:bookmarkEnd w:id="11"/>
      <w:r w:rsidRPr="00FC5AEF">
        <w:t>Know</w:t>
      </w:r>
      <w:r w:rsidRPr="00FC5AEF">
        <w:t>ledge Evidence</w:t>
      </w:r>
    </w:p>
    <w:p w:rsidR="00000000" w:rsidRPr="00FC5AEF" w:rsidP="00742044">
      <w:pPr>
        <w:pStyle w:val="BodyText"/>
      </w:pPr>
      <w:r w:rsidRPr="00FC5AEF">
        <w:t>An individual must be able to demonstrate the knowledge required to perform the tasks outlined in the elements and performance criteria of this unit. This includes knowledge of:</w:t>
      </w:r>
    </w:p>
    <w:p w:rsidR="00000000" w:rsidRPr="00FC5AEF" w:rsidP="00FC5AEF">
      <w:pPr>
        <w:pStyle w:val="ListBullet"/>
      </w:pPr>
      <w:r w:rsidRPr="00FC5AEF">
        <w:t xml:space="preserve">principles </w:t>
      </w:r>
      <w:r w:rsidRPr="00FC5AEF">
        <w:t>and practices for watering mushroom crops, including:</w:t>
      </w:r>
    </w:p>
    <w:p w:rsidR="00000000" w:rsidRPr="00FC5AEF" w:rsidP="00FC5AEF">
      <w:pPr>
        <w:pStyle w:val="ListBullet2"/>
      </w:pPr>
      <w:r w:rsidRPr="00FC5AEF">
        <w:t>effect on mushrooms of under-watering, overwatering, insufficient evaporation, late watering and moisture imbalance</w:t>
      </w:r>
    </w:p>
    <w:p w:rsidR="00000000" w:rsidRPr="00FC5AEF" w:rsidP="00FC5AEF">
      <w:pPr>
        <w:pStyle w:val="ListBullet2"/>
      </w:pPr>
      <w:r w:rsidRPr="00FC5AEF">
        <w:t>effects of water on casing structure, mycelium, yields and quality</w:t>
      </w:r>
    </w:p>
    <w:p w:rsidR="00000000" w:rsidRPr="00FC5AEF" w:rsidP="00FC5AEF">
      <w:pPr>
        <w:pStyle w:val="ListBullet2"/>
      </w:pPr>
      <w:r w:rsidRPr="00FC5AEF">
        <w:t>factors affecting effective operation of watering tree or other equipment used</w:t>
      </w:r>
    </w:p>
    <w:p w:rsidR="00000000" w:rsidRPr="00FC5AEF" w:rsidP="00FC5AEF">
      <w:pPr>
        <w:pStyle w:val="ListBullet2"/>
      </w:pPr>
      <w:r w:rsidRPr="00FC5AEF">
        <w:t>how panning occurs</w:t>
      </w:r>
    </w:p>
    <w:p w:rsidR="00000000" w:rsidRPr="00FC5AEF" w:rsidP="00FC5AEF">
      <w:pPr>
        <w:pStyle w:val="ListBullet2"/>
      </w:pPr>
      <w:r w:rsidRPr="00FC5AEF">
        <w:t>light, medium and heavy water and when each type is used</w:t>
      </w:r>
    </w:p>
    <w:p w:rsidR="00000000" w:rsidRPr="00FC5AEF" w:rsidP="00FC5AEF">
      <w:pPr>
        <w:pStyle w:val="ListBullet2"/>
      </w:pPr>
      <w:r w:rsidRPr="00FC5AEF">
        <w:t>safe and effective use of fungicides and other water additives</w:t>
      </w:r>
    </w:p>
    <w:p w:rsidR="00000000" w:rsidRPr="00FC5AEF" w:rsidP="00FC5AEF">
      <w:pPr>
        <w:pStyle w:val="ListBullet"/>
      </w:pPr>
      <w:r w:rsidRPr="00FC5AEF">
        <w:t xml:space="preserve">workplace requirements applicable to </w:t>
      </w:r>
      <w:r w:rsidRPr="00FC5AEF">
        <w:t>health and safety in the workplace for watering mushroom crops</w:t>
      </w:r>
    </w:p>
    <w:p w:rsidR="00000000" w:rsidRPr="00FC5AEF" w:rsidP="00FC5AEF">
      <w:pPr>
        <w:pStyle w:val="ListBullet"/>
      </w:pPr>
      <w:r w:rsidRPr="00FC5AEF">
        <w:t>environmental impacts associated with watering mushroom crops</w:t>
      </w:r>
    </w:p>
    <w:p w:rsidR="00000000" w:rsidRPr="00FC5AEF" w:rsidP="00FC5AEF">
      <w:pPr>
        <w:pStyle w:val="ListBullet"/>
      </w:pPr>
      <w:r w:rsidRPr="00FC5AEF">
        <w:t>industry and workplace biosecurity procedures.</w:t>
      </w:r>
    </w:p>
    <w:p w:rsidR="00000000" w:rsidRPr="00FC5AEF" w:rsidP="00FC5AEF">
      <w:pPr>
        <w:pStyle w:val="AllowPageBreak"/>
      </w:pPr>
    </w:p>
    <w:p w:rsidR="00000000" w:rsidRPr="00FC5AEF" w:rsidP="00FC5AEF">
      <w:pPr>
        <w:pStyle w:val="Heading1"/>
      </w:pPr>
      <w:bookmarkStart w:id="12" w:name="O_1153349"/>
      <w:bookmarkEnd w:id="12"/>
      <w:r w:rsidRPr="00FC5AEF">
        <w:t>Assessment Conditions</w:t>
      </w:r>
    </w:p>
    <w:p w:rsidR="00000000" w:rsidRPr="00FC5AEF" w:rsidP="00742044">
      <w:pPr>
        <w:pStyle w:val="BodyText"/>
      </w:pPr>
      <w:r w:rsidRPr="00FC5AEF">
        <w:t>Assessment of the skills in this unit of co</w:t>
      </w:r>
      <w:r w:rsidRPr="00FC5AEF">
        <w:t xml:space="preserve">mpetency must take place under the following conditions: </w:t>
      </w:r>
    </w:p>
    <w:p w:rsidR="00000000" w:rsidRPr="00FC5AEF" w:rsidP="00FC5AEF">
      <w:pPr>
        <w:pStyle w:val="ListBullet"/>
      </w:pPr>
      <w:r w:rsidRPr="00FC5AEF">
        <w:t>physical conditions:</w:t>
      </w:r>
    </w:p>
    <w:p w:rsidR="00000000" w:rsidRPr="00FC5AEF" w:rsidP="00FC5AEF">
      <w:pPr>
        <w:pStyle w:val="ListBullet2"/>
      </w:pPr>
      <w:r w:rsidRPr="00FC5AEF">
        <w:t>a workplace setting or an environment that accurately represents workplace conditions</w:t>
      </w:r>
    </w:p>
    <w:p w:rsidR="00000000" w:rsidRPr="00FC5AEF" w:rsidP="00FC5AEF">
      <w:pPr>
        <w:pStyle w:val="ListBullet"/>
      </w:pPr>
      <w:r w:rsidRPr="00FC5AEF">
        <w:t>resources, equipment and materials:</w:t>
      </w:r>
    </w:p>
    <w:p w:rsidR="00000000" w:rsidRPr="00FC5AEF" w:rsidP="00FC5AEF">
      <w:pPr>
        <w:pStyle w:val="ListBullet2"/>
      </w:pPr>
      <w:r w:rsidRPr="00FC5AEF">
        <w:t>mushroom watering equipment</w:t>
      </w:r>
    </w:p>
    <w:p w:rsidR="00000000" w:rsidRPr="00FC5AEF" w:rsidP="00FC5AEF">
      <w:pPr>
        <w:pStyle w:val="ListBullet2"/>
      </w:pPr>
      <w:r w:rsidRPr="00FC5AEF">
        <w:t>water additives</w:t>
      </w:r>
    </w:p>
    <w:p w:rsidR="00000000" w:rsidRPr="00FC5AEF" w:rsidP="00FC5AEF">
      <w:pPr>
        <w:pStyle w:val="ListBullet"/>
      </w:pPr>
      <w:r w:rsidRPr="00FC5AEF">
        <w:t>specifications:</w:t>
      </w:r>
    </w:p>
    <w:p w:rsidR="00000000" w:rsidRPr="00FC5AEF" w:rsidP="00FC5AEF">
      <w:pPr>
        <w:pStyle w:val="ListBullet2"/>
      </w:pPr>
      <w:r w:rsidRPr="00FC5AEF">
        <w:t>workplace requirements applicable to health and safety in the workplace for watering mushroom crops</w:t>
      </w:r>
    </w:p>
    <w:p w:rsidR="00000000" w:rsidRPr="00FC5AEF" w:rsidP="00FC5AEF">
      <w:pPr>
        <w:pStyle w:val="ListBullet2"/>
      </w:pPr>
      <w:r w:rsidRPr="00FC5AEF">
        <w:t>industry and workplace biosecurity procedures applicable to watering mushroom crops</w:t>
      </w:r>
    </w:p>
    <w:p w:rsidR="00000000" w:rsidRPr="00FC5AEF" w:rsidP="00FC5AEF">
      <w:pPr>
        <w:pStyle w:val="ListBullet"/>
      </w:pPr>
      <w:r w:rsidRPr="00FC5AEF">
        <w:t>relationships:</w:t>
      </w:r>
    </w:p>
    <w:p w:rsidR="00000000" w:rsidRPr="00FC5AEF" w:rsidP="00FC5AEF">
      <w:pPr>
        <w:pStyle w:val="ListBullet2"/>
      </w:pPr>
      <w:r w:rsidRPr="00FC5AEF">
        <w:t>supervisor</w:t>
      </w:r>
    </w:p>
    <w:p w:rsidR="00000000" w:rsidRPr="00FC5AEF" w:rsidP="00FC5AEF">
      <w:pPr>
        <w:pStyle w:val="ListBullet"/>
      </w:pPr>
      <w:r w:rsidRPr="00FC5AEF">
        <w:t>timeframes:</w:t>
      </w:r>
    </w:p>
    <w:p w:rsidR="00000000" w:rsidRPr="00FC5AEF" w:rsidP="00FC5AEF">
      <w:pPr>
        <w:pStyle w:val="ListBullet2"/>
      </w:pPr>
      <w:r w:rsidRPr="00FC5AEF">
        <w:t xml:space="preserve">according to </w:t>
      </w:r>
      <w:r w:rsidRPr="00FC5AEF">
        <w:t>job requirements.</w:t>
      </w:r>
    </w:p>
    <w:p w:rsidR="00000000" w:rsidRPr="00FC5AEF" w:rsidP="00742044">
      <w:pPr>
        <w:pStyle w:val="BodyText"/>
      </w:pPr>
      <w:r w:rsidRPr="00FC5AEF">
        <w:t>Assessors of this unit must satisfy the requirements for assessors in applicable vocational education and training legislation, frameworks and/or standards.</w:t>
      </w:r>
    </w:p>
    <w:p w:rsidR="00000000" w:rsidRPr="00FC5AEF" w:rsidP="00FC5AEF">
      <w:pPr>
        <w:pStyle w:val="Heading1"/>
      </w:pPr>
      <w:bookmarkStart w:id="13" w:name="O_1153352"/>
      <w:bookmarkEnd w:id="13"/>
      <w:r w:rsidRPr="00FC5AEF">
        <w:t>Links</w:t>
      </w:r>
    </w:p>
    <w:p w:rsidR="00000000" w:rsidRPr="00FC5AEF" w:rsidP="00742044">
      <w:pPr>
        <w:pStyle w:val="BodyText"/>
      </w:pPr>
      <w:r w:rsidRPr="00FC5AE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278C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C5AEF" w:rsidP="00FC5AEF"/>
    <w:sectPr w:rsidSect="00FC5A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A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AEF" w:rsidRPr="00742044" w:rsidP="007420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A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044" w:rsidP="00FC5A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2044" w:rsidP="00FC5A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42044" w:rsidP="00FC5A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AEF" w:rsidP="00FC5A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2044">
      <w:t>Approved</w:t>
    </w:r>
    <w:r w:rsidR="007420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204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2044">
      <w:rPr>
        <w:noProof/>
      </w:rPr>
      <w:t>4</w:t>
    </w:r>
    <w:r>
      <w:rPr>
        <w:noProof/>
      </w:rPr>
      <w:fldChar w:fldCharType="end"/>
    </w:r>
  </w:p>
  <w:p w:rsidR="00FC5AEF" w:rsidP="00FC5A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20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2044">
      <w:t>Skills Insight</w:t>
    </w:r>
    <w:r w:rsidR="00742044">
      <w:fldChar w:fldCharType="end"/>
    </w:r>
  </w:p>
  <w:p w:rsidR="00FC5AEF" w:rsidP="00FC5A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A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0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5AEF" w:rsidRPr="00742044" w:rsidP="007420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A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044" w:rsidRPr="002D2AF8" w:rsidP="00FC5A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AHCPHT221 Water mushroom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2044" w:rsidP="00FC5A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AEF" w:rsidRPr="002D2AF8" w:rsidP="00FC5A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2044">
      <w:t>AHCPHT221 Water mushroom crops</w:t>
    </w:r>
    <w:r w:rsidR="007420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2044">
      <w:rPr>
        <w:noProof/>
      </w:rPr>
      <w:t>2 March 2025</w:t>
    </w:r>
    <w:r>
      <w:fldChar w:fldCharType="end"/>
    </w:r>
  </w:p>
  <w:p w:rsidR="00FC5AEF" w:rsidP="00FC5A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A0B8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4C32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D24C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A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A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A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A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A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A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A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A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A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A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A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AEF"/>
  </w:style>
  <w:style w:type="character" w:customStyle="1" w:styleId="Heading1Char">
    <w:name w:val="Heading 1 Char"/>
    <w:basedOn w:val="DefaultParagraphFont"/>
    <w:link w:val="Heading1"/>
    <w:rsid w:val="00FC5A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5A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A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5A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5AE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5AEF"/>
    <w:rPr>
      <w:i/>
    </w:rPr>
  </w:style>
  <w:style w:type="paragraph" w:customStyle="1" w:styleId="SuperHeading">
    <w:name w:val="SuperHeading"/>
    <w:basedOn w:val="Normal"/>
    <w:rsid w:val="00FC5A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5A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C5AEF"/>
    <w:rPr>
      <w:b/>
    </w:rPr>
  </w:style>
  <w:style w:type="character" w:customStyle="1" w:styleId="Heading2Char">
    <w:name w:val="Heading 2 Char"/>
    <w:basedOn w:val="DefaultParagraphFont"/>
    <w:link w:val="Heading2"/>
    <w:rsid w:val="00FC5A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A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A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A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A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A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A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A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A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A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A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A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A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5A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A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5A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A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A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5A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5A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5AEF"/>
    <w:rPr>
      <w:b/>
      <w:spacing w:val="0"/>
    </w:rPr>
  </w:style>
  <w:style w:type="paragraph" w:customStyle="1" w:styleId="SuperTitle">
    <w:name w:val="SuperTitle"/>
    <w:basedOn w:val="Title"/>
    <w:rsid w:val="00FC5A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A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A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5A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A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A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A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A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A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A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A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A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5A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A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A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AEF"/>
  </w:style>
  <w:style w:type="paragraph" w:styleId="TableofFigures">
    <w:name w:val="table of figures"/>
    <w:basedOn w:val="Normal"/>
    <w:next w:val="Normal"/>
    <w:semiHidden/>
    <w:rsid w:val="00FC5A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A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5AEF"/>
    <w:rPr>
      <w:rFonts w:ascii="Wingdings" w:hAnsi="Wingdings"/>
    </w:rPr>
  </w:style>
  <w:style w:type="paragraph" w:customStyle="1" w:styleId="TableHeading">
    <w:name w:val="Table Heading"/>
    <w:basedOn w:val="HeadingBase"/>
    <w:rsid w:val="00FC5A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AEF"/>
    <w:rPr>
      <w:color w:val="0033CC"/>
      <w:u w:val="none"/>
    </w:rPr>
  </w:style>
  <w:style w:type="paragraph" w:customStyle="1" w:styleId="BodyTextRight">
    <w:name w:val="Body Text Right"/>
    <w:basedOn w:val="BodyText"/>
    <w:rsid w:val="00FC5A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A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A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A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A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A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AEF"/>
    <w:rPr>
      <w:sz w:val="32"/>
    </w:rPr>
  </w:style>
  <w:style w:type="paragraph" w:customStyle="1" w:styleId="HeadingProcedure">
    <w:name w:val="Heading Procedure"/>
    <w:basedOn w:val="HeadingBase"/>
    <w:next w:val="Normal"/>
    <w:rsid w:val="00FC5A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AEF"/>
    <w:pPr>
      <w:spacing w:before="60" w:after="60"/>
    </w:pPr>
  </w:style>
  <w:style w:type="paragraph" w:styleId="ListContinue">
    <w:name w:val="List Continue"/>
    <w:basedOn w:val="List"/>
    <w:rsid w:val="00FC5AEF"/>
    <w:pPr>
      <w:ind w:firstLine="0"/>
    </w:pPr>
  </w:style>
  <w:style w:type="paragraph" w:customStyle="1" w:styleId="ListNote">
    <w:name w:val="List Note"/>
    <w:basedOn w:val="List"/>
    <w:rsid w:val="00FC5A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A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A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AEF"/>
    <w:rPr>
      <w:rFonts w:ascii="Courier New" w:hAnsi="Courier New"/>
    </w:rPr>
  </w:style>
  <w:style w:type="paragraph" w:customStyle="1" w:styleId="NoteBullet">
    <w:name w:val="Note Bullet"/>
    <w:basedOn w:val="Note"/>
    <w:rsid w:val="00FC5A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A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A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A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A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5A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A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AEF"/>
    <w:rPr>
      <w:b/>
      <w:smallCaps/>
    </w:rPr>
  </w:style>
  <w:style w:type="paragraph" w:customStyle="1" w:styleId="TableListNumber">
    <w:name w:val="Table List Number"/>
    <w:basedOn w:val="ListNumber"/>
    <w:rsid w:val="00FC5A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A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AEF"/>
    <w:pPr>
      <w:numPr>
        <w:numId w:val="9"/>
      </w:numPr>
    </w:pPr>
  </w:style>
  <w:style w:type="paragraph" w:customStyle="1" w:styleId="ListAlpha2">
    <w:name w:val="List Alpha 2"/>
    <w:basedOn w:val="List2"/>
    <w:rsid w:val="00FC5AEF"/>
    <w:pPr>
      <w:numPr>
        <w:numId w:val="8"/>
      </w:numPr>
    </w:pPr>
  </w:style>
  <w:style w:type="paragraph" w:styleId="List2">
    <w:name w:val="List 2"/>
    <w:basedOn w:val="BodyText"/>
    <w:rsid w:val="00FC5A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A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A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A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A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A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5AEF"/>
    <w:pPr>
      <w:numPr>
        <w:numId w:val="4"/>
      </w:numPr>
    </w:pPr>
  </w:style>
  <w:style w:type="paragraph" w:styleId="ListContinue2">
    <w:name w:val="List Continue 2"/>
    <w:basedOn w:val="List2"/>
    <w:rsid w:val="00FC5AEF"/>
    <w:pPr>
      <w:ind w:firstLine="0"/>
    </w:pPr>
  </w:style>
  <w:style w:type="paragraph" w:styleId="ListContinue3">
    <w:name w:val="List Continue 3"/>
    <w:basedOn w:val="List3"/>
    <w:rsid w:val="00FC5AEF"/>
    <w:pPr>
      <w:ind w:left="1021" w:firstLine="0"/>
    </w:pPr>
  </w:style>
  <w:style w:type="paragraph" w:styleId="ListContinue4">
    <w:name w:val="List Continue 4"/>
    <w:basedOn w:val="List4"/>
    <w:rsid w:val="00FC5AEF"/>
    <w:pPr>
      <w:ind w:firstLine="0"/>
    </w:pPr>
  </w:style>
  <w:style w:type="paragraph" w:styleId="ListContinue5">
    <w:name w:val="List Continue 5"/>
    <w:basedOn w:val="List5"/>
    <w:rsid w:val="00FC5AEF"/>
    <w:pPr>
      <w:ind w:firstLine="0"/>
    </w:pPr>
  </w:style>
  <w:style w:type="paragraph" w:styleId="ListNumber3">
    <w:name w:val="List Number 3"/>
    <w:basedOn w:val="List3"/>
    <w:rsid w:val="00FC5AEF"/>
    <w:pPr>
      <w:numPr>
        <w:numId w:val="5"/>
      </w:numPr>
    </w:pPr>
  </w:style>
  <w:style w:type="paragraph" w:styleId="ListNumber4">
    <w:name w:val="List Number 4"/>
    <w:basedOn w:val="List4"/>
    <w:rsid w:val="00FC5AEF"/>
    <w:pPr>
      <w:numPr>
        <w:numId w:val="6"/>
      </w:numPr>
    </w:pPr>
  </w:style>
  <w:style w:type="paragraph" w:styleId="ListNumber5">
    <w:name w:val="List Number 5"/>
    <w:basedOn w:val="List5"/>
    <w:rsid w:val="00FC5AEF"/>
    <w:pPr>
      <w:numPr>
        <w:numId w:val="7"/>
      </w:numPr>
    </w:pPr>
  </w:style>
  <w:style w:type="paragraph" w:styleId="BlockText">
    <w:name w:val="Block Text"/>
    <w:basedOn w:val="Normal"/>
    <w:rsid w:val="00FC5A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A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AEF"/>
    <w:rPr>
      <w:sz w:val="16"/>
      <w:vertAlign w:val="superscript"/>
    </w:rPr>
  </w:style>
  <w:style w:type="character" w:customStyle="1" w:styleId="Symbols">
    <w:name w:val="Symbols"/>
    <w:basedOn w:val="DefaultParagraphFont"/>
    <w:rsid w:val="00FC5AEF"/>
    <w:rPr>
      <w:rFonts w:ascii="Symbol" w:hAnsi="Symbol"/>
    </w:rPr>
  </w:style>
  <w:style w:type="character" w:customStyle="1" w:styleId="MenuOptions">
    <w:name w:val="Menu Options"/>
    <w:basedOn w:val="DefaultParagraphFont"/>
    <w:rsid w:val="00FC5A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AEF"/>
    <w:rPr>
      <w:b/>
    </w:rPr>
  </w:style>
  <w:style w:type="character" w:customStyle="1" w:styleId="Underlined">
    <w:name w:val="Underlined"/>
    <w:basedOn w:val="DefaultParagraphFont"/>
    <w:rsid w:val="00FC5AEF"/>
    <w:rPr>
      <w:u w:val="single"/>
    </w:rPr>
  </w:style>
  <w:style w:type="paragraph" w:customStyle="1" w:styleId="TableBodyTextRight">
    <w:name w:val="Table Body Text Right"/>
    <w:basedOn w:val="TableBodyText"/>
    <w:rsid w:val="00FC5A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AEF"/>
    <w:rPr>
      <w:sz w:val="18"/>
    </w:rPr>
  </w:style>
  <w:style w:type="paragraph" w:customStyle="1" w:styleId="BodySmallRight">
    <w:name w:val="Body Small Right"/>
    <w:basedOn w:val="BodyTextRight"/>
    <w:rsid w:val="00FC5AEF"/>
    <w:rPr>
      <w:sz w:val="18"/>
      <w:szCs w:val="18"/>
    </w:rPr>
  </w:style>
  <w:style w:type="paragraph" w:customStyle="1" w:styleId="MarginEdition">
    <w:name w:val="Margin Edition"/>
    <w:basedOn w:val="MarginNote"/>
    <w:rsid w:val="00FC5A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AEF"/>
    <w:rPr>
      <w:sz w:val="2"/>
      <w:szCs w:val="2"/>
    </w:rPr>
  </w:style>
  <w:style w:type="character" w:customStyle="1" w:styleId="Small">
    <w:name w:val="Small"/>
    <w:basedOn w:val="DefaultParagraphFont"/>
    <w:rsid w:val="00FC5AEF"/>
    <w:rPr>
      <w:sz w:val="16"/>
    </w:rPr>
  </w:style>
  <w:style w:type="paragraph" w:customStyle="1" w:styleId="WideTable">
    <w:name w:val="Wide Table"/>
    <w:basedOn w:val="Normal"/>
    <w:rsid w:val="00FC5A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AEF"/>
  </w:style>
  <w:style w:type="paragraph" w:styleId="Quote">
    <w:name w:val="Quote"/>
    <w:basedOn w:val="Heading1"/>
    <w:link w:val="QuoteChar"/>
    <w:qFormat/>
    <w:rsid w:val="00FC5A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A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AEF"/>
    <w:pPr>
      <w:pageBreakBefore/>
    </w:pPr>
  </w:style>
  <w:style w:type="paragraph" w:customStyle="1" w:styleId="Border">
    <w:name w:val="Border"/>
    <w:basedOn w:val="Normal"/>
    <w:qFormat/>
    <w:rsid w:val="00FC5A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A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A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A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A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A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A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A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A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AEF"/>
    <w:rPr>
      <w:u w:val="single"/>
    </w:rPr>
  </w:style>
  <w:style w:type="character" w:customStyle="1" w:styleId="BoldandItalics">
    <w:name w:val="Bold and Italics"/>
    <w:qFormat/>
    <w:rsid w:val="00FC5AEF"/>
    <w:rPr>
      <w:b/>
      <w:i/>
      <w:u w:val="none"/>
    </w:rPr>
  </w:style>
  <w:style w:type="paragraph" w:styleId="BalloonText">
    <w:name w:val="Balloon Text"/>
    <w:basedOn w:val="Normal"/>
    <w:link w:val="BalloonTextChar"/>
    <w:rsid w:val="00FC5A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A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A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A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A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A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5AE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420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5475</Characters>
  <Application>Microsoft Office Word</Application>
  <DocSecurity>0</DocSecurity>
  <Lines>182</Lines>
  <Paragraphs>134</Paragraphs>
  <ScaleCrop>false</ScaleCrop>
  <Company>Author-it Software Corporation Ltd.</Company>
  <LinksUpToDate>false</LinksUpToDate>
  <CharactersWithSpaces>6175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AHCPHT221 Water mushroom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2025-03-01T22:25:00Z</dcterms:created>
  <dcterms:modified xsi:type="dcterms:W3CDTF">2025-03-01T22:25:00Z</dcterms:modified>
</cp:coreProperties>
</file>