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ECC" w:rsidP="003B4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AHCPHT215 Plant horticultural crops</w:t>
      </w:r>
      <w:r>
        <w:fldChar w:fldCharType="end"/>
      </w:r>
    </w:p>
    <w:p w:rsidR="003B4ECC" w:rsidP="003B4ECC">
      <w:pPr>
        <w:pStyle w:val="Version"/>
        <w:sectPr w:rsidSect="00D55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2F5" w:rsidP="00D552F5">
      <w:pPr>
        <w:pStyle w:val="SuperHeading"/>
      </w:pPr>
      <w:r w:rsidRPr="00D552F5">
        <w:t>Assessment Requirements for AHCPHT215 Plant horticultural crops</w:t>
      </w:r>
    </w:p>
    <w:p w:rsidR="00000000" w:rsidRPr="00D552F5" w:rsidP="00D552F5">
      <w:pPr>
        <w:pStyle w:val="Heading1"/>
      </w:pPr>
      <w:bookmarkStart w:id="1" w:name="O_1153080"/>
      <w:bookmarkEnd w:id="1"/>
      <w:r w:rsidRPr="00D552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5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F5">
            <w:pPr>
              <w:pStyle w:val="BodyTextBold"/>
              <w:rPr>
                <w:lang w:val="en-NZ"/>
              </w:rPr>
            </w:pPr>
            <w:r w:rsidRPr="00D552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F5">
            <w:pPr>
              <w:pStyle w:val="BodyTextBold"/>
              <w:rPr>
                <w:lang w:val="en-NZ"/>
              </w:rPr>
            </w:pPr>
            <w:r w:rsidRPr="00D552F5">
              <w:t>Comments</w:t>
            </w:r>
          </w:p>
        </w:tc>
      </w:tr>
      <w:tr w:rsidTr="00D55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F5">
            <w:pPr>
              <w:pStyle w:val="BodyText"/>
              <w:rPr>
                <w:lang w:val="en-NZ"/>
              </w:rPr>
            </w:pPr>
            <w:r w:rsidRPr="00D552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2F5" w:rsidP="00D552F5">
            <w:pPr>
              <w:pStyle w:val="BodyText"/>
            </w:pPr>
            <w:r w:rsidRPr="00D552F5">
              <w:t>This version released with AHC Agriculture, Horticulture and Conservation and Land Management Training Package Version 6.0.</w:t>
            </w:r>
          </w:p>
        </w:tc>
      </w:tr>
    </w:tbl>
    <w:p w:rsidR="00000000" w:rsidRPr="00D552F5" w:rsidP="00D552F5">
      <w:pPr>
        <w:pStyle w:val="BodyText"/>
      </w:pPr>
    </w:p>
    <w:p w:rsidR="00000000" w:rsidRPr="00D552F5" w:rsidP="00D552F5">
      <w:pPr>
        <w:pStyle w:val="AllowPageBreak"/>
      </w:pPr>
    </w:p>
    <w:p w:rsidR="00000000" w:rsidRPr="00D552F5" w:rsidP="00D552F5">
      <w:pPr>
        <w:pStyle w:val="Heading1"/>
      </w:pPr>
      <w:bookmarkStart w:id="2" w:name="O_1153081"/>
      <w:bookmarkEnd w:id="2"/>
      <w:r w:rsidRPr="00D552F5">
        <w:t>Performance Evidence</w:t>
      </w:r>
    </w:p>
    <w:p w:rsidR="00000000" w:rsidRPr="00D552F5" w:rsidP="003B4ECC">
      <w:pPr>
        <w:pStyle w:val="BodyText"/>
      </w:pPr>
      <w:r w:rsidRPr="00D552F5">
        <w:t xml:space="preserve">An individual demonstrating competency must satisfy all of the elements and performance criteria in this unit. </w:t>
      </w:r>
    </w:p>
    <w:p w:rsidR="00000000" w:rsidRPr="00D552F5" w:rsidP="003B4ECC">
      <w:pPr>
        <w:pStyle w:val="BodyText"/>
      </w:pPr>
      <w:r w:rsidRPr="00D552F5">
        <w:t>There must be evidence that the individual has performed horticultural crop planting on at least one o</w:t>
      </w:r>
      <w:r w:rsidRPr="00D552F5">
        <w:t>ccasion, and has:</w:t>
      </w:r>
    </w:p>
    <w:p w:rsidR="00000000" w:rsidRPr="00D552F5" w:rsidP="00D552F5">
      <w:pPr>
        <w:pStyle w:val="ListBullet"/>
      </w:pPr>
      <w:r w:rsidRPr="00D552F5">
        <w:t>selected, used and maintained crop planting tools and equipment</w:t>
      </w:r>
    </w:p>
    <w:p w:rsidR="00000000" w:rsidRPr="00D552F5" w:rsidP="00D552F5">
      <w:pPr>
        <w:pStyle w:val="ListBullet"/>
      </w:pPr>
      <w:r w:rsidRPr="00D552F5">
        <w:t>applied workplace health and safety requirements</w:t>
      </w:r>
    </w:p>
    <w:p w:rsidR="00000000" w:rsidRPr="00D552F5" w:rsidP="00D552F5">
      <w:pPr>
        <w:pStyle w:val="ListBullet"/>
      </w:pPr>
      <w:r w:rsidRPr="00D552F5">
        <w:t>applied treatments under supervision where required</w:t>
      </w:r>
    </w:p>
    <w:p w:rsidR="00000000" w:rsidRPr="00D552F5" w:rsidP="00D552F5">
      <w:pPr>
        <w:pStyle w:val="ListBullet"/>
      </w:pPr>
      <w:r w:rsidRPr="00D552F5">
        <w:t>operated and maintained crop planti</w:t>
      </w:r>
      <w:r w:rsidRPr="00D552F5">
        <w:t>ng machinery where required according to manufacturer specifications</w:t>
      </w:r>
    </w:p>
    <w:p w:rsidR="00000000" w:rsidRPr="00D552F5" w:rsidP="00D552F5">
      <w:pPr>
        <w:pStyle w:val="ListBullet"/>
      </w:pPr>
      <w:r w:rsidRPr="00D552F5">
        <w:t>located planting material</w:t>
      </w:r>
    </w:p>
    <w:p w:rsidR="00000000" w:rsidRPr="00D552F5" w:rsidP="00D552F5">
      <w:pPr>
        <w:pStyle w:val="ListBullet"/>
      </w:pPr>
      <w:r w:rsidRPr="00D552F5">
        <w:t>minimised environmental impacts associated with crop planting</w:t>
      </w:r>
    </w:p>
    <w:p w:rsidR="00000000" w:rsidRPr="00D552F5" w:rsidP="00D552F5">
      <w:pPr>
        <w:pStyle w:val="ListBullet"/>
      </w:pPr>
      <w:r w:rsidRPr="00D552F5">
        <w:t>followed industry and workplace biosecurity procedures</w:t>
      </w:r>
    </w:p>
    <w:p w:rsidR="00000000" w:rsidRPr="00D552F5" w:rsidP="00D552F5">
      <w:pPr>
        <w:pStyle w:val="ListBullet"/>
      </w:pPr>
      <w:r w:rsidRPr="00D552F5">
        <w:t>recorded and reported planting operations an</w:t>
      </w:r>
      <w:r w:rsidRPr="00D552F5">
        <w:t>d unserviceable tools and equipment.</w:t>
      </w:r>
    </w:p>
    <w:p w:rsidR="00000000" w:rsidRPr="00D552F5" w:rsidP="00D552F5">
      <w:pPr>
        <w:pStyle w:val="AllowPageBreak"/>
      </w:pPr>
    </w:p>
    <w:p w:rsidR="00000000" w:rsidRPr="00D552F5" w:rsidP="00D552F5">
      <w:pPr>
        <w:pStyle w:val="Heading1"/>
      </w:pPr>
      <w:bookmarkStart w:id="3" w:name="O_1153083"/>
      <w:bookmarkEnd w:id="3"/>
      <w:r w:rsidRPr="00D552F5">
        <w:t>Knowledge Evidence</w:t>
      </w:r>
    </w:p>
    <w:p w:rsidR="00000000" w:rsidRPr="00D552F5" w:rsidP="003B4ECC">
      <w:pPr>
        <w:pStyle w:val="BodyText"/>
      </w:pPr>
      <w:r w:rsidRPr="00D552F5">
        <w:t>An individual must be able to demonstrate the knowledge required to perform the tasks outlined in the elements and performance criteria of this unit. This includes knowledge of:</w:t>
      </w:r>
    </w:p>
    <w:p w:rsidR="00000000" w:rsidRPr="00D552F5" w:rsidP="00D552F5">
      <w:pPr>
        <w:pStyle w:val="ListBullet"/>
      </w:pPr>
      <w:r w:rsidRPr="00D552F5">
        <w:t>pr</w:t>
      </w:r>
      <w:r w:rsidRPr="00D552F5">
        <w:t>inciples and practices for planting horticultural crops, including:</w:t>
      </w:r>
    </w:p>
    <w:p w:rsidR="00000000" w:rsidRPr="00D552F5" w:rsidP="00D552F5">
      <w:pPr>
        <w:pStyle w:val="ListBullet2"/>
      </w:pPr>
      <w:r w:rsidRPr="00D552F5">
        <w:t>basic preparation of soil and growing media</w:t>
      </w:r>
    </w:p>
    <w:p w:rsidR="00000000" w:rsidRPr="00D552F5" w:rsidP="00D552F5">
      <w:pPr>
        <w:pStyle w:val="ListBullet2"/>
      </w:pPr>
      <w:r w:rsidRPr="00D552F5">
        <w:t>importance of correct timing and procedures for crop planting</w:t>
      </w:r>
    </w:p>
    <w:p w:rsidR="00000000" w:rsidRPr="00D552F5" w:rsidP="00D552F5">
      <w:pPr>
        <w:pStyle w:val="ListBullet2"/>
      </w:pPr>
      <w:r w:rsidRPr="00D552F5">
        <w:t>importance of field hygiene and quality control in regard to crop planting</w:t>
      </w:r>
    </w:p>
    <w:p w:rsidR="00000000" w:rsidRPr="00D552F5" w:rsidP="00D552F5">
      <w:pPr>
        <w:pStyle w:val="ListBullet2"/>
      </w:pPr>
      <w:r w:rsidRPr="00D552F5">
        <w:t>nutritional, water and other requirements of the crop</w:t>
      </w:r>
    </w:p>
    <w:p w:rsidR="00000000" w:rsidRPr="00D552F5" w:rsidP="00D552F5">
      <w:pPr>
        <w:pStyle w:val="ListBullet2"/>
      </w:pPr>
      <w:r w:rsidRPr="00D552F5">
        <w:t>basic principles of pest, weed and disease control</w:t>
      </w:r>
    </w:p>
    <w:p w:rsidR="00000000" w:rsidRPr="00D552F5" w:rsidP="00D552F5">
      <w:pPr>
        <w:pStyle w:val="ListBullet2"/>
      </w:pPr>
      <w:r w:rsidRPr="00D552F5">
        <w:t>pre-planting soil and plant treatments and their importance</w:t>
      </w:r>
    </w:p>
    <w:p w:rsidR="00000000" w:rsidRPr="00D552F5" w:rsidP="00D552F5">
      <w:pPr>
        <w:pStyle w:val="ListBullet2"/>
      </w:pPr>
      <w:r w:rsidRPr="00D552F5">
        <w:t>basic soil structure and health</w:t>
      </w:r>
    </w:p>
    <w:p w:rsidR="00000000" w:rsidRPr="00D552F5" w:rsidP="00D552F5">
      <w:pPr>
        <w:pStyle w:val="ListBullet"/>
      </w:pPr>
      <w:r w:rsidRPr="00D552F5">
        <w:t xml:space="preserve">workplace requirements applicable to health and safety in </w:t>
      </w:r>
      <w:r w:rsidRPr="00D552F5">
        <w:t>the workplace for planting horticultural crops</w:t>
      </w:r>
    </w:p>
    <w:p w:rsidR="00000000" w:rsidRPr="00D552F5" w:rsidP="00D552F5">
      <w:pPr>
        <w:pStyle w:val="ListBullet"/>
      </w:pPr>
      <w:r w:rsidRPr="00D552F5">
        <w:t>horticultural crop planting tools, equipment and machinery operating instructions and manufacturer specifications</w:t>
      </w:r>
    </w:p>
    <w:p w:rsidR="00000000" w:rsidRPr="00D552F5" w:rsidP="00D552F5">
      <w:pPr>
        <w:pStyle w:val="ListBullet"/>
      </w:pPr>
      <w:r w:rsidRPr="00D552F5">
        <w:t>environmental impacts associated with planting horticultural crops</w:t>
      </w:r>
    </w:p>
    <w:p w:rsidR="00000000" w:rsidRPr="00D552F5" w:rsidP="00D552F5">
      <w:pPr>
        <w:pStyle w:val="ListBullet"/>
      </w:pPr>
      <w:r w:rsidRPr="00D552F5">
        <w:t>industry and workplace biose</w:t>
      </w:r>
      <w:r w:rsidRPr="00D552F5">
        <w:t>curity procedures.</w:t>
      </w:r>
    </w:p>
    <w:p w:rsidR="00000000" w:rsidRPr="00D552F5" w:rsidP="00D552F5">
      <w:pPr>
        <w:pStyle w:val="AllowPageBreak"/>
      </w:pPr>
    </w:p>
    <w:p w:rsidR="00000000" w:rsidRPr="00D552F5" w:rsidP="00D552F5">
      <w:pPr>
        <w:pStyle w:val="Heading1"/>
      </w:pPr>
      <w:bookmarkStart w:id="4" w:name="O_1153084"/>
      <w:bookmarkEnd w:id="4"/>
      <w:r w:rsidRPr="00D552F5">
        <w:t>Assessment Conditions</w:t>
      </w:r>
    </w:p>
    <w:p w:rsidR="00000000" w:rsidRPr="00D552F5" w:rsidP="003B4ECC">
      <w:pPr>
        <w:pStyle w:val="BodyText"/>
      </w:pPr>
      <w:r w:rsidRPr="00D552F5">
        <w:t xml:space="preserve">Assessment of the skills in this unit of competency must take place under the following conditions: </w:t>
      </w:r>
    </w:p>
    <w:p w:rsidR="00000000" w:rsidRPr="00D552F5" w:rsidP="00D552F5">
      <w:pPr>
        <w:pStyle w:val="ListBullet"/>
      </w:pPr>
      <w:r w:rsidRPr="00D552F5">
        <w:t>physical conditions:</w:t>
      </w:r>
    </w:p>
    <w:p w:rsidR="00000000" w:rsidRPr="00D552F5" w:rsidP="00D552F5">
      <w:pPr>
        <w:pStyle w:val="ListBullet2"/>
      </w:pPr>
      <w:r w:rsidRPr="00D552F5">
        <w:t>a workplace setting or an environment that accurately represents workplace conditions</w:t>
      </w:r>
    </w:p>
    <w:p w:rsidR="00000000" w:rsidRPr="00D552F5" w:rsidP="00D552F5">
      <w:pPr>
        <w:pStyle w:val="ListBullet"/>
      </w:pPr>
      <w:r w:rsidRPr="00D552F5">
        <w:t>resources, equipment and materials:</w:t>
      </w:r>
    </w:p>
    <w:p w:rsidR="00000000" w:rsidRPr="00D552F5" w:rsidP="00D552F5">
      <w:pPr>
        <w:pStyle w:val="ListBullet2"/>
      </w:pPr>
      <w:r w:rsidRPr="00D552F5">
        <w:t>crop planting tools, equipment and machinery</w:t>
      </w:r>
    </w:p>
    <w:p w:rsidR="00000000" w:rsidRPr="00D552F5" w:rsidP="00D552F5">
      <w:pPr>
        <w:pStyle w:val="ListBullet2"/>
      </w:pPr>
      <w:r w:rsidRPr="00D552F5">
        <w:t>pre-planting soil and plant treatment material</w:t>
      </w:r>
    </w:p>
    <w:p w:rsidR="00000000" w:rsidRPr="00D552F5" w:rsidP="00D552F5">
      <w:pPr>
        <w:pStyle w:val="ListBullet2"/>
      </w:pPr>
      <w:r w:rsidRPr="00D552F5">
        <w:t>personal protective equipment applicable</w:t>
      </w:r>
      <w:r w:rsidRPr="00D552F5">
        <w:t xml:space="preserve"> to planting horticultural crops</w:t>
      </w:r>
    </w:p>
    <w:p w:rsidR="00000000" w:rsidRPr="00D552F5" w:rsidP="00D552F5">
      <w:pPr>
        <w:pStyle w:val="ListBullet"/>
      </w:pPr>
      <w:r w:rsidRPr="00D552F5">
        <w:t>specifications:</w:t>
      </w:r>
    </w:p>
    <w:p w:rsidR="00000000" w:rsidRPr="00D552F5" w:rsidP="00D552F5">
      <w:pPr>
        <w:pStyle w:val="ListBullet2"/>
      </w:pPr>
      <w:r w:rsidRPr="00D552F5">
        <w:t>horticultural crop planting tools, equipment and machinery operating instructions and manufacturer specifications</w:t>
      </w:r>
    </w:p>
    <w:p w:rsidR="00000000" w:rsidRPr="00D552F5" w:rsidP="00D552F5">
      <w:pPr>
        <w:pStyle w:val="ListBullet2"/>
      </w:pPr>
      <w:r w:rsidRPr="00D552F5">
        <w:t>workplace requirements applicable to health and safety in the workplace and planting hortic</w:t>
      </w:r>
      <w:r w:rsidRPr="00D552F5">
        <w:t>ultural crops</w:t>
      </w:r>
    </w:p>
    <w:p w:rsidR="00000000" w:rsidRPr="00D552F5" w:rsidP="00D552F5">
      <w:pPr>
        <w:pStyle w:val="ListBullet2"/>
      </w:pPr>
      <w:r w:rsidRPr="00D552F5">
        <w:t>industry and workplace biosecurity procedures applicable to planting horticultural crops</w:t>
      </w:r>
    </w:p>
    <w:p w:rsidR="00000000" w:rsidRPr="00D552F5" w:rsidP="00D552F5">
      <w:pPr>
        <w:pStyle w:val="ListBullet"/>
      </w:pPr>
      <w:r w:rsidRPr="00D552F5">
        <w:t>relationships:</w:t>
      </w:r>
    </w:p>
    <w:p w:rsidR="00000000" w:rsidRPr="00D552F5" w:rsidP="00D552F5">
      <w:pPr>
        <w:pStyle w:val="ListBullet2"/>
      </w:pPr>
      <w:r w:rsidRPr="00D552F5">
        <w:t>supervisor</w:t>
      </w:r>
    </w:p>
    <w:p w:rsidR="00000000" w:rsidRPr="00D552F5" w:rsidP="00D552F5">
      <w:pPr>
        <w:pStyle w:val="ListBullet"/>
      </w:pPr>
      <w:r w:rsidRPr="00D552F5">
        <w:t>timeframes:</w:t>
      </w:r>
    </w:p>
    <w:p w:rsidR="00000000" w:rsidRPr="00D552F5" w:rsidP="00D552F5">
      <w:pPr>
        <w:pStyle w:val="ListBullet2"/>
      </w:pPr>
      <w:r w:rsidRPr="00D552F5">
        <w:t>according to job requirements.</w:t>
      </w:r>
    </w:p>
    <w:p w:rsidR="00000000" w:rsidRPr="00D552F5" w:rsidP="003B4ECC">
      <w:pPr>
        <w:pStyle w:val="BodyText"/>
      </w:pPr>
      <w:r w:rsidRPr="00D552F5">
        <w:t>Assessors of this unit must satisfy the requirements for assessors in applicable vocational education and training legislation, frameworks and/or standards.</w:t>
      </w:r>
    </w:p>
    <w:p w:rsidR="00000000" w:rsidRPr="00D552F5" w:rsidP="00D552F5">
      <w:pPr>
        <w:pStyle w:val="Heading1"/>
      </w:pPr>
      <w:bookmarkStart w:id="5" w:name="O_1153092"/>
      <w:bookmarkEnd w:id="5"/>
      <w:r w:rsidRPr="00D552F5">
        <w:t>Links</w:t>
      </w:r>
    </w:p>
    <w:p w:rsidR="00000000" w:rsidRPr="00D552F5" w:rsidP="003B4ECC">
      <w:pPr>
        <w:pStyle w:val="BodyText"/>
      </w:pPr>
      <w:r w:rsidRPr="00D552F5">
        <w:t>Companion Volumes, including Implementation Guides, are available at VETNe</w:t>
      </w:r>
      <w:r w:rsidRPr="00D552F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17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52F5" w:rsidP="00D552F5"/>
    <w:sectPr w:rsidSect="00D55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F5" w:rsidRPr="003B4ECC" w:rsidP="003B4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CC" w:rsidP="00D55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4ECC" w:rsidP="00D55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4ECC" w:rsidP="00D55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2F5" w:rsidRPr="003B4ECC" w:rsidP="003B4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CC" w:rsidRPr="002D2AF8" w:rsidP="00D55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AHCPHT215 Plant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B4ECC" w:rsidP="00D55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703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E84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9CD9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2F5"/>
  </w:style>
  <w:style w:type="character" w:customStyle="1" w:styleId="Heading1Char">
    <w:name w:val="Heading 1 Char"/>
    <w:basedOn w:val="DefaultParagraphFont"/>
    <w:link w:val="Heading1"/>
    <w:rsid w:val="00D55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2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2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52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5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52F5"/>
    <w:rPr>
      <w:b/>
    </w:rPr>
  </w:style>
  <w:style w:type="character" w:customStyle="1" w:styleId="Heading2Char">
    <w:name w:val="Heading 2 Char"/>
    <w:basedOn w:val="DefaultParagraphFont"/>
    <w:link w:val="Heading2"/>
    <w:rsid w:val="00D55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2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2F5"/>
    <w:rPr>
      <w:b/>
      <w:spacing w:val="0"/>
    </w:rPr>
  </w:style>
  <w:style w:type="paragraph" w:customStyle="1" w:styleId="SuperTitle">
    <w:name w:val="SuperTitle"/>
    <w:basedOn w:val="Title"/>
    <w:rsid w:val="00D55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2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2F5"/>
    <w:rPr>
      <w:i/>
    </w:rPr>
  </w:style>
  <w:style w:type="paragraph" w:styleId="Caption">
    <w:name w:val="caption"/>
    <w:basedOn w:val="BodyText"/>
    <w:next w:val="Normal"/>
    <w:qFormat/>
    <w:rsid w:val="00D55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2F5"/>
  </w:style>
  <w:style w:type="paragraph" w:styleId="TableofFigures">
    <w:name w:val="table of figures"/>
    <w:basedOn w:val="Normal"/>
    <w:next w:val="Normal"/>
    <w:semiHidden/>
    <w:rsid w:val="00D55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2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52F5"/>
    <w:rPr>
      <w:rFonts w:ascii="Wingdings" w:hAnsi="Wingdings"/>
    </w:rPr>
  </w:style>
  <w:style w:type="paragraph" w:customStyle="1" w:styleId="TableHeading">
    <w:name w:val="Table Heading"/>
    <w:basedOn w:val="HeadingBase"/>
    <w:rsid w:val="00D55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2F5"/>
    <w:rPr>
      <w:color w:val="0033CC"/>
      <w:u w:val="none"/>
    </w:rPr>
  </w:style>
  <w:style w:type="paragraph" w:customStyle="1" w:styleId="BodyTextRight">
    <w:name w:val="Body Text Right"/>
    <w:basedOn w:val="BodyText"/>
    <w:rsid w:val="00D55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2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2F5"/>
    <w:rPr>
      <w:sz w:val="32"/>
    </w:rPr>
  </w:style>
  <w:style w:type="paragraph" w:customStyle="1" w:styleId="HeadingProcedure">
    <w:name w:val="Heading Procedure"/>
    <w:basedOn w:val="HeadingBase"/>
    <w:next w:val="Normal"/>
    <w:rsid w:val="00D55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2F5"/>
    <w:pPr>
      <w:spacing w:before="60" w:after="60"/>
    </w:pPr>
  </w:style>
  <w:style w:type="paragraph" w:styleId="ListContinue">
    <w:name w:val="List Continue"/>
    <w:basedOn w:val="List"/>
    <w:rsid w:val="00D552F5"/>
    <w:pPr>
      <w:ind w:firstLine="0"/>
    </w:pPr>
  </w:style>
  <w:style w:type="paragraph" w:customStyle="1" w:styleId="ListNote">
    <w:name w:val="List Note"/>
    <w:basedOn w:val="List"/>
    <w:rsid w:val="00D55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2F5"/>
    <w:rPr>
      <w:rFonts w:ascii="Courier New" w:hAnsi="Courier New"/>
    </w:rPr>
  </w:style>
  <w:style w:type="paragraph" w:customStyle="1" w:styleId="NoteBullet">
    <w:name w:val="Note Bullet"/>
    <w:basedOn w:val="Note"/>
    <w:rsid w:val="00D55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2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5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2F5"/>
    <w:rPr>
      <w:b/>
      <w:smallCaps/>
    </w:rPr>
  </w:style>
  <w:style w:type="paragraph" w:customStyle="1" w:styleId="TableListNumber">
    <w:name w:val="Table List Number"/>
    <w:basedOn w:val="ListNumber"/>
    <w:rsid w:val="00D55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2F5"/>
    <w:pPr>
      <w:numPr>
        <w:numId w:val="9"/>
      </w:numPr>
    </w:pPr>
  </w:style>
  <w:style w:type="paragraph" w:customStyle="1" w:styleId="ListAlpha2">
    <w:name w:val="List Alpha 2"/>
    <w:basedOn w:val="List2"/>
    <w:rsid w:val="00D552F5"/>
    <w:pPr>
      <w:numPr>
        <w:numId w:val="8"/>
      </w:numPr>
    </w:pPr>
  </w:style>
  <w:style w:type="paragraph" w:styleId="List2">
    <w:name w:val="List 2"/>
    <w:basedOn w:val="BodyText"/>
    <w:rsid w:val="00D55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2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2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52F5"/>
    <w:pPr>
      <w:numPr>
        <w:numId w:val="4"/>
      </w:numPr>
    </w:pPr>
  </w:style>
  <w:style w:type="paragraph" w:styleId="ListContinue2">
    <w:name w:val="List Continue 2"/>
    <w:basedOn w:val="List2"/>
    <w:rsid w:val="00D552F5"/>
    <w:pPr>
      <w:ind w:firstLine="0"/>
    </w:pPr>
  </w:style>
  <w:style w:type="paragraph" w:styleId="ListContinue3">
    <w:name w:val="List Continue 3"/>
    <w:basedOn w:val="List3"/>
    <w:rsid w:val="00D552F5"/>
    <w:pPr>
      <w:ind w:left="1021" w:firstLine="0"/>
    </w:pPr>
  </w:style>
  <w:style w:type="paragraph" w:styleId="ListContinue4">
    <w:name w:val="List Continue 4"/>
    <w:basedOn w:val="List4"/>
    <w:rsid w:val="00D552F5"/>
    <w:pPr>
      <w:ind w:firstLine="0"/>
    </w:pPr>
  </w:style>
  <w:style w:type="paragraph" w:styleId="ListContinue5">
    <w:name w:val="List Continue 5"/>
    <w:basedOn w:val="List5"/>
    <w:rsid w:val="00D552F5"/>
    <w:pPr>
      <w:ind w:firstLine="0"/>
    </w:pPr>
  </w:style>
  <w:style w:type="paragraph" w:styleId="ListNumber3">
    <w:name w:val="List Number 3"/>
    <w:basedOn w:val="List3"/>
    <w:rsid w:val="00D552F5"/>
    <w:pPr>
      <w:numPr>
        <w:numId w:val="5"/>
      </w:numPr>
    </w:pPr>
  </w:style>
  <w:style w:type="paragraph" w:styleId="ListNumber4">
    <w:name w:val="List Number 4"/>
    <w:basedOn w:val="List4"/>
    <w:rsid w:val="00D552F5"/>
    <w:pPr>
      <w:numPr>
        <w:numId w:val="6"/>
      </w:numPr>
    </w:pPr>
  </w:style>
  <w:style w:type="paragraph" w:styleId="ListNumber5">
    <w:name w:val="List Number 5"/>
    <w:basedOn w:val="List5"/>
    <w:rsid w:val="00D552F5"/>
    <w:pPr>
      <w:numPr>
        <w:numId w:val="7"/>
      </w:numPr>
    </w:pPr>
  </w:style>
  <w:style w:type="paragraph" w:styleId="BlockText">
    <w:name w:val="Block Text"/>
    <w:basedOn w:val="Normal"/>
    <w:rsid w:val="00D55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2F5"/>
    <w:rPr>
      <w:sz w:val="16"/>
      <w:vertAlign w:val="superscript"/>
    </w:rPr>
  </w:style>
  <w:style w:type="character" w:customStyle="1" w:styleId="Symbols">
    <w:name w:val="Symbols"/>
    <w:basedOn w:val="DefaultParagraphFont"/>
    <w:rsid w:val="00D552F5"/>
    <w:rPr>
      <w:rFonts w:ascii="Symbol" w:hAnsi="Symbol"/>
    </w:rPr>
  </w:style>
  <w:style w:type="character" w:customStyle="1" w:styleId="MenuOptions">
    <w:name w:val="Menu Options"/>
    <w:basedOn w:val="DefaultParagraphFont"/>
    <w:rsid w:val="00D55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2F5"/>
    <w:rPr>
      <w:b/>
    </w:rPr>
  </w:style>
  <w:style w:type="character" w:customStyle="1" w:styleId="Underlined">
    <w:name w:val="Underlined"/>
    <w:basedOn w:val="DefaultParagraphFont"/>
    <w:rsid w:val="00D552F5"/>
    <w:rPr>
      <w:u w:val="single"/>
    </w:rPr>
  </w:style>
  <w:style w:type="paragraph" w:customStyle="1" w:styleId="TableBodyTextRight">
    <w:name w:val="Table Body Text Right"/>
    <w:basedOn w:val="TableBodyText"/>
    <w:rsid w:val="00D55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2F5"/>
    <w:rPr>
      <w:sz w:val="18"/>
    </w:rPr>
  </w:style>
  <w:style w:type="paragraph" w:customStyle="1" w:styleId="BodySmallRight">
    <w:name w:val="Body Small Right"/>
    <w:basedOn w:val="BodyTextRight"/>
    <w:rsid w:val="00D552F5"/>
    <w:rPr>
      <w:sz w:val="18"/>
      <w:szCs w:val="18"/>
    </w:rPr>
  </w:style>
  <w:style w:type="paragraph" w:customStyle="1" w:styleId="MarginEdition">
    <w:name w:val="Margin Edition"/>
    <w:basedOn w:val="MarginNote"/>
    <w:rsid w:val="00D55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2F5"/>
    <w:rPr>
      <w:sz w:val="2"/>
      <w:szCs w:val="2"/>
    </w:rPr>
  </w:style>
  <w:style w:type="character" w:customStyle="1" w:styleId="Small">
    <w:name w:val="Small"/>
    <w:basedOn w:val="DefaultParagraphFont"/>
    <w:rsid w:val="00D552F5"/>
    <w:rPr>
      <w:sz w:val="16"/>
    </w:rPr>
  </w:style>
  <w:style w:type="paragraph" w:customStyle="1" w:styleId="WideTable">
    <w:name w:val="Wide Table"/>
    <w:basedOn w:val="Normal"/>
    <w:rsid w:val="00D55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2F5"/>
  </w:style>
  <w:style w:type="paragraph" w:styleId="Quote">
    <w:name w:val="Quote"/>
    <w:basedOn w:val="Heading1"/>
    <w:link w:val="QuoteChar"/>
    <w:qFormat/>
    <w:rsid w:val="00D55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2F5"/>
    <w:pPr>
      <w:pageBreakBefore/>
    </w:pPr>
  </w:style>
  <w:style w:type="paragraph" w:customStyle="1" w:styleId="Border">
    <w:name w:val="Border"/>
    <w:basedOn w:val="Normal"/>
    <w:qFormat/>
    <w:rsid w:val="00D55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2F5"/>
    <w:rPr>
      <w:u w:val="single"/>
    </w:rPr>
  </w:style>
  <w:style w:type="character" w:customStyle="1" w:styleId="BoldandItalics">
    <w:name w:val="Bold and Italics"/>
    <w:qFormat/>
    <w:rsid w:val="00D552F5"/>
    <w:rPr>
      <w:b/>
      <w:i/>
      <w:u w:val="none"/>
    </w:rPr>
  </w:style>
  <w:style w:type="paragraph" w:styleId="BalloonText">
    <w:name w:val="Balloon Text"/>
    <w:basedOn w:val="Normal"/>
    <w:link w:val="BalloonTextChar"/>
    <w:rsid w:val="00D55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2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4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2947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AHCPHT215 Plant horticultural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