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0B6" w:rsidP="00277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AHCPHT210 Assist with protected cropping water sampling and testing</w:t>
      </w:r>
      <w:r>
        <w:fldChar w:fldCharType="end"/>
      </w:r>
    </w:p>
    <w:p w:rsidR="002770B6" w:rsidP="002770B6">
      <w:pPr>
        <w:pStyle w:val="Version"/>
        <w:sectPr w:rsidSect="002A3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68C" w:rsidP="002A368C">
      <w:pPr>
        <w:pStyle w:val="SuperHeading"/>
      </w:pPr>
      <w:r w:rsidRPr="002A368C">
        <w:t>AHCPHT210 Assist with protected cropping water sampling and testing</w:t>
      </w:r>
    </w:p>
    <w:p w:rsidR="00000000" w:rsidRPr="002A368C" w:rsidP="002A368C">
      <w:pPr>
        <w:pStyle w:val="Heading1"/>
      </w:pPr>
      <w:bookmarkStart w:id="1" w:name="O_1057867"/>
      <w:bookmarkEnd w:id="1"/>
      <w:r w:rsidRPr="002A36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Comments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BodyText"/>
            </w:pPr>
            <w:r w:rsidRPr="002A368C">
              <w:t>This version released with AHC Agriculture, Horticulture and Conservation and Land Management Training Package Version 4.0.</w:t>
            </w:r>
          </w:p>
        </w:tc>
      </w:tr>
    </w:tbl>
    <w:p w:rsidR="00000000" w:rsidRPr="002A368C" w:rsidP="002A368C">
      <w:pPr>
        <w:pStyle w:val="BodyText"/>
      </w:pPr>
    </w:p>
    <w:p w:rsidR="00000000" w:rsidRPr="002A368C" w:rsidP="002A368C">
      <w:pPr>
        <w:pStyle w:val="AllowPageBreak"/>
      </w:pPr>
    </w:p>
    <w:p w:rsidR="00000000" w:rsidRPr="002A368C" w:rsidP="002A368C">
      <w:pPr>
        <w:pStyle w:val="Heading1"/>
      </w:pPr>
      <w:bookmarkStart w:id="2" w:name="O_1057868"/>
      <w:bookmarkEnd w:id="2"/>
      <w:r w:rsidRPr="002A368C">
        <w:t>Application</w:t>
      </w:r>
    </w:p>
    <w:p w:rsidR="00000000" w:rsidRPr="002A368C" w:rsidP="002770B6">
      <w:pPr>
        <w:pStyle w:val="BodyText"/>
      </w:pPr>
      <w:r w:rsidRPr="002A368C">
        <w:t>This unit of competency describes the skills and knowledge required to assist with protected croppi</w:t>
      </w:r>
      <w:r w:rsidRPr="002A368C">
        <w:t>ng water sampling and testing.</w:t>
      </w:r>
    </w:p>
    <w:p w:rsidR="00000000" w:rsidRPr="002A368C" w:rsidP="002770B6">
      <w:pPr>
        <w:pStyle w:val="BodyText"/>
      </w:pPr>
      <w:r w:rsidRPr="002A368C">
        <w:t>The unit applies to individuals who assist with protected cropping water sampling and testing under general supervision with limited autonomy or accountability.</w:t>
      </w:r>
    </w:p>
    <w:p w:rsidR="00000000" w:rsidRPr="002A368C" w:rsidP="002770B6">
      <w:pPr>
        <w:pStyle w:val="BodyText"/>
      </w:pPr>
      <w:r w:rsidRPr="002A368C">
        <w:t>No licensing, legislative or certification requirements apply to</w:t>
      </w:r>
      <w:r w:rsidRPr="002A368C">
        <w:t xml:space="preserve"> this unit at the time of publication.</w:t>
      </w:r>
    </w:p>
    <w:p w:rsidR="00000000" w:rsidRPr="002A368C" w:rsidP="002A368C">
      <w:pPr>
        <w:pStyle w:val="Heading1"/>
      </w:pPr>
      <w:bookmarkStart w:id="3" w:name="O_1057869"/>
      <w:bookmarkEnd w:id="3"/>
      <w:r w:rsidRPr="002A368C">
        <w:t>Pre-requisite Unit</w:t>
      </w:r>
    </w:p>
    <w:p w:rsidR="00000000" w:rsidRPr="002A368C" w:rsidP="002770B6">
      <w:pPr>
        <w:pStyle w:val="BodyText"/>
      </w:pPr>
      <w:r w:rsidRPr="002A368C">
        <w:t>Nil</w:t>
      </w:r>
    </w:p>
    <w:p w:rsidR="00000000" w:rsidRPr="002A368C" w:rsidP="002A368C">
      <w:pPr>
        <w:pStyle w:val="Heading1"/>
      </w:pPr>
      <w:bookmarkStart w:id="4" w:name="O_1057871"/>
      <w:bookmarkEnd w:id="4"/>
      <w:r w:rsidRPr="002A368C">
        <w:t>Unit Sector</w:t>
      </w:r>
    </w:p>
    <w:p w:rsidR="00000000" w:rsidRPr="002A368C" w:rsidP="002770B6">
      <w:pPr>
        <w:pStyle w:val="BodyText"/>
      </w:pPr>
      <w:r w:rsidRPr="002A368C">
        <w:t>Production horticulture (PHT)</w:t>
      </w:r>
    </w:p>
    <w:p w:rsidR="00000000" w:rsidRPr="002A368C" w:rsidP="002A368C">
      <w:pPr>
        <w:pStyle w:val="Heading1"/>
      </w:pPr>
      <w:bookmarkStart w:id="5" w:name="O_1057872"/>
      <w:bookmarkEnd w:id="5"/>
      <w:r w:rsidRPr="002A36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Performance Criteria</w:t>
            </w:r>
          </w:p>
        </w:tc>
      </w:tr>
      <w:tr w:rsidTr="0027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BodyText"/>
            </w:pPr>
            <w:r w:rsidRPr="002A36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1. Collect water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BodyText"/>
            </w:pPr>
            <w:r w:rsidRPr="002A368C">
              <w:t>1.1 Confirm with supervisor crop water to be sampled</w:t>
            </w:r>
          </w:p>
          <w:p w:rsidR="00000000" w:rsidRPr="002A368C" w:rsidP="002A368C">
            <w:pPr>
              <w:pStyle w:val="BodyText"/>
            </w:pPr>
            <w:r w:rsidRPr="002A368C">
              <w:t>1.2 Identify and select water sample too</w:t>
            </w:r>
            <w:r w:rsidRPr="002A368C">
              <w:t>ls and materials</w:t>
            </w:r>
          </w:p>
          <w:p w:rsidR="00000000" w:rsidRPr="002A368C" w:rsidP="002A368C">
            <w:pPr>
              <w:pStyle w:val="BodyText"/>
            </w:pPr>
            <w:r w:rsidRPr="002A368C">
              <w:t>1.3 Identify environmental and biosecurity implications associated with sampling and testing crop water and minimise impact</w:t>
            </w:r>
          </w:p>
          <w:p w:rsidR="00000000" w:rsidRPr="002A368C" w:rsidP="002A368C">
            <w:pPr>
              <w:pStyle w:val="BodyText"/>
            </w:pPr>
            <w:r w:rsidRPr="002A368C">
              <w:t>1.4 Recognise workplace hazards and report safety concerns</w:t>
            </w:r>
          </w:p>
          <w:p w:rsidR="00000000" w:rsidRPr="002A368C" w:rsidP="002A368C">
            <w:pPr>
              <w:pStyle w:val="BodyText"/>
            </w:pPr>
            <w:r w:rsidRPr="002A368C">
              <w:t>1.5 Select, fit, use and maintain personal protective eq</w:t>
            </w:r>
            <w:r w:rsidRPr="002A368C">
              <w:t>uipment applicable to the task and workplace safety requirements</w:t>
            </w:r>
          </w:p>
          <w:p w:rsidR="00000000" w:rsidRPr="002A368C" w:rsidP="002A368C">
            <w:pPr>
              <w:pStyle w:val="BodyText"/>
            </w:pPr>
            <w:r w:rsidRPr="002A368C">
              <w:t>1.6 Take samples as instructed</w:t>
            </w:r>
          </w:p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1.7 Assist with labelling and recording samples as required</w:t>
            </w:r>
          </w:p>
        </w:tc>
      </w:tr>
      <w:tr w:rsidTr="0027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2. Perform basic tests on water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BodyText"/>
            </w:pPr>
            <w:r w:rsidRPr="002A368C">
              <w:t>2.1 Identify content features of the water sample</w:t>
            </w:r>
          </w:p>
          <w:p w:rsidR="00000000" w:rsidRPr="002A368C" w:rsidP="002A368C">
            <w:pPr>
              <w:pStyle w:val="BodyText"/>
            </w:pPr>
            <w:r w:rsidRPr="002A368C">
              <w:t>2.2 Assist with testing and inspecting physical properties of water sample</w:t>
            </w:r>
          </w:p>
          <w:p w:rsidR="00000000" w:rsidRPr="002A368C" w:rsidP="002A368C">
            <w:pPr>
              <w:pStyle w:val="BodyText"/>
            </w:pPr>
            <w:r w:rsidRPr="002A368C">
              <w:t>2.3 Assist with testing chemical properties of water sample</w:t>
            </w:r>
          </w:p>
          <w:p w:rsidR="00000000" w:rsidRPr="002A368C" w:rsidP="002A368C">
            <w:pPr>
              <w:pStyle w:val="BodyText"/>
            </w:pPr>
            <w:r w:rsidRPr="002A368C">
              <w:t>2.4 Relate water test results to suitability of water for growing crops</w:t>
            </w:r>
          </w:p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2.5 Record water test results according to workpl</w:t>
            </w:r>
            <w:r w:rsidRPr="002A368C">
              <w:t>ace procedures</w:t>
            </w:r>
          </w:p>
        </w:tc>
      </w:tr>
      <w:tr w:rsidTr="00277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3. Complete sampling and testing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BodyText"/>
            </w:pPr>
            <w:r w:rsidRPr="002A368C">
              <w:t>3.1 Dispose of waste material according to workplace procedures</w:t>
            </w:r>
          </w:p>
          <w:p w:rsidR="00000000" w:rsidRPr="002A368C" w:rsidP="002A368C">
            <w:pPr>
              <w:pStyle w:val="BodyText"/>
            </w:pPr>
            <w:r w:rsidRPr="002A368C">
              <w:t>3.2 Clean and return tools and material to required location</w:t>
            </w:r>
          </w:p>
          <w:p w:rsidR="00000000" w:rsidRPr="002A368C" w:rsidP="002A368C">
            <w:pPr>
              <w:pStyle w:val="BodyText"/>
            </w:pPr>
            <w:r w:rsidRPr="002A368C">
              <w:t>3.3 Report water test results to supervisor</w:t>
            </w:r>
          </w:p>
        </w:tc>
      </w:tr>
    </w:tbl>
    <w:p w:rsidR="00000000" w:rsidRPr="002A368C" w:rsidP="002A368C">
      <w:pPr>
        <w:pStyle w:val="BodyText"/>
      </w:pPr>
    </w:p>
    <w:p w:rsidR="00000000" w:rsidRPr="002A368C" w:rsidP="002A368C">
      <w:pPr>
        <w:pStyle w:val="AllowPageBreak"/>
      </w:pPr>
    </w:p>
    <w:p w:rsidR="00000000" w:rsidRPr="002A368C" w:rsidP="002A368C">
      <w:pPr>
        <w:pStyle w:val="Heading1"/>
      </w:pPr>
      <w:bookmarkStart w:id="6" w:name="O_1057873"/>
      <w:bookmarkEnd w:id="6"/>
      <w:r w:rsidRPr="002A368C">
        <w:t>Founda</w:t>
      </w:r>
      <w:r w:rsidRPr="002A368C">
        <w:t>tion Skills</w:t>
      </w:r>
    </w:p>
    <w:p w:rsidR="00000000" w:rsidRPr="002770B6" w:rsidP="002770B6">
      <w:pPr>
        <w:pStyle w:val="BodyText"/>
        <w:rPr>
          <w:i/>
        </w:rPr>
      </w:pPr>
      <w:r w:rsidRPr="002770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Description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ListBullet"/>
              <w:rPr>
                <w:lang w:val="en-NZ"/>
              </w:rPr>
            </w:pPr>
            <w:r w:rsidRPr="002A368C">
              <w:t>Interpret textual information from a range of sources to identify relevant and key information about workplace operations and products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ListBullet"/>
              <w:rPr>
                <w:lang w:val="en-NZ"/>
              </w:rPr>
            </w:pPr>
            <w:r w:rsidRPr="002A368C">
              <w:t>Use clear language, accurate industry terminology and logical structure to prepare water test results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ListBullet"/>
              <w:rPr>
                <w:lang w:val="en-NZ"/>
              </w:rPr>
            </w:pPr>
            <w:r w:rsidRPr="002A368C">
              <w:t>Use clear language to confirm crop to be sampled and report water test results and report tool and material unserviceabilities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ListBullet"/>
              <w:rPr>
                <w:lang w:val="en-NZ"/>
              </w:rPr>
            </w:pPr>
            <w:r w:rsidRPr="002A368C">
              <w:t>Recognise and follow workplace requirements, including safety requirements, asso</w:t>
            </w:r>
            <w:r w:rsidRPr="002A368C">
              <w:t>ciated with own role and area of responsibility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ListBullet"/>
            </w:pPr>
            <w:r w:rsidRPr="002A368C">
              <w:t>Take responsibility for routine decisions about water sampling and testing and reflect on outcomes to identify effectiveness of decisions</w:t>
            </w:r>
          </w:p>
        </w:tc>
      </w:tr>
    </w:tbl>
    <w:p w:rsidR="00000000" w:rsidRPr="002A368C" w:rsidP="002A368C">
      <w:pPr>
        <w:pStyle w:val="BodyText"/>
      </w:pPr>
    </w:p>
    <w:p w:rsidR="00000000" w:rsidRPr="002A368C" w:rsidP="002A368C">
      <w:pPr>
        <w:pStyle w:val="AllowPageBreak"/>
      </w:pPr>
    </w:p>
    <w:p w:rsidR="00000000" w:rsidRPr="002A368C" w:rsidP="002A368C">
      <w:pPr>
        <w:pStyle w:val="Heading1"/>
      </w:pPr>
      <w:bookmarkStart w:id="7" w:name="O_1057875"/>
      <w:bookmarkEnd w:id="7"/>
      <w:r w:rsidRPr="002A36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Equivalence status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AHCPHT210 Assist with protected cropping water sampling and testing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BodyText"/>
            </w:pPr>
            <w:r w:rsidRPr="002A368C">
              <w:t>No equivalent unit</w:t>
            </w:r>
          </w:p>
        </w:tc>
      </w:tr>
    </w:tbl>
    <w:p w:rsidR="00000000" w:rsidRPr="002A368C" w:rsidP="002A368C">
      <w:pPr>
        <w:pStyle w:val="BodyText"/>
      </w:pPr>
    </w:p>
    <w:p w:rsidR="00000000" w:rsidRPr="002A368C" w:rsidP="002A368C">
      <w:pPr>
        <w:pStyle w:val="AllowPageBreak"/>
      </w:pPr>
    </w:p>
    <w:p w:rsidR="00000000" w:rsidRPr="002A368C" w:rsidP="002A368C">
      <w:pPr>
        <w:pStyle w:val="Heading1"/>
      </w:pPr>
      <w:bookmarkStart w:id="8" w:name="O_1057882"/>
      <w:bookmarkEnd w:id="8"/>
      <w:r w:rsidRPr="002A368C">
        <w:t>Links</w:t>
      </w:r>
    </w:p>
    <w:p w:rsidR="00000000" w:rsidRPr="002A368C" w:rsidP="002770B6">
      <w:pPr>
        <w:pStyle w:val="BodyText"/>
      </w:pPr>
      <w:r w:rsidRPr="002A36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22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368C" w:rsidP="002770B6">
      <w:pPr>
        <w:pStyle w:val="BodyText"/>
        <w:sectPr w:rsidSect="002A36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68C" w:rsidP="002A368C">
      <w:pPr>
        <w:pStyle w:val="SuperHeading"/>
      </w:pPr>
      <w:r w:rsidRPr="002A368C">
        <w:t xml:space="preserve">Assessment Requirements for AHCPHT210 Assist </w:t>
      </w:r>
      <w:r w:rsidRPr="002A368C">
        <w:t>with protected cropping water sampling and testing</w:t>
      </w:r>
    </w:p>
    <w:p w:rsidR="00000000" w:rsidRPr="002A368C" w:rsidP="002A368C">
      <w:pPr>
        <w:pStyle w:val="Heading1"/>
      </w:pPr>
      <w:bookmarkStart w:id="9" w:name="O_1057877"/>
      <w:bookmarkEnd w:id="9"/>
      <w:r w:rsidRPr="002A36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Bold"/>
              <w:rPr>
                <w:lang w:val="en-NZ"/>
              </w:rPr>
            </w:pPr>
            <w:r w:rsidRPr="002A368C">
              <w:t>Comments</w:t>
            </w:r>
          </w:p>
        </w:tc>
      </w:tr>
      <w:tr w:rsidTr="002A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68C">
            <w:pPr>
              <w:pStyle w:val="BodyText"/>
              <w:rPr>
                <w:lang w:val="en-NZ"/>
              </w:rPr>
            </w:pPr>
            <w:r w:rsidRPr="002A36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68C" w:rsidP="002A368C">
            <w:pPr>
              <w:pStyle w:val="BodyText"/>
            </w:pPr>
            <w:r w:rsidRPr="002A368C">
              <w:t>This version released with AHC Agriculture, Horticulture and Conservation and Land Management Training Package Version 4.0.</w:t>
            </w:r>
          </w:p>
        </w:tc>
      </w:tr>
    </w:tbl>
    <w:p w:rsidR="00000000" w:rsidRPr="002A368C" w:rsidP="002A368C">
      <w:pPr>
        <w:pStyle w:val="BodyText"/>
      </w:pPr>
    </w:p>
    <w:p w:rsidR="00000000" w:rsidRPr="002A368C" w:rsidP="002A368C">
      <w:pPr>
        <w:pStyle w:val="AllowPageBreak"/>
      </w:pPr>
    </w:p>
    <w:p w:rsidR="00000000" w:rsidRPr="002A368C" w:rsidP="002A368C">
      <w:pPr>
        <w:pStyle w:val="Heading1"/>
      </w:pPr>
      <w:bookmarkStart w:id="10" w:name="O_1057878"/>
      <w:bookmarkEnd w:id="10"/>
      <w:r w:rsidRPr="002A368C">
        <w:t>Performance Evidence</w:t>
      </w:r>
    </w:p>
    <w:p w:rsidR="00000000" w:rsidRPr="002A368C" w:rsidP="002770B6">
      <w:pPr>
        <w:pStyle w:val="BodyText"/>
      </w:pPr>
      <w:r w:rsidRPr="002A368C">
        <w:t>An individual demonstrating competency must satisfy all of the elements and performance criteria in this unit.</w:t>
      </w:r>
    </w:p>
    <w:p w:rsidR="00000000" w:rsidRPr="002A368C" w:rsidP="002770B6">
      <w:pPr>
        <w:pStyle w:val="BodyText"/>
      </w:pPr>
      <w:r w:rsidRPr="002A368C">
        <w:t xml:space="preserve">There must be evidence that the individual has sampled and tested protected crop water on at least two occasions and </w:t>
      </w:r>
      <w:r w:rsidRPr="002A368C">
        <w:t>has:</w:t>
      </w:r>
    </w:p>
    <w:p w:rsidR="00000000" w:rsidRPr="002A368C" w:rsidP="002A368C">
      <w:pPr>
        <w:pStyle w:val="ListBullet"/>
      </w:pPr>
      <w:r w:rsidRPr="002A368C">
        <w:t>selected and used protected crop water sampling tools and material</w:t>
      </w:r>
    </w:p>
    <w:p w:rsidR="00000000" w:rsidRPr="002A368C" w:rsidP="002A368C">
      <w:pPr>
        <w:pStyle w:val="ListBullet"/>
      </w:pPr>
      <w:r w:rsidRPr="002A368C">
        <w:t>minimised environmental impacts associated with testing protected crop water</w:t>
      </w:r>
    </w:p>
    <w:p w:rsidR="00000000" w:rsidRPr="002A368C" w:rsidP="002A368C">
      <w:pPr>
        <w:pStyle w:val="ListBullet"/>
      </w:pPr>
      <w:r w:rsidRPr="002A368C">
        <w:t>followed industry and workplace biosecurity procedures</w:t>
      </w:r>
    </w:p>
    <w:p w:rsidR="00000000" w:rsidRPr="002A368C" w:rsidP="002A368C">
      <w:pPr>
        <w:pStyle w:val="ListBullet"/>
      </w:pPr>
      <w:r w:rsidRPr="002A368C">
        <w:t>applied workplace health and safety requirements</w:t>
      </w:r>
    </w:p>
    <w:p w:rsidR="00000000" w:rsidRPr="002A368C" w:rsidP="002A368C">
      <w:pPr>
        <w:pStyle w:val="ListBullet"/>
      </w:pPr>
      <w:r w:rsidRPr="002A368C">
        <w:t>collected and described water samples using descriptive terms</w:t>
      </w:r>
    </w:p>
    <w:p w:rsidR="00000000" w:rsidRPr="002A368C" w:rsidP="002A368C">
      <w:pPr>
        <w:pStyle w:val="ListBullet"/>
      </w:pPr>
      <w:r w:rsidRPr="002A368C">
        <w:t>assisted with the use of simple water testing equipment</w:t>
      </w:r>
    </w:p>
    <w:p w:rsidR="00000000" w:rsidRPr="002A368C" w:rsidP="002A368C">
      <w:pPr>
        <w:pStyle w:val="ListBullet"/>
      </w:pPr>
      <w:r w:rsidRPr="002A368C">
        <w:t>recorded and reported water testing results</w:t>
      </w:r>
    </w:p>
    <w:p w:rsidR="00000000" w:rsidRPr="002A368C" w:rsidP="002A368C">
      <w:pPr>
        <w:pStyle w:val="ListBullet"/>
      </w:pPr>
      <w:r w:rsidRPr="002A368C">
        <w:t>disposed of waste material, including test water and testing material.</w:t>
      </w:r>
    </w:p>
    <w:p w:rsidR="00000000" w:rsidRPr="002A368C" w:rsidP="002A368C">
      <w:pPr>
        <w:pStyle w:val="AllowPageBreak"/>
      </w:pPr>
    </w:p>
    <w:p w:rsidR="00000000" w:rsidRPr="002A368C" w:rsidP="002A368C">
      <w:pPr>
        <w:pStyle w:val="Heading1"/>
      </w:pPr>
      <w:bookmarkStart w:id="11" w:name="O_1057879"/>
      <w:bookmarkEnd w:id="11"/>
      <w:r w:rsidRPr="002A368C">
        <w:t>Know</w:t>
      </w:r>
      <w:r w:rsidRPr="002A368C">
        <w:t>ledge Evidence</w:t>
      </w:r>
    </w:p>
    <w:p w:rsidR="00000000" w:rsidRPr="002A368C" w:rsidP="002770B6">
      <w:pPr>
        <w:pStyle w:val="BodyText"/>
      </w:pPr>
      <w:r w:rsidRPr="002A368C">
        <w:t>An individual must be able to demonstrate the knowledge required to perform the tasks outlined in the elements and performance criteria of this unit. This includes knowledge of:</w:t>
      </w:r>
    </w:p>
    <w:p w:rsidR="00000000" w:rsidRPr="002A368C" w:rsidP="002A368C">
      <w:pPr>
        <w:pStyle w:val="ListBullet"/>
      </w:pPr>
      <w:r w:rsidRPr="002A368C">
        <w:t>crop water sampling and testing tools operating instructions</w:t>
      </w:r>
    </w:p>
    <w:p w:rsidR="00000000" w:rsidRPr="002A368C" w:rsidP="002A368C">
      <w:pPr>
        <w:pStyle w:val="ListBullet"/>
      </w:pPr>
      <w:r w:rsidRPr="002A368C">
        <w:t>environmental impacts associated with testing protected crop water</w:t>
      </w:r>
    </w:p>
    <w:p w:rsidR="00000000" w:rsidRPr="002A368C" w:rsidP="002A368C">
      <w:pPr>
        <w:pStyle w:val="ListBullet"/>
      </w:pPr>
      <w:r w:rsidRPr="002A368C">
        <w:t>industry and workplace biosecurity procedures</w:t>
      </w:r>
    </w:p>
    <w:p w:rsidR="00000000" w:rsidRPr="002A368C" w:rsidP="002A368C">
      <w:pPr>
        <w:pStyle w:val="ListBullet"/>
      </w:pPr>
      <w:r w:rsidRPr="002A368C">
        <w:t>workplace requirements applicable to health and safety in the workplace for testing protected crop water</w:t>
      </w:r>
    </w:p>
    <w:p w:rsidR="00000000" w:rsidRPr="002A368C" w:rsidP="002A368C">
      <w:pPr>
        <w:pStyle w:val="ListBullet"/>
      </w:pPr>
      <w:r w:rsidRPr="002A368C">
        <w:t>principles and practices for recognisi</w:t>
      </w:r>
      <w:r w:rsidRPr="002A368C">
        <w:t>ng protected crop water properties, including:</w:t>
      </w:r>
    </w:p>
    <w:p w:rsidR="00000000" w:rsidRPr="002A368C" w:rsidP="002A368C">
      <w:pPr>
        <w:pStyle w:val="ListBullet2"/>
      </w:pPr>
      <w:r w:rsidRPr="002A368C">
        <w:t>basic water tests</w:t>
      </w:r>
    </w:p>
    <w:p w:rsidR="00000000" w:rsidRPr="002A368C" w:rsidP="002A368C">
      <w:pPr>
        <w:pStyle w:val="ListBullet2"/>
      </w:pPr>
      <w:r w:rsidRPr="002A368C">
        <w:t>water chemical properties</w:t>
      </w:r>
    </w:p>
    <w:p w:rsidR="00000000" w:rsidRPr="002A368C" w:rsidP="002A368C">
      <w:pPr>
        <w:pStyle w:val="ListBullet2"/>
      </w:pPr>
      <w:r w:rsidRPr="002A368C">
        <w:t>water physical properties</w:t>
      </w:r>
    </w:p>
    <w:p w:rsidR="00000000" w:rsidRPr="002A368C" w:rsidP="002A368C">
      <w:pPr>
        <w:pStyle w:val="ListBullet2"/>
      </w:pPr>
      <w:r w:rsidRPr="002A368C">
        <w:t>water and plant relationship</w:t>
      </w:r>
    </w:p>
    <w:p w:rsidR="00000000" w:rsidRPr="002A368C" w:rsidP="002A368C">
      <w:pPr>
        <w:pStyle w:val="ListBullet2"/>
      </w:pPr>
      <w:r w:rsidRPr="002A368C">
        <w:t>water sampling techniques.</w:t>
      </w:r>
    </w:p>
    <w:p w:rsidR="00000000" w:rsidRPr="002A368C" w:rsidP="002A368C">
      <w:pPr>
        <w:pStyle w:val="AllowPageBreak"/>
      </w:pPr>
    </w:p>
    <w:p w:rsidR="00000000" w:rsidRPr="002A368C" w:rsidP="002A368C">
      <w:pPr>
        <w:pStyle w:val="Heading1"/>
      </w:pPr>
      <w:bookmarkStart w:id="12" w:name="O_1057880"/>
      <w:bookmarkEnd w:id="12"/>
      <w:r w:rsidRPr="002A368C">
        <w:t>Assessment Conditions</w:t>
      </w:r>
    </w:p>
    <w:p w:rsidR="00000000" w:rsidRPr="002A368C" w:rsidP="002770B6">
      <w:pPr>
        <w:pStyle w:val="BodyText"/>
      </w:pPr>
      <w:r w:rsidRPr="002A368C">
        <w:t>Assessment of skills must take place under the following conditions:</w:t>
      </w:r>
    </w:p>
    <w:p w:rsidR="00000000" w:rsidRPr="002A368C" w:rsidP="002A368C">
      <w:pPr>
        <w:pStyle w:val="ListBullet"/>
      </w:pPr>
      <w:r w:rsidRPr="002A368C">
        <w:t>physical conditions:</w:t>
      </w:r>
    </w:p>
    <w:p w:rsidR="00000000" w:rsidRPr="002A368C" w:rsidP="002A368C">
      <w:pPr>
        <w:pStyle w:val="ListBullet2"/>
      </w:pPr>
      <w:r w:rsidRPr="002A368C">
        <w:t>a workplace setting or an environment that accurately represents workplace conditions</w:t>
      </w:r>
    </w:p>
    <w:p w:rsidR="00000000" w:rsidRPr="002A368C" w:rsidP="002A368C">
      <w:pPr>
        <w:pStyle w:val="ListBullet"/>
      </w:pPr>
      <w:r w:rsidRPr="002A368C">
        <w:t>resources, equipment and materials:</w:t>
      </w:r>
    </w:p>
    <w:p w:rsidR="00000000" w:rsidRPr="002A368C" w:rsidP="002A368C">
      <w:pPr>
        <w:pStyle w:val="ListBullet2"/>
      </w:pPr>
      <w:r w:rsidRPr="002A368C">
        <w:t>crop water sampling and testing tools an</w:t>
      </w:r>
      <w:r w:rsidRPr="002A368C">
        <w:t>d materials</w:t>
      </w:r>
    </w:p>
    <w:p w:rsidR="00000000" w:rsidRPr="002A368C" w:rsidP="002A368C">
      <w:pPr>
        <w:pStyle w:val="ListBullet2"/>
      </w:pPr>
      <w:r w:rsidRPr="002A368C">
        <w:t>personal protective equipment applicable to protected crop water sampling and testing</w:t>
      </w:r>
    </w:p>
    <w:p w:rsidR="00000000" w:rsidRPr="002A368C" w:rsidP="002A368C">
      <w:pPr>
        <w:pStyle w:val="ListBullet"/>
      </w:pPr>
      <w:r w:rsidRPr="002A368C">
        <w:t>specifications:</w:t>
      </w:r>
    </w:p>
    <w:p w:rsidR="00000000" w:rsidRPr="002A368C" w:rsidP="002A368C">
      <w:pPr>
        <w:pStyle w:val="ListBullet2"/>
      </w:pPr>
      <w:r w:rsidRPr="002A368C">
        <w:t>crop water sampling and testing tools operating instructions</w:t>
      </w:r>
    </w:p>
    <w:p w:rsidR="00000000" w:rsidRPr="002A368C" w:rsidP="002A368C">
      <w:pPr>
        <w:pStyle w:val="ListBullet2"/>
      </w:pPr>
      <w:r w:rsidRPr="002A368C">
        <w:t>workplace requirements applicable to health and safety in the workplace, and sampling and testing protected crop water</w:t>
      </w:r>
    </w:p>
    <w:p w:rsidR="00000000" w:rsidRPr="002A368C" w:rsidP="002A368C">
      <w:pPr>
        <w:pStyle w:val="ListBullet2"/>
      </w:pPr>
      <w:r w:rsidRPr="002A368C">
        <w:t>industry and workplace biosecurity procedures applicable to sampling and testing protected crop water</w:t>
      </w:r>
    </w:p>
    <w:p w:rsidR="00000000" w:rsidRPr="002A368C" w:rsidP="002A368C">
      <w:pPr>
        <w:pStyle w:val="ListBullet"/>
      </w:pPr>
      <w:r w:rsidRPr="002A368C">
        <w:t>relationships:</w:t>
      </w:r>
    </w:p>
    <w:p w:rsidR="00000000" w:rsidRPr="002A368C" w:rsidP="002A368C">
      <w:pPr>
        <w:pStyle w:val="ListBullet2"/>
      </w:pPr>
      <w:r w:rsidRPr="002A368C">
        <w:t>supervisor</w:t>
      </w:r>
    </w:p>
    <w:p w:rsidR="00000000" w:rsidRPr="002A368C" w:rsidP="002A368C">
      <w:pPr>
        <w:pStyle w:val="ListBullet"/>
      </w:pPr>
      <w:r w:rsidRPr="002A368C">
        <w:t>timefr</w:t>
      </w:r>
      <w:r w:rsidRPr="002A368C">
        <w:t>ames:</w:t>
      </w:r>
    </w:p>
    <w:p w:rsidR="00000000" w:rsidRPr="002A368C" w:rsidP="002A368C">
      <w:pPr>
        <w:pStyle w:val="ListBullet2"/>
      </w:pPr>
      <w:r w:rsidRPr="002A368C">
        <w:t>according to job requirements.</w:t>
      </w:r>
    </w:p>
    <w:p w:rsidR="00000000" w:rsidRPr="002A368C" w:rsidP="002770B6">
      <w:pPr>
        <w:pStyle w:val="BodyText"/>
      </w:pPr>
      <w:r w:rsidRPr="002A368C">
        <w:t>Assessors of this unit must satisfy the requirements for assessors in applicable vocational education and training legislation, frameworks and/or standards.</w:t>
      </w:r>
    </w:p>
    <w:p w:rsidR="00000000" w:rsidRPr="002A368C" w:rsidP="002A368C">
      <w:pPr>
        <w:pStyle w:val="Heading1"/>
      </w:pPr>
      <w:bookmarkStart w:id="13" w:name="O_1057883"/>
      <w:bookmarkEnd w:id="13"/>
      <w:r w:rsidRPr="002A368C">
        <w:t>Links</w:t>
      </w:r>
    </w:p>
    <w:p w:rsidR="00000000" w:rsidRPr="002A368C" w:rsidP="002770B6">
      <w:pPr>
        <w:pStyle w:val="BodyText"/>
      </w:pPr>
      <w:r w:rsidRPr="002A368C">
        <w:t>Companion Volumes, including Impleme</w:t>
      </w:r>
      <w:r w:rsidRPr="002A368C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22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368C" w:rsidP="002A368C"/>
    <w:sectPr w:rsidSect="002A36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8C" w:rsidRPr="002770B6" w:rsidP="00277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B6" w:rsidP="002A3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0B6" w:rsidP="002A3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70B6" w:rsidP="002A36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8C" w:rsidP="002A3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0B6">
      <w:t>Approved</w:t>
    </w:r>
    <w:r w:rsidR="002770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0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0B6">
      <w:rPr>
        <w:noProof/>
      </w:rPr>
      <w:t>4</w:t>
    </w:r>
    <w:r>
      <w:rPr>
        <w:noProof/>
      </w:rPr>
      <w:fldChar w:fldCharType="end"/>
    </w:r>
  </w:p>
  <w:p w:rsidR="002A368C" w:rsidP="002A3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0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0B6">
      <w:t>Skills Insight</w:t>
    </w:r>
    <w:r w:rsidR="002770B6">
      <w:fldChar w:fldCharType="end"/>
    </w:r>
  </w:p>
  <w:p w:rsidR="002A368C" w:rsidP="002A3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68C" w:rsidRPr="002770B6" w:rsidP="00277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B6" w:rsidRPr="002D2AF8" w:rsidP="002A3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AHCPHT210 Assist with protected cropping water sampling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70B6" w:rsidP="002A36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8C" w:rsidRPr="002D2AF8" w:rsidP="002A3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0B6">
      <w:t>AHCPHT210 Assist with protected cropping water sampling and testing</w:t>
    </w:r>
    <w:r w:rsidR="002770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0B6">
      <w:rPr>
        <w:noProof/>
      </w:rPr>
      <w:t>2 March 2025</w:t>
    </w:r>
    <w:r>
      <w:fldChar w:fldCharType="end"/>
    </w:r>
  </w:p>
  <w:p w:rsidR="002A368C" w:rsidP="002A3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B22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0F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47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68C"/>
  </w:style>
  <w:style w:type="character" w:customStyle="1" w:styleId="Heading1Char">
    <w:name w:val="Heading 1 Char"/>
    <w:basedOn w:val="DefaultParagraphFont"/>
    <w:link w:val="Heading1"/>
    <w:rsid w:val="002A3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6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36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68C"/>
    <w:rPr>
      <w:i/>
    </w:rPr>
  </w:style>
  <w:style w:type="paragraph" w:customStyle="1" w:styleId="SuperHeading">
    <w:name w:val="SuperHeading"/>
    <w:basedOn w:val="Normal"/>
    <w:rsid w:val="002A3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368C"/>
    <w:rPr>
      <w:b/>
    </w:rPr>
  </w:style>
  <w:style w:type="character" w:customStyle="1" w:styleId="Heading2Char">
    <w:name w:val="Heading 2 Char"/>
    <w:basedOn w:val="DefaultParagraphFont"/>
    <w:link w:val="Heading2"/>
    <w:rsid w:val="002A3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68C"/>
    <w:rPr>
      <w:b/>
      <w:spacing w:val="0"/>
    </w:rPr>
  </w:style>
  <w:style w:type="paragraph" w:customStyle="1" w:styleId="SuperTitle">
    <w:name w:val="SuperTitle"/>
    <w:basedOn w:val="Title"/>
    <w:rsid w:val="002A3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6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68C"/>
  </w:style>
  <w:style w:type="paragraph" w:styleId="TableofFigures">
    <w:name w:val="table of figures"/>
    <w:basedOn w:val="Normal"/>
    <w:next w:val="Normal"/>
    <w:semiHidden/>
    <w:rsid w:val="002A3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6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68C"/>
    <w:rPr>
      <w:rFonts w:ascii="Wingdings" w:hAnsi="Wingdings"/>
    </w:rPr>
  </w:style>
  <w:style w:type="paragraph" w:customStyle="1" w:styleId="TableHeading">
    <w:name w:val="Table Heading"/>
    <w:basedOn w:val="HeadingBase"/>
    <w:rsid w:val="002A3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68C"/>
    <w:rPr>
      <w:color w:val="0033CC"/>
      <w:u w:val="none"/>
    </w:rPr>
  </w:style>
  <w:style w:type="paragraph" w:customStyle="1" w:styleId="BodyTextRight">
    <w:name w:val="Body Text Right"/>
    <w:basedOn w:val="BodyText"/>
    <w:rsid w:val="002A3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6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68C"/>
    <w:rPr>
      <w:sz w:val="32"/>
    </w:rPr>
  </w:style>
  <w:style w:type="paragraph" w:customStyle="1" w:styleId="HeadingProcedure">
    <w:name w:val="Heading Procedure"/>
    <w:basedOn w:val="HeadingBase"/>
    <w:next w:val="Normal"/>
    <w:rsid w:val="002A3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68C"/>
    <w:pPr>
      <w:spacing w:before="60" w:after="60"/>
    </w:pPr>
  </w:style>
  <w:style w:type="paragraph" w:styleId="ListContinue">
    <w:name w:val="List Continue"/>
    <w:basedOn w:val="List"/>
    <w:rsid w:val="002A368C"/>
    <w:pPr>
      <w:ind w:firstLine="0"/>
    </w:pPr>
  </w:style>
  <w:style w:type="paragraph" w:customStyle="1" w:styleId="ListNote">
    <w:name w:val="List Note"/>
    <w:basedOn w:val="List"/>
    <w:rsid w:val="002A3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68C"/>
    <w:rPr>
      <w:rFonts w:ascii="Courier New" w:hAnsi="Courier New"/>
    </w:rPr>
  </w:style>
  <w:style w:type="paragraph" w:customStyle="1" w:styleId="NoteBullet">
    <w:name w:val="Note Bullet"/>
    <w:basedOn w:val="Note"/>
    <w:rsid w:val="002A3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6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68C"/>
    <w:rPr>
      <w:b/>
      <w:smallCaps/>
    </w:rPr>
  </w:style>
  <w:style w:type="paragraph" w:customStyle="1" w:styleId="TableListNumber">
    <w:name w:val="Table List Number"/>
    <w:basedOn w:val="ListNumber"/>
    <w:rsid w:val="002A3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68C"/>
    <w:pPr>
      <w:numPr>
        <w:numId w:val="9"/>
      </w:numPr>
    </w:pPr>
  </w:style>
  <w:style w:type="paragraph" w:customStyle="1" w:styleId="ListAlpha2">
    <w:name w:val="List Alpha 2"/>
    <w:basedOn w:val="List2"/>
    <w:rsid w:val="002A368C"/>
    <w:pPr>
      <w:numPr>
        <w:numId w:val="8"/>
      </w:numPr>
    </w:pPr>
  </w:style>
  <w:style w:type="paragraph" w:styleId="List2">
    <w:name w:val="List 2"/>
    <w:basedOn w:val="BodyText"/>
    <w:rsid w:val="002A3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6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6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68C"/>
    <w:pPr>
      <w:numPr>
        <w:numId w:val="4"/>
      </w:numPr>
    </w:pPr>
  </w:style>
  <w:style w:type="paragraph" w:styleId="ListContinue2">
    <w:name w:val="List Continue 2"/>
    <w:basedOn w:val="List2"/>
    <w:rsid w:val="002A368C"/>
    <w:pPr>
      <w:ind w:firstLine="0"/>
    </w:pPr>
  </w:style>
  <w:style w:type="paragraph" w:styleId="ListContinue3">
    <w:name w:val="List Continue 3"/>
    <w:basedOn w:val="List3"/>
    <w:rsid w:val="002A368C"/>
    <w:pPr>
      <w:ind w:left="1021" w:firstLine="0"/>
    </w:pPr>
  </w:style>
  <w:style w:type="paragraph" w:styleId="ListContinue4">
    <w:name w:val="List Continue 4"/>
    <w:basedOn w:val="List4"/>
    <w:rsid w:val="002A368C"/>
    <w:pPr>
      <w:ind w:firstLine="0"/>
    </w:pPr>
  </w:style>
  <w:style w:type="paragraph" w:styleId="ListContinue5">
    <w:name w:val="List Continue 5"/>
    <w:basedOn w:val="List5"/>
    <w:rsid w:val="002A368C"/>
    <w:pPr>
      <w:ind w:firstLine="0"/>
    </w:pPr>
  </w:style>
  <w:style w:type="paragraph" w:styleId="ListNumber3">
    <w:name w:val="List Number 3"/>
    <w:basedOn w:val="List3"/>
    <w:rsid w:val="002A368C"/>
    <w:pPr>
      <w:numPr>
        <w:numId w:val="5"/>
      </w:numPr>
    </w:pPr>
  </w:style>
  <w:style w:type="paragraph" w:styleId="ListNumber4">
    <w:name w:val="List Number 4"/>
    <w:basedOn w:val="List4"/>
    <w:rsid w:val="002A368C"/>
    <w:pPr>
      <w:numPr>
        <w:numId w:val="6"/>
      </w:numPr>
    </w:pPr>
  </w:style>
  <w:style w:type="paragraph" w:styleId="ListNumber5">
    <w:name w:val="List Number 5"/>
    <w:basedOn w:val="List5"/>
    <w:rsid w:val="002A368C"/>
    <w:pPr>
      <w:numPr>
        <w:numId w:val="7"/>
      </w:numPr>
    </w:pPr>
  </w:style>
  <w:style w:type="paragraph" w:styleId="BlockText">
    <w:name w:val="Block Text"/>
    <w:basedOn w:val="Normal"/>
    <w:rsid w:val="002A3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68C"/>
    <w:rPr>
      <w:sz w:val="16"/>
      <w:vertAlign w:val="superscript"/>
    </w:rPr>
  </w:style>
  <w:style w:type="character" w:customStyle="1" w:styleId="Symbols">
    <w:name w:val="Symbols"/>
    <w:basedOn w:val="DefaultParagraphFont"/>
    <w:rsid w:val="002A368C"/>
    <w:rPr>
      <w:rFonts w:ascii="Symbol" w:hAnsi="Symbol"/>
    </w:rPr>
  </w:style>
  <w:style w:type="character" w:customStyle="1" w:styleId="MenuOptions">
    <w:name w:val="Menu Options"/>
    <w:basedOn w:val="DefaultParagraphFont"/>
    <w:rsid w:val="002A3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68C"/>
    <w:rPr>
      <w:b/>
    </w:rPr>
  </w:style>
  <w:style w:type="character" w:customStyle="1" w:styleId="Underlined">
    <w:name w:val="Underlined"/>
    <w:basedOn w:val="DefaultParagraphFont"/>
    <w:rsid w:val="002A368C"/>
    <w:rPr>
      <w:u w:val="single"/>
    </w:rPr>
  </w:style>
  <w:style w:type="paragraph" w:customStyle="1" w:styleId="TableBodyTextRight">
    <w:name w:val="Table Body Text Right"/>
    <w:basedOn w:val="TableBodyText"/>
    <w:rsid w:val="002A3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68C"/>
    <w:rPr>
      <w:sz w:val="18"/>
    </w:rPr>
  </w:style>
  <w:style w:type="paragraph" w:customStyle="1" w:styleId="BodySmallRight">
    <w:name w:val="Body Small Right"/>
    <w:basedOn w:val="BodyTextRight"/>
    <w:rsid w:val="002A368C"/>
    <w:rPr>
      <w:sz w:val="18"/>
      <w:szCs w:val="18"/>
    </w:rPr>
  </w:style>
  <w:style w:type="paragraph" w:customStyle="1" w:styleId="MarginEdition">
    <w:name w:val="Margin Edition"/>
    <w:basedOn w:val="MarginNote"/>
    <w:rsid w:val="002A3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68C"/>
    <w:rPr>
      <w:sz w:val="2"/>
      <w:szCs w:val="2"/>
    </w:rPr>
  </w:style>
  <w:style w:type="character" w:customStyle="1" w:styleId="Small">
    <w:name w:val="Small"/>
    <w:basedOn w:val="DefaultParagraphFont"/>
    <w:rsid w:val="002A368C"/>
    <w:rPr>
      <w:sz w:val="16"/>
    </w:rPr>
  </w:style>
  <w:style w:type="paragraph" w:customStyle="1" w:styleId="WideTable">
    <w:name w:val="Wide Table"/>
    <w:basedOn w:val="Normal"/>
    <w:rsid w:val="002A3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68C"/>
  </w:style>
  <w:style w:type="paragraph" w:styleId="Quote">
    <w:name w:val="Quote"/>
    <w:basedOn w:val="Heading1"/>
    <w:link w:val="QuoteChar"/>
    <w:qFormat/>
    <w:rsid w:val="002A3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68C"/>
    <w:pPr>
      <w:pageBreakBefore/>
    </w:pPr>
  </w:style>
  <w:style w:type="paragraph" w:customStyle="1" w:styleId="Border">
    <w:name w:val="Border"/>
    <w:basedOn w:val="Normal"/>
    <w:qFormat/>
    <w:rsid w:val="002A3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68C"/>
    <w:rPr>
      <w:u w:val="single"/>
    </w:rPr>
  </w:style>
  <w:style w:type="character" w:customStyle="1" w:styleId="BoldandItalics">
    <w:name w:val="Bold and Italics"/>
    <w:qFormat/>
    <w:rsid w:val="002A368C"/>
    <w:rPr>
      <w:b/>
      <w:i/>
      <w:u w:val="none"/>
    </w:rPr>
  </w:style>
  <w:style w:type="paragraph" w:styleId="BalloonText">
    <w:name w:val="Balloon Text"/>
    <w:basedOn w:val="Normal"/>
    <w:link w:val="BalloonTextChar"/>
    <w:rsid w:val="002A3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6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7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5624</Characters>
  <Application>Microsoft Office Word</Application>
  <DocSecurity>0</DocSecurity>
  <Lines>181</Lines>
  <Paragraphs>132</Paragraphs>
  <ScaleCrop>false</ScaleCrop>
  <Company>Author-it Software Corporation Ltd.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AHCPHT210 Assist with protected cropping water sampling and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