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6C41" w:rsidP="001A6C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AHCPHT204 Undertake field budding and grafting</w:t>
      </w:r>
      <w:r>
        <w:fldChar w:fldCharType="end"/>
      </w:r>
    </w:p>
    <w:p w:rsidR="001A6C41" w:rsidP="001A6C41">
      <w:pPr>
        <w:pStyle w:val="Version"/>
        <w:sectPr w:rsidSect="009D21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2152" w:rsidP="009D2152">
      <w:pPr>
        <w:pStyle w:val="SuperHeading"/>
      </w:pPr>
      <w:r w:rsidRPr="009D2152">
        <w:t>Assessment Requirements for AHCPHT204 Undertake field budding and grafting</w:t>
      </w:r>
    </w:p>
    <w:p w:rsidR="00000000" w:rsidRPr="009D2152" w:rsidP="009D2152">
      <w:pPr>
        <w:pStyle w:val="Heading1"/>
      </w:pPr>
      <w:bookmarkStart w:id="1" w:name="O_884265"/>
      <w:bookmarkEnd w:id="1"/>
      <w:r w:rsidRPr="009D21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D2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52">
            <w:pPr>
              <w:pStyle w:val="TableHeading"/>
              <w:rPr>
                <w:lang w:val="en-NZ"/>
              </w:rPr>
            </w:pPr>
            <w:r w:rsidRPr="009D215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52">
            <w:pPr>
              <w:pStyle w:val="TableHeading"/>
              <w:rPr>
                <w:lang w:val="en-NZ"/>
              </w:rPr>
            </w:pPr>
            <w:r w:rsidRPr="009D215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52">
            <w:pPr>
              <w:pStyle w:val="TableHeading"/>
              <w:rPr>
                <w:lang w:val="en-NZ"/>
              </w:rPr>
            </w:pPr>
            <w:r w:rsidRPr="009D2152">
              <w:t>Comment</w:t>
            </w:r>
          </w:p>
        </w:tc>
      </w:tr>
      <w:tr w:rsidTr="009D2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52">
            <w:pPr>
              <w:pStyle w:val="BodyText"/>
              <w:rPr>
                <w:lang w:val="en-NZ"/>
              </w:rPr>
            </w:pPr>
            <w:r w:rsidRPr="009D215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52">
            <w:pPr>
              <w:pStyle w:val="BodyText"/>
              <w:rPr>
                <w:lang w:val="en-NZ"/>
              </w:rPr>
            </w:pPr>
            <w:r w:rsidRPr="009D215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52" w:rsidP="009D2152">
            <w:pPr>
              <w:pStyle w:val="BodyText"/>
            </w:pPr>
            <w:r w:rsidRPr="009D2152">
              <w:t>Initial release</w:t>
            </w:r>
          </w:p>
        </w:tc>
      </w:tr>
    </w:tbl>
    <w:p w:rsidR="00000000" w:rsidRPr="009D2152" w:rsidP="009D2152">
      <w:pPr>
        <w:pStyle w:val="BodyText"/>
      </w:pPr>
    </w:p>
    <w:p w:rsidR="00000000" w:rsidRPr="009D2152" w:rsidP="009D2152">
      <w:pPr>
        <w:pStyle w:val="AllowPageBreak"/>
      </w:pPr>
    </w:p>
    <w:p w:rsidR="00000000" w:rsidRPr="009D2152" w:rsidP="009D2152">
      <w:pPr>
        <w:pStyle w:val="Heading1"/>
      </w:pPr>
      <w:bookmarkStart w:id="2" w:name="O_884266"/>
      <w:bookmarkEnd w:id="2"/>
      <w:r w:rsidRPr="009D2152">
        <w:t>Performance Evidence</w:t>
      </w:r>
    </w:p>
    <w:p w:rsidR="00000000" w:rsidRPr="009D2152" w:rsidP="001A6C41">
      <w:pPr>
        <w:pStyle w:val="BodyText"/>
      </w:pPr>
      <w:r w:rsidRPr="009D215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D2152" w:rsidP="001A6C41">
      <w:pPr>
        <w:pStyle w:val="BodyText"/>
      </w:pPr>
      <w:r w:rsidRPr="009D2152">
        <w:t>The candidate must provid</w:t>
      </w:r>
      <w:r w:rsidRPr="009D2152">
        <w:t>e evidence that they can:</w:t>
      </w:r>
    </w:p>
    <w:p w:rsidR="00000000" w:rsidRPr="009D2152" w:rsidP="009D2152">
      <w:pPr>
        <w:pStyle w:val="ListBullet"/>
      </w:pPr>
      <w:r w:rsidRPr="009D2152">
        <w:t>select and prepare stock for budding and grafting</w:t>
      </w:r>
    </w:p>
    <w:p w:rsidR="00000000" w:rsidRPr="009D2152" w:rsidP="009D2152">
      <w:pPr>
        <w:pStyle w:val="ListBullet"/>
      </w:pPr>
      <w:r w:rsidRPr="009D2152">
        <w:t>demonstrate a range of budding and grafting techniques</w:t>
      </w:r>
    </w:p>
    <w:p w:rsidR="00000000" w:rsidRPr="009D2152" w:rsidP="009D2152">
      <w:pPr>
        <w:pStyle w:val="ListBullet"/>
      </w:pPr>
      <w:r w:rsidRPr="009D2152">
        <w:t>maintain labels and records of the budding and grafting operation</w:t>
      </w:r>
    </w:p>
    <w:p w:rsidR="00000000" w:rsidRPr="009D2152" w:rsidP="009D2152">
      <w:pPr>
        <w:pStyle w:val="ListBullet"/>
      </w:pPr>
      <w:r w:rsidRPr="009D2152">
        <w:t>store unused grafting material</w:t>
      </w:r>
    </w:p>
    <w:p w:rsidR="00000000" w:rsidRPr="009D2152" w:rsidP="009D2152">
      <w:pPr>
        <w:pStyle w:val="ListBullet"/>
      </w:pPr>
      <w:r w:rsidRPr="009D2152">
        <w:t>treat plants after budding/</w:t>
      </w:r>
      <w:r w:rsidRPr="009D2152">
        <w:t>grafting</w:t>
      </w:r>
    </w:p>
    <w:p w:rsidR="00000000" w:rsidRPr="009D2152" w:rsidP="009D2152">
      <w:pPr>
        <w:pStyle w:val="AllowPageBreak"/>
      </w:pPr>
    </w:p>
    <w:p w:rsidR="00000000" w:rsidRPr="009D2152" w:rsidP="009D2152">
      <w:pPr>
        <w:pStyle w:val="Heading1"/>
      </w:pPr>
      <w:bookmarkStart w:id="3" w:name="O_884267"/>
      <w:bookmarkEnd w:id="3"/>
      <w:r w:rsidRPr="009D2152">
        <w:t>Knowledge Evidence</w:t>
      </w:r>
    </w:p>
    <w:p w:rsidR="00000000" w:rsidRPr="009D2152" w:rsidP="001A6C41">
      <w:pPr>
        <w:pStyle w:val="BodyText"/>
      </w:pPr>
      <w:r w:rsidRPr="009D2152">
        <w:t>The candidate must demonstrate knowledge of:</w:t>
      </w:r>
    </w:p>
    <w:p w:rsidR="00000000" w:rsidRPr="009D2152" w:rsidP="009D2152">
      <w:pPr>
        <w:pStyle w:val="ListBullet"/>
      </w:pPr>
      <w:r w:rsidRPr="009D2152">
        <w:t>principles and practices for field budding and grafting</w:t>
      </w:r>
    </w:p>
    <w:p w:rsidR="00000000" w:rsidRPr="009D2152" w:rsidP="009D2152">
      <w:pPr>
        <w:pStyle w:val="ListBullet2"/>
      </w:pPr>
      <w:r w:rsidRPr="009D2152">
        <w:t xml:space="preserve">cleaning requirements of work area and equipment </w:t>
      </w:r>
    </w:p>
    <w:p w:rsidR="00000000" w:rsidRPr="009D2152" w:rsidP="009D2152">
      <w:pPr>
        <w:pStyle w:val="ListBullet2"/>
      </w:pPr>
      <w:r w:rsidRPr="009D2152">
        <w:t>common problems and corrective action required</w:t>
      </w:r>
    </w:p>
    <w:p w:rsidR="00000000" w:rsidRPr="009D2152" w:rsidP="009D2152">
      <w:pPr>
        <w:pStyle w:val="ListBullet2"/>
      </w:pPr>
      <w:r w:rsidRPr="009D2152">
        <w:t>environmental issues and controls</w:t>
      </w:r>
    </w:p>
    <w:p w:rsidR="00000000" w:rsidRPr="009D2152" w:rsidP="009D2152">
      <w:pPr>
        <w:pStyle w:val="ListBullet2"/>
      </w:pPr>
      <w:r w:rsidRPr="009D2152">
        <w:t>importance of selection and use of rootstock</w:t>
      </w:r>
    </w:p>
    <w:p w:rsidR="00000000" w:rsidRPr="009D2152" w:rsidP="009D2152">
      <w:pPr>
        <w:pStyle w:val="ListBullet2"/>
      </w:pPr>
      <w:r w:rsidRPr="009D2152">
        <w:t>maintenance requirements of equipment</w:t>
      </w:r>
    </w:p>
    <w:p w:rsidR="00000000" w:rsidRPr="009D2152" w:rsidP="009D2152">
      <w:pPr>
        <w:pStyle w:val="ListBullet2"/>
      </w:pPr>
      <w:r w:rsidRPr="009D2152">
        <w:t>operation, components and purpose of budding/grafting and equipment</w:t>
      </w:r>
    </w:p>
    <w:p w:rsidR="00000000" w:rsidRPr="009D2152" w:rsidP="009D2152">
      <w:pPr>
        <w:pStyle w:val="ListBullet2"/>
      </w:pPr>
      <w:r w:rsidRPr="009D2152">
        <w:t>plant features and processes relevant to budding and grafting</w:t>
      </w:r>
    </w:p>
    <w:p w:rsidR="00000000" w:rsidRPr="009D2152" w:rsidP="009D2152">
      <w:pPr>
        <w:pStyle w:val="ListBullet2"/>
      </w:pPr>
      <w:r w:rsidRPr="009D2152">
        <w:t>procedure</w:t>
      </w:r>
      <w:r w:rsidRPr="009D2152">
        <w:t>s and responsibilities for reporting problem</w:t>
      </w:r>
    </w:p>
    <w:p w:rsidR="00000000" w:rsidRPr="009D2152" w:rsidP="009D2152">
      <w:pPr>
        <w:pStyle w:val="ListBullet2"/>
      </w:pPr>
      <w:r w:rsidRPr="009D2152">
        <w:t>recording requirements and procedures</w:t>
      </w:r>
    </w:p>
    <w:p w:rsidR="00000000" w:rsidRPr="009D2152" w:rsidP="009D2152">
      <w:pPr>
        <w:pStyle w:val="ListBullet2"/>
      </w:pPr>
      <w:r w:rsidRPr="009D2152">
        <w:t xml:space="preserve">root stocks and scion stock </w:t>
      </w:r>
    </w:p>
    <w:p w:rsidR="00000000" w:rsidRPr="009D2152" w:rsidP="009D2152">
      <w:pPr>
        <w:pStyle w:val="ListBullet2"/>
      </w:pPr>
      <w:r w:rsidRPr="009D2152">
        <w:t>stages of the budding/grafting procedure and their purpose</w:t>
      </w:r>
    </w:p>
    <w:p w:rsidR="00000000" w:rsidRPr="009D2152" w:rsidP="009D2152">
      <w:pPr>
        <w:pStyle w:val="AllowPageBreak"/>
      </w:pPr>
    </w:p>
    <w:p w:rsidR="00000000" w:rsidRPr="009D2152" w:rsidP="009D2152">
      <w:pPr>
        <w:pStyle w:val="Heading1"/>
      </w:pPr>
      <w:bookmarkStart w:id="4" w:name="O_884268"/>
      <w:bookmarkEnd w:id="4"/>
      <w:r w:rsidRPr="009D2152">
        <w:t>Assessment Conditions</w:t>
      </w:r>
    </w:p>
    <w:p w:rsidR="00000000" w:rsidRPr="009D2152" w:rsidP="001A6C41">
      <w:pPr>
        <w:pStyle w:val="BodyText"/>
      </w:pPr>
      <w:r w:rsidRPr="009D2152">
        <w:t>Assessors must satisfy current standards for R</w:t>
      </w:r>
      <w:r w:rsidRPr="009D2152">
        <w:t>TOs.</w:t>
      </w:r>
    </w:p>
    <w:p w:rsidR="00000000" w:rsidRPr="009D2152" w:rsidP="009D2152">
      <w:pPr>
        <w:pStyle w:val="Heading1"/>
      </w:pPr>
      <w:bookmarkStart w:id="5" w:name="O_884271"/>
      <w:bookmarkEnd w:id="5"/>
      <w:r w:rsidRPr="009D2152">
        <w:t>Links</w:t>
      </w:r>
    </w:p>
    <w:p w:rsidR="00000000" w:rsidRPr="009D2152" w:rsidP="001A6C41">
      <w:pPr>
        <w:pStyle w:val="BodyText"/>
      </w:pPr>
      <w:r w:rsidRPr="009D21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36C8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2152" w:rsidP="009D2152"/>
    <w:sectPr w:rsidSect="009D21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52" w:rsidRPr="001A6C41" w:rsidP="001A6C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C41" w:rsidP="009D21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6C41" w:rsidP="009D21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A6C41" w:rsidP="009D21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C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2152" w:rsidRPr="001A6C41" w:rsidP="001A6C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C41" w:rsidRPr="002D2AF8" w:rsidP="009D21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AHCPHT204 Undertake field budding and grafting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1A6C41" w:rsidP="009D21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866A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92A8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8C46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1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21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21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21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21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21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21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21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21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21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21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2152"/>
  </w:style>
  <w:style w:type="character" w:customStyle="1" w:styleId="Heading1Char">
    <w:name w:val="Heading 1 Char"/>
    <w:basedOn w:val="DefaultParagraphFont"/>
    <w:link w:val="Heading1"/>
    <w:rsid w:val="009D21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21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21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21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21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21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D215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D21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21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21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21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2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2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2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2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21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21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21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21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21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21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21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21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21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21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21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21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21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2152"/>
    <w:rPr>
      <w:b/>
      <w:spacing w:val="0"/>
    </w:rPr>
  </w:style>
  <w:style w:type="paragraph" w:customStyle="1" w:styleId="SuperTitle">
    <w:name w:val="SuperTitle"/>
    <w:basedOn w:val="Title"/>
    <w:rsid w:val="009D21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21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21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21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21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21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21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21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21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21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21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21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2152"/>
    <w:rPr>
      <w:i/>
    </w:rPr>
  </w:style>
  <w:style w:type="paragraph" w:styleId="Caption">
    <w:name w:val="caption"/>
    <w:basedOn w:val="BodyText"/>
    <w:next w:val="Normal"/>
    <w:qFormat/>
    <w:rsid w:val="009D21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21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21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2152"/>
  </w:style>
  <w:style w:type="paragraph" w:styleId="TableofFigures">
    <w:name w:val="table of figures"/>
    <w:basedOn w:val="Normal"/>
    <w:next w:val="Normal"/>
    <w:semiHidden/>
    <w:rsid w:val="009D21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21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2152"/>
    <w:rPr>
      <w:rFonts w:ascii="Wingdings" w:hAnsi="Wingdings"/>
    </w:rPr>
  </w:style>
  <w:style w:type="character" w:customStyle="1" w:styleId="HotSpot">
    <w:name w:val="HotSpot"/>
    <w:rsid w:val="009D2152"/>
    <w:rPr>
      <w:color w:val="0033CC"/>
      <w:u w:val="none"/>
    </w:rPr>
  </w:style>
  <w:style w:type="paragraph" w:customStyle="1" w:styleId="BodyTextRight">
    <w:name w:val="Body Text Right"/>
    <w:basedOn w:val="BodyText"/>
    <w:rsid w:val="009D21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21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21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21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21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21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2152"/>
    <w:rPr>
      <w:sz w:val="32"/>
    </w:rPr>
  </w:style>
  <w:style w:type="paragraph" w:customStyle="1" w:styleId="HeadingProcedure">
    <w:name w:val="Heading Procedure"/>
    <w:basedOn w:val="HeadingBase"/>
    <w:next w:val="Normal"/>
    <w:rsid w:val="009D21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2152"/>
    <w:pPr>
      <w:spacing w:before="60" w:after="60"/>
    </w:pPr>
  </w:style>
  <w:style w:type="paragraph" w:styleId="ListContinue">
    <w:name w:val="List Continue"/>
    <w:basedOn w:val="List"/>
    <w:rsid w:val="009D2152"/>
    <w:pPr>
      <w:ind w:firstLine="0"/>
    </w:pPr>
  </w:style>
  <w:style w:type="paragraph" w:customStyle="1" w:styleId="ListNote">
    <w:name w:val="List Note"/>
    <w:basedOn w:val="List"/>
    <w:rsid w:val="009D21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21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21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2152"/>
    <w:rPr>
      <w:rFonts w:ascii="Courier New" w:hAnsi="Courier New"/>
    </w:rPr>
  </w:style>
  <w:style w:type="paragraph" w:customStyle="1" w:styleId="NoteBullet">
    <w:name w:val="Note Bullet"/>
    <w:basedOn w:val="Note"/>
    <w:rsid w:val="009D21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21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21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21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21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21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21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2152"/>
    <w:rPr>
      <w:b/>
      <w:smallCaps/>
    </w:rPr>
  </w:style>
  <w:style w:type="paragraph" w:customStyle="1" w:styleId="TableListNumber">
    <w:name w:val="Table List Number"/>
    <w:basedOn w:val="ListNumber"/>
    <w:rsid w:val="009D21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21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2152"/>
    <w:pPr>
      <w:numPr>
        <w:numId w:val="9"/>
      </w:numPr>
    </w:pPr>
  </w:style>
  <w:style w:type="paragraph" w:customStyle="1" w:styleId="ListAlpha2">
    <w:name w:val="List Alpha 2"/>
    <w:basedOn w:val="List2"/>
    <w:rsid w:val="009D2152"/>
    <w:pPr>
      <w:numPr>
        <w:numId w:val="8"/>
      </w:numPr>
    </w:pPr>
  </w:style>
  <w:style w:type="paragraph" w:styleId="List2">
    <w:name w:val="List 2"/>
    <w:basedOn w:val="BodyText"/>
    <w:rsid w:val="009D21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21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21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21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21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21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2152"/>
    <w:pPr>
      <w:numPr>
        <w:numId w:val="4"/>
      </w:numPr>
    </w:pPr>
  </w:style>
  <w:style w:type="paragraph" w:styleId="ListContinue2">
    <w:name w:val="List Continue 2"/>
    <w:basedOn w:val="List2"/>
    <w:rsid w:val="009D2152"/>
    <w:pPr>
      <w:ind w:firstLine="0"/>
    </w:pPr>
  </w:style>
  <w:style w:type="paragraph" w:styleId="ListContinue3">
    <w:name w:val="List Continue 3"/>
    <w:basedOn w:val="List3"/>
    <w:rsid w:val="009D2152"/>
    <w:pPr>
      <w:ind w:left="1021" w:firstLine="0"/>
    </w:pPr>
  </w:style>
  <w:style w:type="paragraph" w:styleId="ListContinue4">
    <w:name w:val="List Continue 4"/>
    <w:basedOn w:val="List4"/>
    <w:rsid w:val="009D2152"/>
    <w:pPr>
      <w:ind w:firstLine="0"/>
    </w:pPr>
  </w:style>
  <w:style w:type="paragraph" w:styleId="ListContinue5">
    <w:name w:val="List Continue 5"/>
    <w:basedOn w:val="List5"/>
    <w:rsid w:val="009D2152"/>
    <w:pPr>
      <w:ind w:firstLine="0"/>
    </w:pPr>
  </w:style>
  <w:style w:type="paragraph" w:styleId="ListNumber3">
    <w:name w:val="List Number 3"/>
    <w:basedOn w:val="List3"/>
    <w:rsid w:val="009D2152"/>
    <w:pPr>
      <w:numPr>
        <w:numId w:val="5"/>
      </w:numPr>
    </w:pPr>
  </w:style>
  <w:style w:type="paragraph" w:styleId="ListNumber4">
    <w:name w:val="List Number 4"/>
    <w:basedOn w:val="List4"/>
    <w:rsid w:val="009D2152"/>
    <w:pPr>
      <w:numPr>
        <w:numId w:val="6"/>
      </w:numPr>
    </w:pPr>
  </w:style>
  <w:style w:type="paragraph" w:styleId="ListNumber5">
    <w:name w:val="List Number 5"/>
    <w:basedOn w:val="List5"/>
    <w:rsid w:val="009D2152"/>
    <w:pPr>
      <w:numPr>
        <w:numId w:val="7"/>
      </w:numPr>
    </w:pPr>
  </w:style>
  <w:style w:type="paragraph" w:styleId="BlockText">
    <w:name w:val="Block Text"/>
    <w:basedOn w:val="Normal"/>
    <w:rsid w:val="009D21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21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2152"/>
    <w:rPr>
      <w:sz w:val="16"/>
      <w:vertAlign w:val="superscript"/>
    </w:rPr>
  </w:style>
  <w:style w:type="character" w:customStyle="1" w:styleId="Symbols">
    <w:name w:val="Symbols"/>
    <w:basedOn w:val="DefaultParagraphFont"/>
    <w:rsid w:val="009D2152"/>
    <w:rPr>
      <w:rFonts w:ascii="Symbol" w:hAnsi="Symbol"/>
    </w:rPr>
  </w:style>
  <w:style w:type="character" w:customStyle="1" w:styleId="MenuOptions">
    <w:name w:val="Menu Options"/>
    <w:basedOn w:val="DefaultParagraphFont"/>
    <w:rsid w:val="009D21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2152"/>
    <w:rPr>
      <w:b/>
    </w:rPr>
  </w:style>
  <w:style w:type="character" w:customStyle="1" w:styleId="Underlined">
    <w:name w:val="Underlined"/>
    <w:basedOn w:val="DefaultParagraphFont"/>
    <w:rsid w:val="009D2152"/>
    <w:rPr>
      <w:u w:val="single"/>
    </w:rPr>
  </w:style>
  <w:style w:type="paragraph" w:customStyle="1" w:styleId="TableBodyTextRight">
    <w:name w:val="Table Body Text Right"/>
    <w:basedOn w:val="TableBodyText"/>
    <w:rsid w:val="009D21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2152"/>
    <w:rPr>
      <w:sz w:val="18"/>
    </w:rPr>
  </w:style>
  <w:style w:type="paragraph" w:customStyle="1" w:styleId="BodySmallRight">
    <w:name w:val="Body Small Right"/>
    <w:basedOn w:val="BodyTextRight"/>
    <w:rsid w:val="009D2152"/>
    <w:rPr>
      <w:sz w:val="18"/>
      <w:szCs w:val="18"/>
    </w:rPr>
  </w:style>
  <w:style w:type="paragraph" w:customStyle="1" w:styleId="MarginEdition">
    <w:name w:val="Margin Edition"/>
    <w:basedOn w:val="MarginNote"/>
    <w:rsid w:val="009D21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2152"/>
    <w:rPr>
      <w:sz w:val="2"/>
      <w:szCs w:val="2"/>
    </w:rPr>
  </w:style>
  <w:style w:type="character" w:customStyle="1" w:styleId="Small">
    <w:name w:val="Small"/>
    <w:basedOn w:val="DefaultParagraphFont"/>
    <w:rsid w:val="009D2152"/>
    <w:rPr>
      <w:sz w:val="16"/>
    </w:rPr>
  </w:style>
  <w:style w:type="paragraph" w:customStyle="1" w:styleId="WideTable">
    <w:name w:val="Wide Table"/>
    <w:basedOn w:val="Normal"/>
    <w:rsid w:val="009D21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2152"/>
  </w:style>
  <w:style w:type="paragraph" w:styleId="Quote">
    <w:name w:val="Quote"/>
    <w:basedOn w:val="Heading1"/>
    <w:link w:val="QuoteChar"/>
    <w:qFormat/>
    <w:rsid w:val="009D21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21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2152"/>
    <w:pPr>
      <w:pageBreakBefore/>
    </w:pPr>
  </w:style>
  <w:style w:type="paragraph" w:customStyle="1" w:styleId="Border">
    <w:name w:val="Border"/>
    <w:basedOn w:val="Normal"/>
    <w:qFormat/>
    <w:rsid w:val="009D21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21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1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1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21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21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21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21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21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2152"/>
    <w:rPr>
      <w:u w:val="single"/>
    </w:rPr>
  </w:style>
  <w:style w:type="character" w:customStyle="1" w:styleId="BoldandItalics">
    <w:name w:val="Bold and Italics"/>
    <w:qFormat/>
    <w:rsid w:val="009D2152"/>
    <w:rPr>
      <w:b/>
      <w:i/>
      <w:u w:val="none"/>
    </w:rPr>
  </w:style>
  <w:style w:type="paragraph" w:styleId="BalloonText">
    <w:name w:val="Balloon Text"/>
    <w:basedOn w:val="Normal"/>
    <w:link w:val="BalloonTextChar"/>
    <w:rsid w:val="009D2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21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21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21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21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21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2152"/>
    <w:pPr>
      <w:spacing w:before="0" w:after="0"/>
    </w:pPr>
  </w:style>
  <w:style w:type="paragraph" w:customStyle="1" w:styleId="BodyTextBold">
    <w:name w:val="Body Text Bold"/>
    <w:basedOn w:val="BodyText"/>
    <w:qFormat/>
    <w:rsid w:val="009D2152"/>
    <w:rPr>
      <w:b/>
    </w:rPr>
  </w:style>
  <w:style w:type="character" w:styleId="Hyperlink">
    <w:name w:val="Hyperlink"/>
    <w:basedOn w:val="DefaultParagraphFont"/>
    <w:uiPriority w:val="99"/>
    <w:unhideWhenUsed/>
    <w:rsid w:val="001A6C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1587</Characters>
  <Application>Microsoft Office Word</Application>
  <DocSecurity>0</DocSecurity>
  <Lines>52</Lines>
  <Paragraphs>44</Paragraphs>
  <ScaleCrop>false</ScaleCrop>
  <Company>Author-it Software Corporation Ltd.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AHCPHT204 Undertake field budding and grafting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2022-07-31T14:33:00Z</dcterms:created>
  <dcterms:modified xsi:type="dcterms:W3CDTF">2022-07-31T14:33:00Z</dcterms:modified>
</cp:coreProperties>
</file>