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835" w:rsidP="00F50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AHCPHT202 Carry out canopy maintenance</w:t>
      </w:r>
      <w:r>
        <w:fldChar w:fldCharType="end"/>
      </w:r>
    </w:p>
    <w:p w:rsidR="00F50835" w:rsidP="00F50835">
      <w:pPr>
        <w:pStyle w:val="Version"/>
        <w:sectPr w:rsidSect="00AE7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394" w:rsidP="00AE7394">
      <w:pPr>
        <w:pStyle w:val="SuperHeading"/>
      </w:pPr>
      <w:r w:rsidRPr="00AE7394">
        <w:t>AHCPHT202 Carry out canopy maintenance</w:t>
      </w:r>
    </w:p>
    <w:p w:rsidR="00000000" w:rsidRPr="00AE7394" w:rsidP="00AE7394">
      <w:pPr>
        <w:pStyle w:val="Heading1"/>
      </w:pPr>
      <w:bookmarkStart w:id="1" w:name="O_883642"/>
      <w:bookmarkEnd w:id="1"/>
      <w:r w:rsidRPr="00AE73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Comment</w:t>
            </w:r>
          </w:p>
        </w:tc>
      </w:tr>
      <w:tr w:rsidTr="00AE7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BodyText"/>
              <w:rPr>
                <w:lang w:val="en-NZ"/>
              </w:rPr>
            </w:pPr>
            <w:r w:rsidRPr="00AE73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BodyText"/>
              <w:rPr>
                <w:lang w:val="en-NZ"/>
              </w:rPr>
            </w:pPr>
            <w:r w:rsidRPr="00AE739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94" w:rsidP="00AE7394">
            <w:pPr>
              <w:pStyle w:val="BodyText"/>
            </w:pPr>
            <w:r w:rsidRPr="00AE7394">
              <w:t>Initial release</w:t>
            </w:r>
          </w:p>
        </w:tc>
      </w:tr>
    </w:tbl>
    <w:p w:rsidR="00000000" w:rsidRPr="00AE7394" w:rsidP="00AE7394">
      <w:pPr>
        <w:pStyle w:val="BodyText"/>
      </w:pPr>
    </w:p>
    <w:p w:rsidR="00000000" w:rsidRPr="00AE7394" w:rsidP="00AE7394">
      <w:pPr>
        <w:pStyle w:val="AllowPageBreak"/>
      </w:pPr>
    </w:p>
    <w:p w:rsidR="00000000" w:rsidRPr="00AE7394" w:rsidP="00AE7394">
      <w:pPr>
        <w:pStyle w:val="Heading1"/>
      </w:pPr>
      <w:bookmarkStart w:id="2" w:name="O_883643"/>
      <w:bookmarkEnd w:id="2"/>
      <w:r w:rsidRPr="00AE7394">
        <w:t>Application</w:t>
      </w:r>
    </w:p>
    <w:p w:rsidR="00000000" w:rsidRPr="00AE7394" w:rsidP="00F50835">
      <w:pPr>
        <w:pStyle w:val="BodyText"/>
      </w:pPr>
      <w:r w:rsidRPr="00AE7394">
        <w:t>This unit of competency describes the skills and knowledge required to carry out maintenance and pruning on crop canopies.</w:t>
      </w:r>
    </w:p>
    <w:p w:rsidR="00000000" w:rsidRPr="00AE7394" w:rsidP="00F50835">
      <w:pPr>
        <w:pStyle w:val="BodyText"/>
      </w:pPr>
      <w:r w:rsidRPr="00AE7394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AE7394" w:rsidP="00F50835">
      <w:pPr>
        <w:pStyle w:val="BodyText"/>
      </w:pPr>
      <w:r w:rsidRPr="00AE7394">
        <w:t>No occupational licensing, legislative or certifica</w:t>
      </w:r>
      <w:r w:rsidRPr="00AE7394">
        <w:t>tion requirements are known to apply to this unit at the time of publication.</w:t>
      </w:r>
    </w:p>
    <w:p w:rsidR="00000000" w:rsidRPr="00AE7394" w:rsidP="00AE7394">
      <w:pPr>
        <w:pStyle w:val="Heading1"/>
      </w:pPr>
      <w:bookmarkStart w:id="3" w:name="O_883644"/>
      <w:bookmarkEnd w:id="3"/>
      <w:r w:rsidRPr="00AE7394">
        <w:t>Pre-requisite Unit</w:t>
      </w:r>
    </w:p>
    <w:p w:rsidR="00000000" w:rsidRPr="00AE7394" w:rsidP="00F50835">
      <w:pPr>
        <w:pStyle w:val="BodyText"/>
      </w:pPr>
      <w:r w:rsidRPr="00AE7394">
        <w:t>Nil.</w:t>
      </w:r>
    </w:p>
    <w:p w:rsidR="00000000" w:rsidRPr="00AE7394" w:rsidP="00AE7394">
      <w:pPr>
        <w:pStyle w:val="Heading1"/>
      </w:pPr>
      <w:bookmarkStart w:id="4" w:name="O_883646"/>
      <w:bookmarkEnd w:id="4"/>
      <w:r w:rsidRPr="00AE7394">
        <w:t>Unit Sector</w:t>
      </w:r>
    </w:p>
    <w:p w:rsidR="00000000" w:rsidRPr="00AE7394" w:rsidP="00F50835">
      <w:pPr>
        <w:pStyle w:val="BodyText"/>
      </w:pPr>
      <w:r w:rsidRPr="00AE7394">
        <w:t>Production horticulture (PHT)</w:t>
      </w:r>
    </w:p>
    <w:p w:rsidR="00000000" w:rsidRPr="00AE7394" w:rsidP="00AE7394">
      <w:pPr>
        <w:pStyle w:val="Heading1"/>
      </w:pPr>
      <w:bookmarkStart w:id="5" w:name="O_883647"/>
      <w:bookmarkEnd w:id="5"/>
      <w:r w:rsidRPr="00AE739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08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Performance criteri</w:t>
            </w:r>
            <w:r w:rsidRPr="00AE7394">
              <w:t>a</w:t>
            </w:r>
          </w:p>
        </w:tc>
      </w:tr>
      <w:tr w:rsidTr="00F508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BodyText"/>
              <w:rPr>
                <w:lang w:val="en-NZ"/>
              </w:rPr>
            </w:pPr>
            <w:r w:rsidRPr="00AE739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BodyText"/>
              <w:rPr>
                <w:lang w:val="en-NZ"/>
              </w:rPr>
            </w:pPr>
            <w:r w:rsidRPr="00AE7394">
              <w:t>Performance criteria describe the performance needed to demonstrate achievement of the element.</w:t>
            </w:r>
          </w:p>
        </w:tc>
      </w:tr>
      <w:tr w:rsidTr="00F508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List"/>
              <w:rPr>
                <w:lang w:val="en-NZ"/>
              </w:rPr>
            </w:pPr>
            <w:r w:rsidRPr="00AE7394">
              <w:t>1.</w:t>
            </w:r>
            <w:r w:rsidRPr="00AE7394">
              <w:tab/>
              <w:t>Prepare for canopy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94" w:rsidP="00AE7394">
            <w:pPr>
              <w:pStyle w:val="List"/>
            </w:pPr>
            <w:r w:rsidRPr="00AE7394">
              <w:t>1.1</w:t>
            </w:r>
            <w:r w:rsidRPr="00AE7394">
              <w:tab/>
              <w:t>Confirm instructions for canopy maintenance</w:t>
            </w:r>
          </w:p>
          <w:p w:rsidR="00000000" w:rsidRPr="00AE7394" w:rsidP="00AE7394">
            <w:pPr>
              <w:pStyle w:val="List"/>
            </w:pPr>
            <w:r w:rsidRPr="00AE7394">
              <w:t>1.2</w:t>
            </w:r>
            <w:r w:rsidRPr="00AE7394">
              <w:tab/>
            </w:r>
            <w:r w:rsidRPr="00AE7394">
              <w:t>Prepare tools and equipment for use</w:t>
            </w:r>
          </w:p>
          <w:p w:rsidR="00000000" w:rsidRPr="00AE7394" w:rsidP="00AE7394">
            <w:pPr>
              <w:pStyle w:val="List"/>
            </w:pPr>
            <w:r w:rsidRPr="00AE7394">
              <w:t>1.3</w:t>
            </w:r>
            <w:r w:rsidRPr="00AE7394">
              <w:tab/>
              <w:t>Recognise workplace hazards and report safety concerns</w:t>
            </w:r>
          </w:p>
          <w:p w:rsidR="00000000" w:rsidP="00AE7394">
            <w:pPr>
              <w:pStyle w:val="List"/>
              <w:rPr>
                <w:lang w:val="en-NZ"/>
              </w:rPr>
            </w:pPr>
            <w:r w:rsidRPr="00AE7394">
              <w:t>1.4</w:t>
            </w:r>
            <w:r w:rsidRPr="00AE7394">
              <w:tab/>
              <w:t>Use and maintained personal protective equipment (PPE)</w:t>
            </w:r>
          </w:p>
        </w:tc>
      </w:tr>
      <w:tr w:rsidTr="00F508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List"/>
              <w:rPr>
                <w:lang w:val="en-NZ"/>
              </w:rPr>
            </w:pPr>
            <w:r w:rsidRPr="00AE7394">
              <w:t>2.</w:t>
            </w:r>
            <w:r w:rsidRPr="00AE7394">
              <w:tab/>
              <w:t>Carry out basic canopy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94" w:rsidP="00AE7394">
            <w:pPr>
              <w:pStyle w:val="List"/>
            </w:pPr>
            <w:r w:rsidRPr="00AE7394">
              <w:t>2.1</w:t>
            </w:r>
            <w:r w:rsidRPr="00AE7394">
              <w:tab/>
              <w:t>Identify and remove unwanted growth</w:t>
            </w:r>
          </w:p>
          <w:p w:rsidR="00000000" w:rsidRPr="00AE7394" w:rsidP="00AE7394">
            <w:pPr>
              <w:pStyle w:val="List"/>
            </w:pPr>
            <w:r w:rsidRPr="00AE7394">
              <w:t>2.2</w:t>
            </w:r>
            <w:r w:rsidRPr="00AE7394">
              <w:tab/>
              <w:t>Pull pruned materia</w:t>
            </w:r>
            <w:r w:rsidRPr="00AE7394">
              <w:t>l out of the canopy</w:t>
            </w:r>
          </w:p>
          <w:p w:rsidR="00000000" w:rsidRPr="00AE7394" w:rsidP="00AE7394">
            <w:pPr>
              <w:pStyle w:val="List"/>
            </w:pPr>
            <w:r w:rsidRPr="00AE7394">
              <w:t>2.3</w:t>
            </w:r>
            <w:r w:rsidRPr="00AE7394">
              <w:tab/>
              <w:t>Perform post-pruning treatments on the canopy</w:t>
            </w:r>
          </w:p>
          <w:p w:rsidR="00000000" w:rsidRPr="00AE7394" w:rsidP="00AE7394">
            <w:pPr>
              <w:pStyle w:val="List"/>
            </w:pPr>
            <w:r w:rsidRPr="00AE7394">
              <w:t>2.4</w:t>
            </w:r>
            <w:r w:rsidRPr="00AE7394">
              <w:tab/>
              <w:t>Shape, support or position canopy</w:t>
            </w:r>
          </w:p>
          <w:p w:rsidR="00000000" w:rsidRPr="00AE7394" w:rsidP="00AE7394">
            <w:pPr>
              <w:pStyle w:val="List"/>
            </w:pPr>
            <w:r w:rsidRPr="00AE7394">
              <w:t>2.5</w:t>
            </w:r>
            <w:r w:rsidRPr="00AE7394">
              <w:tab/>
              <w:t>Use control measures to regulate exposure of the crop to sun and to protect crop from damage</w:t>
            </w:r>
          </w:p>
          <w:p w:rsidR="00000000" w:rsidP="00AE7394">
            <w:pPr>
              <w:pStyle w:val="List"/>
              <w:rPr>
                <w:lang w:val="en-NZ"/>
              </w:rPr>
            </w:pPr>
            <w:r w:rsidRPr="00AE7394">
              <w:t>2.6</w:t>
            </w:r>
            <w:r w:rsidRPr="00AE7394">
              <w:tab/>
              <w:t>Operate and maintain equipment</w:t>
            </w:r>
          </w:p>
        </w:tc>
      </w:tr>
      <w:tr w:rsidTr="00F508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List"/>
              <w:rPr>
                <w:lang w:val="en-NZ"/>
              </w:rPr>
            </w:pPr>
            <w:r w:rsidRPr="00AE7394">
              <w:t>3.</w:t>
            </w:r>
            <w:r w:rsidRPr="00AE7394">
              <w:tab/>
            </w:r>
            <w:r w:rsidRPr="00AE7394">
              <w:t>Complete canopy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94" w:rsidP="00AE7394">
            <w:pPr>
              <w:pStyle w:val="List"/>
            </w:pPr>
            <w:r w:rsidRPr="00AE7394">
              <w:t>3.1</w:t>
            </w:r>
            <w:r w:rsidRPr="00AE7394">
              <w:tab/>
              <w:t>Clean, sharpen and store tools and equipment</w:t>
            </w:r>
          </w:p>
          <w:p w:rsidR="00000000" w:rsidRPr="00AE7394" w:rsidP="00AE7394">
            <w:pPr>
              <w:pStyle w:val="List"/>
            </w:pPr>
            <w:r w:rsidRPr="00AE7394">
              <w:t>3.2</w:t>
            </w:r>
            <w:r w:rsidRPr="00AE7394">
              <w:tab/>
              <w:t>Dispose of pruned material</w:t>
            </w:r>
          </w:p>
          <w:p w:rsidR="00000000" w:rsidRPr="00AE7394" w:rsidP="00AE7394">
            <w:pPr>
              <w:pStyle w:val="List"/>
            </w:pPr>
            <w:r w:rsidRPr="00AE7394">
              <w:t>3.3</w:t>
            </w:r>
            <w:r w:rsidRPr="00AE7394">
              <w:tab/>
              <w:t>Identify and report problems and anomalies</w:t>
            </w:r>
          </w:p>
        </w:tc>
      </w:tr>
    </w:tbl>
    <w:p w:rsidR="00000000" w:rsidRPr="00AE7394" w:rsidP="00AE7394">
      <w:pPr>
        <w:pStyle w:val="BodyText"/>
      </w:pPr>
    </w:p>
    <w:p w:rsidR="00000000" w:rsidRPr="00AE7394" w:rsidP="00AE7394">
      <w:pPr>
        <w:pStyle w:val="AllowPageBreak"/>
      </w:pPr>
    </w:p>
    <w:p w:rsidR="00000000" w:rsidRPr="00AE7394" w:rsidP="00AE7394">
      <w:pPr>
        <w:pStyle w:val="Heading1"/>
      </w:pPr>
      <w:bookmarkStart w:id="6" w:name="O_883648"/>
      <w:bookmarkEnd w:id="6"/>
      <w:r w:rsidRPr="00AE7394">
        <w:t>Foundation Skills</w:t>
      </w:r>
    </w:p>
    <w:p w:rsidR="00000000" w:rsidRPr="00AE7394" w:rsidP="00F50835">
      <w:pPr>
        <w:pStyle w:val="BodyText"/>
      </w:pPr>
      <w:r w:rsidRPr="00AE7394">
        <w:t>Foundation Skills essential to performance are explic</w:t>
      </w:r>
      <w:r w:rsidRPr="00AE7394">
        <w:t>it in the performance criteria of this unit of competency.</w:t>
      </w:r>
    </w:p>
    <w:p w:rsidR="00000000" w:rsidRPr="00AE7394" w:rsidP="00AE7394">
      <w:pPr>
        <w:pStyle w:val="Heading1"/>
      </w:pPr>
      <w:bookmarkStart w:id="7" w:name="O_883649"/>
      <w:bookmarkEnd w:id="7"/>
      <w:r w:rsidRPr="00AE7394">
        <w:t>Range of Conditions</w:t>
      </w:r>
    </w:p>
    <w:p w:rsidR="00000000" w:rsidRPr="00AE7394" w:rsidP="00AE7394">
      <w:pPr>
        <w:pStyle w:val="Heading1"/>
      </w:pPr>
      <w:bookmarkStart w:id="8" w:name="O_883650"/>
      <w:bookmarkEnd w:id="8"/>
      <w:r w:rsidRPr="00AE7394">
        <w:t>Unit Mapping Information</w:t>
      </w:r>
    </w:p>
    <w:p w:rsidR="00000000" w:rsidRPr="00AE7394" w:rsidP="00F50835">
      <w:pPr>
        <w:pStyle w:val="BodyText"/>
      </w:pPr>
      <w:r w:rsidRPr="00AE7394">
        <w:t>This unit is equivalent to AHCPHT202A Carry out canopy maintenance.</w:t>
      </w:r>
    </w:p>
    <w:p w:rsidR="00000000" w:rsidRPr="00AE7394" w:rsidP="00AE7394">
      <w:pPr>
        <w:pStyle w:val="Heading1"/>
      </w:pPr>
      <w:bookmarkStart w:id="9" w:name="O_883657"/>
      <w:bookmarkEnd w:id="9"/>
      <w:r w:rsidRPr="00AE7394">
        <w:t>Links</w:t>
      </w:r>
    </w:p>
    <w:p w:rsidR="00000000" w:rsidRPr="00AE7394" w:rsidP="00F50835">
      <w:pPr>
        <w:pStyle w:val="BodyText"/>
      </w:pPr>
      <w:r w:rsidRPr="00AE7394">
        <w:t>Companion Volume implementat</w:t>
      </w:r>
      <w:r w:rsidRPr="00AE7394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00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394" w:rsidP="00F50835">
      <w:pPr>
        <w:pStyle w:val="BodyText"/>
        <w:sectPr w:rsidSect="00AE73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7394" w:rsidP="00AE7394">
      <w:pPr>
        <w:pStyle w:val="SuperHeading"/>
      </w:pPr>
      <w:r w:rsidRPr="00AE7394">
        <w:t>Assessment Requirements for AHCPHT202 Carry out canopy maintenance</w:t>
      </w:r>
    </w:p>
    <w:p w:rsidR="00000000" w:rsidRPr="00AE7394" w:rsidP="00AE7394">
      <w:pPr>
        <w:pStyle w:val="Heading1"/>
      </w:pPr>
      <w:bookmarkStart w:id="10" w:name="O_883652"/>
      <w:bookmarkEnd w:id="10"/>
      <w:r w:rsidRPr="00AE73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TableHeading"/>
              <w:rPr>
                <w:lang w:val="en-NZ"/>
              </w:rPr>
            </w:pPr>
            <w:r w:rsidRPr="00AE7394">
              <w:t>Comment</w:t>
            </w:r>
          </w:p>
        </w:tc>
      </w:tr>
      <w:tr w:rsidTr="00AE7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BodyText"/>
              <w:rPr>
                <w:lang w:val="en-NZ"/>
              </w:rPr>
            </w:pPr>
            <w:r w:rsidRPr="00AE73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94">
            <w:pPr>
              <w:pStyle w:val="BodyText"/>
              <w:rPr>
                <w:lang w:val="en-NZ"/>
              </w:rPr>
            </w:pPr>
            <w:r w:rsidRPr="00AE739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94" w:rsidP="00AE7394">
            <w:pPr>
              <w:pStyle w:val="BodyText"/>
            </w:pPr>
            <w:r w:rsidRPr="00AE7394">
              <w:t>Initial release</w:t>
            </w:r>
          </w:p>
        </w:tc>
      </w:tr>
    </w:tbl>
    <w:p w:rsidR="00000000" w:rsidRPr="00AE7394" w:rsidP="00AE7394">
      <w:pPr>
        <w:pStyle w:val="BodyText"/>
      </w:pPr>
    </w:p>
    <w:p w:rsidR="00000000" w:rsidRPr="00AE7394" w:rsidP="00AE7394">
      <w:pPr>
        <w:pStyle w:val="AllowPageBreak"/>
      </w:pPr>
    </w:p>
    <w:p w:rsidR="00000000" w:rsidRPr="00AE7394" w:rsidP="00AE7394">
      <w:pPr>
        <w:pStyle w:val="Heading1"/>
      </w:pPr>
      <w:bookmarkStart w:id="11" w:name="O_883653"/>
      <w:bookmarkEnd w:id="11"/>
      <w:r w:rsidRPr="00AE7394">
        <w:t>Performance Evidence</w:t>
      </w:r>
    </w:p>
    <w:p w:rsidR="00000000" w:rsidRPr="00AE7394" w:rsidP="00F50835">
      <w:pPr>
        <w:pStyle w:val="BodyText"/>
      </w:pPr>
      <w:r w:rsidRPr="00AE739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E7394" w:rsidP="00F50835">
      <w:pPr>
        <w:pStyle w:val="BodyText"/>
      </w:pPr>
      <w:r w:rsidRPr="00AE7394">
        <w:t>The candidate must provid</w:t>
      </w:r>
      <w:r w:rsidRPr="00AE7394">
        <w:t>e evidence that they can:</w:t>
      </w:r>
    </w:p>
    <w:p w:rsidR="00000000" w:rsidRPr="00AE7394" w:rsidP="00AE7394">
      <w:pPr>
        <w:pStyle w:val="ListBullet"/>
      </w:pPr>
      <w:r w:rsidRPr="00AE7394">
        <w:t>interpret instructions correctly</w:t>
      </w:r>
    </w:p>
    <w:p w:rsidR="00000000" w:rsidRPr="00AE7394" w:rsidP="00AE7394">
      <w:pPr>
        <w:pStyle w:val="ListBullet"/>
      </w:pPr>
      <w:r w:rsidRPr="00AE7394">
        <w:t>communicate with team members and supervisor</w:t>
      </w:r>
    </w:p>
    <w:p w:rsidR="00000000" w:rsidRPr="00AE7394" w:rsidP="00AE7394">
      <w:pPr>
        <w:pStyle w:val="ListBullet"/>
      </w:pPr>
      <w:r w:rsidRPr="00AE7394">
        <w:t>calculate hours and personal production rate</w:t>
      </w:r>
    </w:p>
    <w:p w:rsidR="00000000" w:rsidRPr="00AE7394" w:rsidP="00AE7394">
      <w:pPr>
        <w:pStyle w:val="ListBullet"/>
      </w:pPr>
      <w:r w:rsidRPr="00AE7394">
        <w:t>participate in teams and contribute to team objectives</w:t>
      </w:r>
    </w:p>
    <w:p w:rsidR="00000000" w:rsidRPr="00AE7394" w:rsidP="00AE7394">
      <w:pPr>
        <w:pStyle w:val="ListBullet"/>
      </w:pPr>
      <w:r w:rsidRPr="00AE7394">
        <w:t>use and maintain basic hand and power tools and equ</w:t>
      </w:r>
      <w:r w:rsidRPr="00AE7394">
        <w:t>ipment</w:t>
      </w:r>
    </w:p>
    <w:p w:rsidR="00000000" w:rsidRPr="00AE7394" w:rsidP="00AE7394">
      <w:pPr>
        <w:pStyle w:val="ListBullet"/>
      </w:pPr>
      <w:r w:rsidRPr="00AE7394">
        <w:t>dispose of pruning waste in an environmentally aware and sensitive manner</w:t>
      </w:r>
    </w:p>
    <w:p w:rsidR="00000000" w:rsidRPr="00AE7394" w:rsidP="00AE7394">
      <w:pPr>
        <w:pStyle w:val="AllowPageBreak"/>
      </w:pPr>
    </w:p>
    <w:p w:rsidR="00000000" w:rsidRPr="00AE7394" w:rsidP="00AE7394">
      <w:pPr>
        <w:pStyle w:val="Heading1"/>
      </w:pPr>
      <w:bookmarkStart w:id="12" w:name="O_883654"/>
      <w:bookmarkEnd w:id="12"/>
      <w:r w:rsidRPr="00AE7394">
        <w:t>Knowledge Evidence</w:t>
      </w:r>
    </w:p>
    <w:p w:rsidR="00000000" w:rsidRPr="00AE7394" w:rsidP="00F50835">
      <w:pPr>
        <w:pStyle w:val="BodyText"/>
      </w:pPr>
      <w:r w:rsidRPr="00AE7394">
        <w:t>The candidate must demonstrate knowledge of:</w:t>
      </w:r>
    </w:p>
    <w:p w:rsidR="00000000" w:rsidRPr="00AE7394" w:rsidP="00AE7394">
      <w:pPr>
        <w:pStyle w:val="ListBullet"/>
      </w:pPr>
      <w:r w:rsidRPr="00AE7394">
        <w:t>principles and practices of canopy maintenance</w:t>
      </w:r>
    </w:p>
    <w:p w:rsidR="00000000" w:rsidRPr="00AE7394" w:rsidP="00AE7394">
      <w:pPr>
        <w:pStyle w:val="ListBullet"/>
      </w:pPr>
      <w:r w:rsidRPr="00AE7394">
        <w:t>basic canopy maintenance techniques and their importance in relation to the desired quality of fruit the enterprise is aiming to produce</w:t>
      </w:r>
    </w:p>
    <w:p w:rsidR="00000000" w:rsidRPr="00AE7394" w:rsidP="00AE7394">
      <w:pPr>
        <w:pStyle w:val="ListBullet"/>
      </w:pPr>
      <w:r w:rsidRPr="00AE7394">
        <w:t>the difference between fruiting and non-fruiting wood</w:t>
      </w:r>
    </w:p>
    <w:p w:rsidR="00000000" w:rsidRPr="00AE7394" w:rsidP="00AE7394">
      <w:pPr>
        <w:pStyle w:val="ListBullet"/>
      </w:pPr>
      <w:r w:rsidRPr="00AE7394">
        <w:t>the effect of different climatic conditions on canopy maintenance</w:t>
      </w:r>
      <w:r w:rsidRPr="00AE7394">
        <w:t xml:space="preserve"> requirements</w:t>
      </w:r>
    </w:p>
    <w:p w:rsidR="00000000" w:rsidRPr="00AE7394" w:rsidP="00AE7394">
      <w:pPr>
        <w:pStyle w:val="ListBullet"/>
      </w:pPr>
      <w:r w:rsidRPr="00AE7394">
        <w:t>the importance of hygiene and quality control when performing basic canopy maintenance activities</w:t>
      </w:r>
    </w:p>
    <w:p w:rsidR="00000000" w:rsidRPr="00AE7394" w:rsidP="00AE7394">
      <w:pPr>
        <w:pStyle w:val="ListBullet"/>
      </w:pPr>
      <w:r w:rsidRPr="00AE7394">
        <w:t>work health and safety responsibilities of employees when maintaining a canopy</w:t>
      </w:r>
    </w:p>
    <w:p w:rsidR="00000000" w:rsidRPr="00AE7394" w:rsidP="00AE7394">
      <w:pPr>
        <w:pStyle w:val="AllowPageBreak"/>
      </w:pPr>
    </w:p>
    <w:p w:rsidR="00000000" w:rsidRPr="00AE7394" w:rsidP="00AE7394">
      <w:pPr>
        <w:pStyle w:val="Heading1"/>
      </w:pPr>
      <w:bookmarkStart w:id="13" w:name="O_883655"/>
      <w:bookmarkEnd w:id="13"/>
      <w:r w:rsidRPr="00AE7394">
        <w:t>Assessment Conditions</w:t>
      </w:r>
    </w:p>
    <w:p w:rsidR="00000000" w:rsidRPr="00AE7394" w:rsidP="00F50835">
      <w:pPr>
        <w:pStyle w:val="BodyText"/>
      </w:pPr>
      <w:r w:rsidRPr="00AE7394">
        <w:t>Assessors must satisfy cur</w:t>
      </w:r>
      <w:r w:rsidRPr="00AE7394">
        <w:t>rent standards for RTOs.</w:t>
      </w:r>
    </w:p>
    <w:p w:rsidR="00000000" w:rsidRPr="00AE7394" w:rsidP="00AE7394">
      <w:pPr>
        <w:pStyle w:val="Heading1"/>
      </w:pPr>
      <w:bookmarkStart w:id="14" w:name="O_883658"/>
      <w:bookmarkEnd w:id="14"/>
      <w:r w:rsidRPr="00AE7394">
        <w:t>Links</w:t>
      </w:r>
    </w:p>
    <w:p w:rsidR="00000000" w:rsidRPr="00AE7394" w:rsidP="00F50835">
      <w:pPr>
        <w:pStyle w:val="BodyText"/>
      </w:pPr>
      <w:r w:rsidRPr="00AE73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00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394" w:rsidP="00AE7394"/>
    <w:sectPr w:rsidSect="00AE73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 w:rsidRPr="00F50835" w:rsidP="00F50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35" w:rsidP="00AE7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835" w:rsidP="00AE7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0835" w:rsidP="00AE73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 w:rsidP="00AE7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835">
      <w:t>Approved</w:t>
    </w:r>
    <w:r w:rsidR="00F508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8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835">
      <w:rPr>
        <w:noProof/>
      </w:rPr>
      <w:t>4</w:t>
    </w:r>
    <w:r>
      <w:rPr>
        <w:noProof/>
      </w:rPr>
      <w:fldChar w:fldCharType="end"/>
    </w:r>
  </w:p>
  <w:p w:rsidR="00AE7394" w:rsidP="00AE7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8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835">
      <w:t>Skills Insight</w:t>
    </w:r>
    <w:r w:rsidR="00F50835">
      <w:fldChar w:fldCharType="end"/>
    </w:r>
  </w:p>
  <w:p w:rsidR="00AE7394" w:rsidP="00AE7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394" w:rsidRPr="00F50835" w:rsidP="00F50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35" w:rsidRPr="002D2AF8" w:rsidP="00AE7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AHCPHT202 Carry out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0835" w:rsidP="00AE73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94" w:rsidRPr="002D2AF8" w:rsidP="00AE7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835">
      <w:t>AHCPHT202 Carry out canopy maintenance</w:t>
    </w:r>
    <w:r w:rsidR="00F508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835">
      <w:rPr>
        <w:noProof/>
      </w:rPr>
      <w:t>2 March 2025</w:t>
    </w:r>
    <w:r>
      <w:fldChar w:fldCharType="end"/>
    </w:r>
  </w:p>
  <w:p w:rsidR="00AE7394" w:rsidP="00AE7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A64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EE36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394"/>
  </w:style>
  <w:style w:type="character" w:customStyle="1" w:styleId="Heading1Char">
    <w:name w:val="Heading 1 Char"/>
    <w:basedOn w:val="DefaultParagraphFont"/>
    <w:link w:val="Heading1"/>
    <w:rsid w:val="00AE7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3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3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3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7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73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7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3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394"/>
    <w:rPr>
      <w:b/>
      <w:spacing w:val="0"/>
    </w:rPr>
  </w:style>
  <w:style w:type="paragraph" w:customStyle="1" w:styleId="SuperTitle">
    <w:name w:val="SuperTitle"/>
    <w:basedOn w:val="Title"/>
    <w:rsid w:val="00AE7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3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394"/>
    <w:rPr>
      <w:i/>
    </w:rPr>
  </w:style>
  <w:style w:type="paragraph" w:styleId="Caption">
    <w:name w:val="caption"/>
    <w:basedOn w:val="BodyText"/>
    <w:next w:val="Normal"/>
    <w:qFormat/>
    <w:rsid w:val="00AE7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394"/>
  </w:style>
  <w:style w:type="paragraph" w:styleId="TableofFigures">
    <w:name w:val="table of figures"/>
    <w:basedOn w:val="Normal"/>
    <w:next w:val="Normal"/>
    <w:semiHidden/>
    <w:rsid w:val="00AE7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3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394"/>
    <w:rPr>
      <w:rFonts w:ascii="Wingdings" w:hAnsi="Wingdings"/>
    </w:rPr>
  </w:style>
  <w:style w:type="character" w:customStyle="1" w:styleId="HotSpot">
    <w:name w:val="HotSpot"/>
    <w:rsid w:val="00AE7394"/>
    <w:rPr>
      <w:color w:val="0033CC"/>
      <w:u w:val="none"/>
    </w:rPr>
  </w:style>
  <w:style w:type="paragraph" w:customStyle="1" w:styleId="BodyTextRight">
    <w:name w:val="Body Text Right"/>
    <w:basedOn w:val="BodyText"/>
    <w:rsid w:val="00AE7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3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394"/>
    <w:rPr>
      <w:sz w:val="32"/>
    </w:rPr>
  </w:style>
  <w:style w:type="paragraph" w:customStyle="1" w:styleId="HeadingProcedure">
    <w:name w:val="Heading Procedure"/>
    <w:basedOn w:val="HeadingBase"/>
    <w:next w:val="Normal"/>
    <w:rsid w:val="00AE7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394"/>
    <w:pPr>
      <w:spacing w:before="60" w:after="60"/>
    </w:pPr>
  </w:style>
  <w:style w:type="paragraph" w:styleId="ListContinue">
    <w:name w:val="List Continue"/>
    <w:basedOn w:val="List"/>
    <w:rsid w:val="00AE7394"/>
    <w:pPr>
      <w:ind w:firstLine="0"/>
    </w:pPr>
  </w:style>
  <w:style w:type="paragraph" w:customStyle="1" w:styleId="ListNote">
    <w:name w:val="List Note"/>
    <w:basedOn w:val="List"/>
    <w:rsid w:val="00AE7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394"/>
    <w:rPr>
      <w:rFonts w:ascii="Courier New" w:hAnsi="Courier New"/>
    </w:rPr>
  </w:style>
  <w:style w:type="paragraph" w:customStyle="1" w:styleId="NoteBullet">
    <w:name w:val="Note Bullet"/>
    <w:basedOn w:val="Note"/>
    <w:rsid w:val="00AE7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3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394"/>
    <w:rPr>
      <w:b/>
      <w:smallCaps/>
    </w:rPr>
  </w:style>
  <w:style w:type="paragraph" w:customStyle="1" w:styleId="TableListNumber">
    <w:name w:val="Table List Number"/>
    <w:basedOn w:val="ListNumber"/>
    <w:rsid w:val="00AE7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394"/>
    <w:pPr>
      <w:numPr>
        <w:numId w:val="8"/>
      </w:numPr>
    </w:pPr>
  </w:style>
  <w:style w:type="paragraph" w:customStyle="1" w:styleId="ListAlpha2">
    <w:name w:val="List Alpha 2"/>
    <w:basedOn w:val="List2"/>
    <w:rsid w:val="00AE7394"/>
    <w:pPr>
      <w:numPr>
        <w:numId w:val="7"/>
      </w:numPr>
    </w:pPr>
  </w:style>
  <w:style w:type="paragraph" w:styleId="List2">
    <w:name w:val="List 2"/>
    <w:basedOn w:val="BodyText"/>
    <w:rsid w:val="00AE7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3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3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394"/>
    <w:pPr>
      <w:numPr>
        <w:numId w:val="3"/>
      </w:numPr>
    </w:pPr>
  </w:style>
  <w:style w:type="paragraph" w:styleId="ListContinue2">
    <w:name w:val="List Continue 2"/>
    <w:basedOn w:val="List2"/>
    <w:rsid w:val="00AE7394"/>
    <w:pPr>
      <w:ind w:firstLine="0"/>
    </w:pPr>
  </w:style>
  <w:style w:type="paragraph" w:styleId="ListContinue3">
    <w:name w:val="List Continue 3"/>
    <w:basedOn w:val="List3"/>
    <w:rsid w:val="00AE7394"/>
    <w:pPr>
      <w:ind w:left="1021" w:firstLine="0"/>
    </w:pPr>
  </w:style>
  <w:style w:type="paragraph" w:styleId="ListContinue4">
    <w:name w:val="List Continue 4"/>
    <w:basedOn w:val="List4"/>
    <w:rsid w:val="00AE7394"/>
    <w:pPr>
      <w:ind w:firstLine="0"/>
    </w:pPr>
  </w:style>
  <w:style w:type="paragraph" w:styleId="ListContinue5">
    <w:name w:val="List Continue 5"/>
    <w:basedOn w:val="List5"/>
    <w:rsid w:val="00AE7394"/>
    <w:pPr>
      <w:ind w:firstLine="0"/>
    </w:pPr>
  </w:style>
  <w:style w:type="paragraph" w:styleId="ListNumber3">
    <w:name w:val="List Number 3"/>
    <w:basedOn w:val="List3"/>
    <w:rsid w:val="00AE7394"/>
    <w:pPr>
      <w:numPr>
        <w:numId w:val="4"/>
      </w:numPr>
    </w:pPr>
  </w:style>
  <w:style w:type="paragraph" w:styleId="ListNumber4">
    <w:name w:val="List Number 4"/>
    <w:basedOn w:val="List4"/>
    <w:rsid w:val="00AE7394"/>
    <w:pPr>
      <w:numPr>
        <w:numId w:val="5"/>
      </w:numPr>
    </w:pPr>
  </w:style>
  <w:style w:type="paragraph" w:styleId="ListNumber5">
    <w:name w:val="List Number 5"/>
    <w:basedOn w:val="List5"/>
    <w:rsid w:val="00AE7394"/>
    <w:pPr>
      <w:numPr>
        <w:numId w:val="6"/>
      </w:numPr>
    </w:pPr>
  </w:style>
  <w:style w:type="paragraph" w:styleId="BlockText">
    <w:name w:val="Block Text"/>
    <w:basedOn w:val="Normal"/>
    <w:rsid w:val="00AE7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394"/>
    <w:rPr>
      <w:sz w:val="16"/>
      <w:vertAlign w:val="superscript"/>
    </w:rPr>
  </w:style>
  <w:style w:type="character" w:customStyle="1" w:styleId="Symbols">
    <w:name w:val="Symbols"/>
    <w:basedOn w:val="DefaultParagraphFont"/>
    <w:rsid w:val="00AE7394"/>
    <w:rPr>
      <w:rFonts w:ascii="Symbol" w:hAnsi="Symbol"/>
    </w:rPr>
  </w:style>
  <w:style w:type="character" w:customStyle="1" w:styleId="MenuOptions">
    <w:name w:val="Menu Options"/>
    <w:basedOn w:val="DefaultParagraphFont"/>
    <w:rsid w:val="00AE7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394"/>
    <w:rPr>
      <w:b/>
    </w:rPr>
  </w:style>
  <w:style w:type="character" w:customStyle="1" w:styleId="Underlined">
    <w:name w:val="Underlined"/>
    <w:basedOn w:val="DefaultParagraphFont"/>
    <w:rsid w:val="00AE7394"/>
    <w:rPr>
      <w:u w:val="single"/>
    </w:rPr>
  </w:style>
  <w:style w:type="paragraph" w:customStyle="1" w:styleId="TableBodyTextRight">
    <w:name w:val="Table Body Text Right"/>
    <w:basedOn w:val="TableBodyText"/>
    <w:rsid w:val="00AE7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394"/>
    <w:rPr>
      <w:sz w:val="18"/>
    </w:rPr>
  </w:style>
  <w:style w:type="paragraph" w:customStyle="1" w:styleId="BodySmallRight">
    <w:name w:val="Body Small Right"/>
    <w:basedOn w:val="BodyTextRight"/>
    <w:rsid w:val="00AE7394"/>
    <w:rPr>
      <w:sz w:val="18"/>
      <w:szCs w:val="18"/>
    </w:rPr>
  </w:style>
  <w:style w:type="paragraph" w:customStyle="1" w:styleId="MarginEdition">
    <w:name w:val="Margin Edition"/>
    <w:basedOn w:val="MarginNote"/>
    <w:rsid w:val="00AE7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394"/>
    <w:rPr>
      <w:sz w:val="2"/>
      <w:szCs w:val="2"/>
    </w:rPr>
  </w:style>
  <w:style w:type="character" w:customStyle="1" w:styleId="Small">
    <w:name w:val="Small"/>
    <w:basedOn w:val="DefaultParagraphFont"/>
    <w:rsid w:val="00AE7394"/>
    <w:rPr>
      <w:sz w:val="16"/>
    </w:rPr>
  </w:style>
  <w:style w:type="paragraph" w:customStyle="1" w:styleId="WideTable">
    <w:name w:val="Wide Table"/>
    <w:basedOn w:val="Normal"/>
    <w:rsid w:val="00AE7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394"/>
  </w:style>
  <w:style w:type="paragraph" w:styleId="Quote">
    <w:name w:val="Quote"/>
    <w:basedOn w:val="Heading1"/>
    <w:link w:val="QuoteChar"/>
    <w:qFormat/>
    <w:rsid w:val="00AE7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394"/>
    <w:pPr>
      <w:pageBreakBefore/>
    </w:pPr>
  </w:style>
  <w:style w:type="paragraph" w:customStyle="1" w:styleId="Border">
    <w:name w:val="Border"/>
    <w:basedOn w:val="Normal"/>
    <w:qFormat/>
    <w:rsid w:val="00AE7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394"/>
    <w:rPr>
      <w:u w:val="single"/>
    </w:rPr>
  </w:style>
  <w:style w:type="character" w:customStyle="1" w:styleId="BoldandItalics">
    <w:name w:val="Bold and Italics"/>
    <w:qFormat/>
    <w:rsid w:val="00AE7394"/>
    <w:rPr>
      <w:b/>
      <w:i/>
      <w:u w:val="none"/>
    </w:rPr>
  </w:style>
  <w:style w:type="paragraph" w:styleId="BalloonText">
    <w:name w:val="Balloon Text"/>
    <w:basedOn w:val="Normal"/>
    <w:link w:val="BalloonTextChar"/>
    <w:rsid w:val="00AE7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394"/>
    <w:pPr>
      <w:spacing w:before="0" w:after="0"/>
    </w:pPr>
  </w:style>
  <w:style w:type="paragraph" w:customStyle="1" w:styleId="BodyTextBold">
    <w:name w:val="Body Text Bold"/>
    <w:basedOn w:val="BodyText"/>
    <w:qFormat/>
    <w:rsid w:val="00AE7394"/>
    <w:rPr>
      <w:b/>
    </w:rPr>
  </w:style>
  <w:style w:type="character" w:styleId="Hyperlink">
    <w:name w:val="Hyperlink"/>
    <w:basedOn w:val="DefaultParagraphFont"/>
    <w:uiPriority w:val="99"/>
    <w:unhideWhenUsed/>
    <w:rsid w:val="00F50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3355</Characters>
  <Application>Microsoft Office Word</Application>
  <DocSecurity>0</DocSecurity>
  <Lines>124</Lines>
  <Paragraphs>92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AHCPHT202 Carry out canopy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