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360" w:rsidP="00680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AHCPHT201 Plant horticultural crops</w:t>
      </w:r>
      <w:r>
        <w:fldChar w:fldCharType="end"/>
      </w:r>
    </w:p>
    <w:p w:rsidR="00680360" w:rsidP="00680360">
      <w:pPr>
        <w:pStyle w:val="Version"/>
        <w:sectPr w:rsidSect="00D81E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EF7" w:rsidP="00D81EF7">
      <w:pPr>
        <w:pStyle w:val="SuperHeading"/>
      </w:pPr>
      <w:r w:rsidRPr="00D81EF7">
        <w:t>AHCPHT201 Plant horticultural crops</w:t>
      </w:r>
    </w:p>
    <w:p w:rsidR="00000000" w:rsidRPr="00D81EF7" w:rsidP="00D81EF7">
      <w:pPr>
        <w:pStyle w:val="Heading1"/>
      </w:pPr>
      <w:bookmarkStart w:id="1" w:name="O_883558"/>
      <w:bookmarkEnd w:id="1"/>
      <w:r w:rsidRPr="00D81E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81E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F7">
            <w:pPr>
              <w:pStyle w:val="TableHeading"/>
              <w:rPr>
                <w:lang w:val="en-NZ"/>
              </w:rPr>
            </w:pPr>
            <w:r w:rsidRPr="00D81EF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F7">
            <w:pPr>
              <w:pStyle w:val="TableHeading"/>
              <w:rPr>
                <w:lang w:val="en-NZ"/>
              </w:rPr>
            </w:pPr>
            <w:r w:rsidRPr="00D81EF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F7">
            <w:pPr>
              <w:pStyle w:val="TableHeading"/>
              <w:rPr>
                <w:lang w:val="en-NZ"/>
              </w:rPr>
            </w:pPr>
            <w:r w:rsidRPr="00D81EF7">
              <w:t>Comment</w:t>
            </w:r>
          </w:p>
        </w:tc>
      </w:tr>
      <w:tr w:rsidTr="00D81E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F7">
            <w:pPr>
              <w:pStyle w:val="BodyText"/>
              <w:rPr>
                <w:lang w:val="en-NZ"/>
              </w:rPr>
            </w:pPr>
            <w:r w:rsidRPr="00D81EF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F7">
            <w:pPr>
              <w:pStyle w:val="BodyText"/>
              <w:rPr>
                <w:lang w:val="en-NZ"/>
              </w:rPr>
            </w:pPr>
            <w:r w:rsidRPr="00D81EF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EF7" w:rsidP="00D81EF7">
            <w:pPr>
              <w:pStyle w:val="BodyText"/>
            </w:pPr>
            <w:r w:rsidRPr="00D81EF7">
              <w:t>Initial release</w:t>
            </w:r>
          </w:p>
        </w:tc>
      </w:tr>
    </w:tbl>
    <w:p w:rsidR="00000000" w:rsidRPr="00D81EF7" w:rsidP="00D81EF7">
      <w:pPr>
        <w:pStyle w:val="BodyText"/>
      </w:pPr>
    </w:p>
    <w:p w:rsidR="00000000" w:rsidRPr="00D81EF7" w:rsidP="00D81EF7">
      <w:pPr>
        <w:pStyle w:val="AllowPageBreak"/>
      </w:pPr>
    </w:p>
    <w:p w:rsidR="00000000" w:rsidRPr="00D81EF7" w:rsidP="00D81EF7">
      <w:pPr>
        <w:pStyle w:val="Heading1"/>
      </w:pPr>
      <w:bookmarkStart w:id="2" w:name="O_883559"/>
      <w:bookmarkEnd w:id="2"/>
      <w:r w:rsidRPr="00D81EF7">
        <w:t>Application</w:t>
      </w:r>
    </w:p>
    <w:p w:rsidR="00000000" w:rsidRPr="00D81EF7" w:rsidP="00680360">
      <w:pPr>
        <w:pStyle w:val="BodyText"/>
      </w:pPr>
      <w:r w:rsidRPr="00D81EF7">
        <w:t>This unit of competency describes the skills and knowledge required to plant horticultural crops in the annual, vegetable and flower growing industries.</w:t>
      </w:r>
    </w:p>
    <w:p w:rsidR="00000000" w:rsidRPr="00D81EF7" w:rsidP="00680360">
      <w:pPr>
        <w:pStyle w:val="BodyText"/>
      </w:pPr>
      <w:r w:rsidRPr="00D81EF7">
        <w:t>It applies to individuals who work under general supervision and exercise limited autonomy with some a</w:t>
      </w:r>
      <w:r w:rsidRPr="00D81EF7">
        <w:t>ccountability for their own work. They undertake defined activities and work in a structured context.</w:t>
      </w:r>
    </w:p>
    <w:p w:rsidR="00000000" w:rsidRPr="00D81EF7" w:rsidP="00680360">
      <w:pPr>
        <w:pStyle w:val="BodyText"/>
      </w:pPr>
      <w:r w:rsidRPr="00D81EF7">
        <w:t>No occupational licensing, legislative or certification requirements are known to apply to this unit at the time of publication.</w:t>
      </w:r>
    </w:p>
    <w:p w:rsidR="00000000" w:rsidRPr="00D81EF7" w:rsidP="00D81EF7">
      <w:pPr>
        <w:pStyle w:val="Heading1"/>
      </w:pPr>
      <w:bookmarkStart w:id="3" w:name="O_883560"/>
      <w:bookmarkEnd w:id="3"/>
      <w:r w:rsidRPr="00D81EF7">
        <w:t>Pre-req</w:t>
      </w:r>
      <w:r w:rsidRPr="00D81EF7">
        <w:t>uisite Unit</w:t>
      </w:r>
    </w:p>
    <w:p w:rsidR="00000000" w:rsidRPr="00D81EF7" w:rsidP="00680360">
      <w:pPr>
        <w:pStyle w:val="BodyText"/>
      </w:pPr>
      <w:r w:rsidRPr="00D81EF7">
        <w:t>Nil.</w:t>
      </w:r>
    </w:p>
    <w:p w:rsidR="00000000" w:rsidRPr="00D81EF7" w:rsidP="00D81EF7">
      <w:pPr>
        <w:pStyle w:val="Heading1"/>
      </w:pPr>
      <w:bookmarkStart w:id="4" w:name="O_883562"/>
      <w:bookmarkEnd w:id="4"/>
      <w:r w:rsidRPr="00D81EF7">
        <w:t>Unit Sector</w:t>
      </w:r>
    </w:p>
    <w:p w:rsidR="00000000" w:rsidRPr="00D81EF7" w:rsidP="00680360">
      <w:pPr>
        <w:pStyle w:val="BodyText"/>
      </w:pPr>
      <w:r w:rsidRPr="00D81EF7">
        <w:t>Production horticulture (PHT)</w:t>
      </w:r>
    </w:p>
    <w:p w:rsidR="00000000" w:rsidRPr="00D81EF7" w:rsidP="00D81EF7">
      <w:pPr>
        <w:pStyle w:val="Heading1"/>
      </w:pPr>
      <w:bookmarkStart w:id="5" w:name="O_883563"/>
      <w:bookmarkEnd w:id="5"/>
      <w:r w:rsidRPr="00D81EF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80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F7">
            <w:pPr>
              <w:pStyle w:val="TableHeading"/>
              <w:rPr>
                <w:lang w:val="en-NZ"/>
              </w:rPr>
            </w:pPr>
            <w:r w:rsidRPr="00D81EF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F7">
            <w:pPr>
              <w:pStyle w:val="TableHeading"/>
              <w:rPr>
                <w:lang w:val="en-NZ"/>
              </w:rPr>
            </w:pPr>
            <w:r w:rsidRPr="00D81EF7">
              <w:t>Performance criteria</w:t>
            </w:r>
          </w:p>
        </w:tc>
      </w:tr>
      <w:tr w:rsidTr="00680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F7">
            <w:pPr>
              <w:pStyle w:val="BodyText"/>
              <w:rPr>
                <w:lang w:val="en-NZ"/>
              </w:rPr>
            </w:pPr>
            <w:r w:rsidRPr="00D81EF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F7">
            <w:pPr>
              <w:pStyle w:val="BodyText"/>
              <w:rPr>
                <w:lang w:val="en-NZ"/>
              </w:rPr>
            </w:pPr>
            <w:r w:rsidRPr="00D81EF7">
              <w:t>Performan</w:t>
            </w:r>
            <w:r w:rsidRPr="00D81EF7">
              <w:t>ce criteria describe the performance needed to demonstrate achievement of the element.</w:t>
            </w:r>
          </w:p>
        </w:tc>
      </w:tr>
      <w:tr w:rsidTr="00680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F7">
            <w:pPr>
              <w:pStyle w:val="List"/>
              <w:rPr>
                <w:lang w:val="en-NZ"/>
              </w:rPr>
            </w:pPr>
            <w:r w:rsidRPr="00D81EF7">
              <w:t>1.</w:t>
            </w:r>
            <w:r w:rsidRPr="00D81EF7">
              <w:tab/>
              <w:t>Prepare for crop planting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EF7" w:rsidP="00D81EF7">
            <w:pPr>
              <w:pStyle w:val="List"/>
            </w:pPr>
            <w:r w:rsidRPr="00D81EF7">
              <w:t>1.1</w:t>
            </w:r>
            <w:r w:rsidRPr="00D81EF7">
              <w:tab/>
              <w:t>Follow instructions about planting the crop</w:t>
            </w:r>
          </w:p>
          <w:p w:rsidR="00000000" w:rsidRPr="00D81EF7" w:rsidP="00D81EF7">
            <w:pPr>
              <w:pStyle w:val="List"/>
            </w:pPr>
            <w:r w:rsidRPr="00D81EF7">
              <w:t>1.2</w:t>
            </w:r>
            <w:r w:rsidRPr="00D81EF7">
              <w:tab/>
              <w:t>Prepare machinery, equipment and tools for crop planting</w:t>
            </w:r>
          </w:p>
          <w:p w:rsidR="00000000" w:rsidRPr="00D81EF7" w:rsidP="00D81EF7">
            <w:pPr>
              <w:pStyle w:val="List"/>
            </w:pPr>
            <w:r w:rsidRPr="00D81EF7">
              <w:t>1.3</w:t>
            </w:r>
            <w:r w:rsidRPr="00D81EF7">
              <w:tab/>
              <w:t>Recognise workp</w:t>
            </w:r>
            <w:r w:rsidRPr="00D81EF7">
              <w:t>lace hazards and report safety concerns</w:t>
            </w:r>
          </w:p>
          <w:p w:rsidR="00000000" w:rsidP="00D81EF7">
            <w:pPr>
              <w:pStyle w:val="List"/>
              <w:rPr>
                <w:lang w:val="en-NZ"/>
              </w:rPr>
            </w:pPr>
            <w:r w:rsidRPr="00D81EF7">
              <w:t>1.4</w:t>
            </w:r>
            <w:r w:rsidRPr="00D81EF7">
              <w:tab/>
              <w:t>Use and maintained personal protective equipment (PPE)</w:t>
            </w:r>
          </w:p>
        </w:tc>
      </w:tr>
      <w:tr w:rsidTr="00680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F7">
            <w:pPr>
              <w:pStyle w:val="List"/>
              <w:rPr>
                <w:lang w:val="en-NZ"/>
              </w:rPr>
            </w:pPr>
            <w:r w:rsidRPr="00D81EF7">
              <w:t>2.</w:t>
            </w:r>
            <w:r w:rsidRPr="00D81EF7">
              <w:tab/>
              <w:t>Prepare the site and plant material for planting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EF7" w:rsidP="00D81EF7">
            <w:pPr>
              <w:pStyle w:val="List"/>
            </w:pPr>
            <w:r w:rsidRPr="00D81EF7">
              <w:t>2.1</w:t>
            </w:r>
            <w:r w:rsidRPr="00D81EF7">
              <w:tab/>
              <w:t>Prepare soil or growing media</w:t>
            </w:r>
          </w:p>
          <w:p w:rsidR="00000000" w:rsidRPr="00D81EF7" w:rsidP="00D81EF7">
            <w:pPr>
              <w:pStyle w:val="List"/>
            </w:pPr>
            <w:r w:rsidRPr="00D81EF7">
              <w:t>2.2</w:t>
            </w:r>
            <w:r w:rsidRPr="00D81EF7">
              <w:tab/>
              <w:t>Implement crop protection</w:t>
            </w:r>
          </w:p>
          <w:p w:rsidR="00000000" w:rsidRPr="00D81EF7" w:rsidP="00D81EF7">
            <w:pPr>
              <w:pStyle w:val="List"/>
            </w:pPr>
            <w:r w:rsidRPr="00D81EF7">
              <w:t>2.3</w:t>
            </w:r>
            <w:r w:rsidRPr="00D81EF7">
              <w:tab/>
              <w:t>Apply pre-planting treatments</w:t>
            </w:r>
          </w:p>
          <w:p w:rsidR="00000000" w:rsidRPr="00D81EF7" w:rsidP="00D81EF7">
            <w:pPr>
              <w:pStyle w:val="List"/>
            </w:pPr>
            <w:r w:rsidRPr="00D81EF7">
              <w:t>2.4</w:t>
            </w:r>
            <w:r w:rsidRPr="00D81EF7">
              <w:tab/>
              <w:t>St</w:t>
            </w:r>
            <w:r w:rsidRPr="00D81EF7">
              <w:t>ore planting material where required</w:t>
            </w:r>
          </w:p>
          <w:p w:rsidR="00000000" w:rsidP="00D81EF7">
            <w:pPr>
              <w:pStyle w:val="List"/>
              <w:rPr>
                <w:lang w:val="en-NZ"/>
              </w:rPr>
            </w:pPr>
            <w:r w:rsidRPr="00D81EF7">
              <w:t>2.5</w:t>
            </w:r>
            <w:r w:rsidRPr="00D81EF7">
              <w:tab/>
              <w:t>Operate machinery, equipment and tools for soil preparation</w:t>
            </w:r>
          </w:p>
        </w:tc>
      </w:tr>
      <w:tr w:rsidTr="006803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F7">
            <w:pPr>
              <w:pStyle w:val="List"/>
              <w:rPr>
                <w:lang w:val="en-NZ"/>
              </w:rPr>
            </w:pPr>
            <w:r w:rsidRPr="00D81EF7">
              <w:t>3.</w:t>
            </w:r>
            <w:r w:rsidRPr="00D81EF7">
              <w:tab/>
              <w:t>Carry out planting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EF7" w:rsidP="00D81EF7">
            <w:pPr>
              <w:pStyle w:val="List"/>
            </w:pPr>
            <w:r w:rsidRPr="00D81EF7">
              <w:t>3.1</w:t>
            </w:r>
            <w:r w:rsidRPr="00D81EF7">
              <w:tab/>
              <w:t>Select planting material</w:t>
            </w:r>
          </w:p>
          <w:p w:rsidR="00000000" w:rsidRPr="00D81EF7" w:rsidP="00D81EF7">
            <w:pPr>
              <w:pStyle w:val="List"/>
            </w:pPr>
            <w:r w:rsidRPr="00D81EF7">
              <w:t>3.2</w:t>
            </w:r>
            <w:r w:rsidRPr="00D81EF7">
              <w:tab/>
              <w:t>Store, handle and transport planting materials to the site</w:t>
            </w:r>
          </w:p>
          <w:p w:rsidR="00000000" w:rsidRPr="00D81EF7" w:rsidP="00D81EF7">
            <w:pPr>
              <w:pStyle w:val="List"/>
            </w:pPr>
            <w:r w:rsidRPr="00D81EF7">
              <w:t>3.3</w:t>
            </w:r>
            <w:r w:rsidRPr="00D81EF7">
              <w:tab/>
              <w:t>Carry out planting</w:t>
            </w:r>
          </w:p>
          <w:p w:rsidR="00000000" w:rsidRPr="00D81EF7" w:rsidP="00D81EF7">
            <w:pPr>
              <w:pStyle w:val="List"/>
            </w:pPr>
            <w:r w:rsidRPr="00D81EF7">
              <w:t>3.4</w:t>
            </w:r>
            <w:r w:rsidRPr="00D81EF7">
              <w:tab/>
            </w:r>
            <w:r w:rsidRPr="00D81EF7">
              <w:t>Water plants in and apply post-planting treatments</w:t>
            </w:r>
          </w:p>
        </w:tc>
      </w:tr>
    </w:tbl>
    <w:p w:rsidR="00000000" w:rsidRPr="00D81EF7" w:rsidP="00D81EF7">
      <w:pPr>
        <w:pStyle w:val="BodyText"/>
      </w:pPr>
    </w:p>
    <w:p w:rsidR="00000000" w:rsidRPr="00D81EF7" w:rsidP="00D81EF7">
      <w:pPr>
        <w:pStyle w:val="AllowPageBreak"/>
      </w:pPr>
    </w:p>
    <w:p w:rsidR="00000000" w:rsidRPr="00D81EF7" w:rsidP="00D81EF7">
      <w:pPr>
        <w:pStyle w:val="Heading1"/>
      </w:pPr>
      <w:bookmarkStart w:id="6" w:name="O_883564"/>
      <w:bookmarkEnd w:id="6"/>
      <w:r w:rsidRPr="00D81EF7">
        <w:t>Foundation Skills</w:t>
      </w:r>
    </w:p>
    <w:p w:rsidR="00000000" w:rsidRPr="00D81EF7" w:rsidP="00680360">
      <w:pPr>
        <w:pStyle w:val="BodyText"/>
      </w:pPr>
      <w:r w:rsidRPr="00D81EF7">
        <w:t>Foundation Skills essential to performance are explicit in the performance criteria of this unit of competency.</w:t>
      </w:r>
    </w:p>
    <w:p w:rsidR="00000000" w:rsidRPr="00D81EF7" w:rsidP="00D81EF7">
      <w:pPr>
        <w:pStyle w:val="Heading1"/>
      </w:pPr>
      <w:bookmarkStart w:id="7" w:name="O_883565"/>
      <w:bookmarkEnd w:id="7"/>
      <w:r w:rsidRPr="00D81EF7">
        <w:t>Range of Conditions</w:t>
      </w:r>
    </w:p>
    <w:p w:rsidR="00000000" w:rsidRPr="00D81EF7" w:rsidP="00D81EF7">
      <w:pPr>
        <w:pStyle w:val="Heading1"/>
      </w:pPr>
      <w:bookmarkStart w:id="8" w:name="O_883566"/>
      <w:bookmarkEnd w:id="8"/>
      <w:r w:rsidRPr="00D81EF7">
        <w:t>Uni</w:t>
      </w:r>
      <w:r w:rsidRPr="00D81EF7">
        <w:t>t Mapping Information</w:t>
      </w:r>
    </w:p>
    <w:p w:rsidR="00000000" w:rsidRPr="00D81EF7" w:rsidP="00680360">
      <w:pPr>
        <w:pStyle w:val="BodyText"/>
      </w:pPr>
      <w:r w:rsidRPr="00D81EF7">
        <w:t>This unit is equivalent to AHCPHT201A Plant horticultural crops.</w:t>
      </w:r>
    </w:p>
    <w:p w:rsidR="00000000" w:rsidRPr="00D81EF7" w:rsidP="00D81EF7">
      <w:pPr>
        <w:pStyle w:val="Heading1"/>
      </w:pPr>
      <w:bookmarkStart w:id="9" w:name="O_883573"/>
      <w:bookmarkEnd w:id="9"/>
      <w:r w:rsidRPr="00D81EF7">
        <w:t>Links</w:t>
      </w:r>
    </w:p>
    <w:p w:rsidR="00000000" w:rsidRPr="00D81EF7" w:rsidP="00680360">
      <w:pPr>
        <w:pStyle w:val="BodyText"/>
      </w:pPr>
      <w:r w:rsidRPr="00D81E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164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1EF7" w:rsidP="00680360">
      <w:pPr>
        <w:pStyle w:val="BodyText"/>
        <w:sectPr w:rsidSect="00D81E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1EF7" w:rsidP="00D81EF7">
      <w:pPr>
        <w:pStyle w:val="SuperHeading"/>
      </w:pPr>
      <w:r w:rsidRPr="00D81EF7">
        <w:t>Assessment Requirements for AHCPHT201 Plant horticultural crops</w:t>
      </w:r>
    </w:p>
    <w:p w:rsidR="00000000" w:rsidRPr="00D81EF7" w:rsidP="00D81EF7">
      <w:pPr>
        <w:pStyle w:val="Heading1"/>
      </w:pPr>
      <w:bookmarkStart w:id="10" w:name="O_883568"/>
      <w:bookmarkEnd w:id="10"/>
      <w:r w:rsidRPr="00D81E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81E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F7">
            <w:pPr>
              <w:pStyle w:val="TableHeading"/>
              <w:rPr>
                <w:lang w:val="en-NZ"/>
              </w:rPr>
            </w:pPr>
            <w:r w:rsidRPr="00D81EF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F7">
            <w:pPr>
              <w:pStyle w:val="TableHeading"/>
              <w:rPr>
                <w:lang w:val="en-NZ"/>
              </w:rPr>
            </w:pPr>
            <w:r w:rsidRPr="00D81EF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F7">
            <w:pPr>
              <w:pStyle w:val="TableHeading"/>
              <w:rPr>
                <w:lang w:val="en-NZ"/>
              </w:rPr>
            </w:pPr>
            <w:r w:rsidRPr="00D81EF7">
              <w:t>Comment</w:t>
            </w:r>
          </w:p>
        </w:tc>
      </w:tr>
      <w:tr w:rsidTr="00D81E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F7">
            <w:pPr>
              <w:pStyle w:val="BodyText"/>
              <w:rPr>
                <w:lang w:val="en-NZ"/>
              </w:rPr>
            </w:pPr>
            <w:r w:rsidRPr="00D81EF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F7">
            <w:pPr>
              <w:pStyle w:val="BodyText"/>
              <w:rPr>
                <w:lang w:val="en-NZ"/>
              </w:rPr>
            </w:pPr>
            <w:r w:rsidRPr="00D81EF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EF7" w:rsidP="00D81EF7">
            <w:pPr>
              <w:pStyle w:val="BodyText"/>
            </w:pPr>
            <w:r w:rsidRPr="00D81EF7">
              <w:t>Initial release</w:t>
            </w:r>
          </w:p>
        </w:tc>
      </w:tr>
    </w:tbl>
    <w:p w:rsidR="00000000" w:rsidRPr="00D81EF7" w:rsidP="00D81EF7">
      <w:pPr>
        <w:pStyle w:val="BodyText"/>
      </w:pPr>
    </w:p>
    <w:p w:rsidR="00000000" w:rsidRPr="00D81EF7" w:rsidP="00D81EF7">
      <w:pPr>
        <w:pStyle w:val="AllowPageBreak"/>
      </w:pPr>
    </w:p>
    <w:p w:rsidR="00000000" w:rsidRPr="00D81EF7" w:rsidP="00D81EF7">
      <w:pPr>
        <w:pStyle w:val="Heading1"/>
      </w:pPr>
      <w:bookmarkStart w:id="11" w:name="O_883569"/>
      <w:bookmarkEnd w:id="11"/>
      <w:r w:rsidRPr="00D81EF7">
        <w:t>Performance Evidence</w:t>
      </w:r>
    </w:p>
    <w:p w:rsidR="00000000" w:rsidRPr="00D81EF7" w:rsidP="00680360">
      <w:pPr>
        <w:pStyle w:val="BodyText"/>
      </w:pPr>
      <w:r w:rsidRPr="00D81EF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81EF7" w:rsidP="00680360">
      <w:pPr>
        <w:pStyle w:val="BodyText"/>
      </w:pPr>
      <w:r w:rsidRPr="00D81EF7">
        <w:t>The candidate must provid</w:t>
      </w:r>
      <w:r w:rsidRPr="00D81EF7">
        <w:t>e evidence that they can:</w:t>
      </w:r>
    </w:p>
    <w:p w:rsidR="00000000" w:rsidRPr="00D81EF7" w:rsidP="00D81EF7">
      <w:pPr>
        <w:pStyle w:val="ListBullet"/>
      </w:pPr>
      <w:r w:rsidRPr="00D81EF7">
        <w:t>apply agricultural chemicals under supervision</w:t>
      </w:r>
    </w:p>
    <w:p w:rsidR="00000000" w:rsidRPr="00D81EF7" w:rsidP="00D81EF7">
      <w:pPr>
        <w:pStyle w:val="ListBullet"/>
      </w:pPr>
      <w:r w:rsidRPr="00D81EF7">
        <w:t>apply enterprise quality standards</w:t>
      </w:r>
    </w:p>
    <w:p w:rsidR="00000000" w:rsidRPr="00D81EF7" w:rsidP="00D81EF7">
      <w:pPr>
        <w:pStyle w:val="ListBullet"/>
      </w:pPr>
      <w:r w:rsidRPr="00D81EF7">
        <w:t>estimate spacing and planting patterns</w:t>
      </w:r>
    </w:p>
    <w:p w:rsidR="00000000" w:rsidRPr="00D81EF7" w:rsidP="00D81EF7">
      <w:pPr>
        <w:pStyle w:val="ListBullet"/>
      </w:pPr>
      <w:r w:rsidRPr="00D81EF7">
        <w:t>follow safety procedures</w:t>
      </w:r>
    </w:p>
    <w:p w:rsidR="00000000" w:rsidRPr="00D81EF7" w:rsidP="00D81EF7">
      <w:pPr>
        <w:pStyle w:val="ListBullet"/>
      </w:pPr>
      <w:r w:rsidRPr="00D81EF7">
        <w:t>identify workplace hazards</w:t>
      </w:r>
    </w:p>
    <w:p w:rsidR="00000000" w:rsidRPr="00D81EF7" w:rsidP="00D81EF7">
      <w:pPr>
        <w:pStyle w:val="ListBullet"/>
      </w:pPr>
      <w:r w:rsidRPr="00D81EF7">
        <w:t>measure quantities of plant materials and treatments</w:t>
      </w:r>
    </w:p>
    <w:p w:rsidR="00000000" w:rsidRPr="00D81EF7" w:rsidP="00D81EF7">
      <w:pPr>
        <w:pStyle w:val="ListBullet"/>
      </w:pPr>
      <w:r w:rsidRPr="00D81EF7">
        <w:t>operate machinery to manufacturers specifications and low risk operating procedures</w:t>
      </w:r>
    </w:p>
    <w:p w:rsidR="00000000" w:rsidRPr="00D81EF7" w:rsidP="00D81EF7">
      <w:pPr>
        <w:pStyle w:val="ListBullet"/>
      </w:pPr>
      <w:r w:rsidRPr="00D81EF7">
        <w:t>select planting material</w:t>
      </w:r>
    </w:p>
    <w:p w:rsidR="00000000" w:rsidRPr="00D81EF7" w:rsidP="00D81EF7">
      <w:pPr>
        <w:pStyle w:val="ListBullet"/>
      </w:pPr>
      <w:r w:rsidRPr="00D81EF7">
        <w:t>use and maintain planting equipment</w:t>
      </w:r>
    </w:p>
    <w:p w:rsidR="00000000" w:rsidRPr="00D81EF7" w:rsidP="00D81EF7">
      <w:pPr>
        <w:pStyle w:val="AllowPageBreak"/>
      </w:pPr>
    </w:p>
    <w:p w:rsidR="00000000" w:rsidRPr="00D81EF7" w:rsidP="00D81EF7">
      <w:pPr>
        <w:pStyle w:val="Heading1"/>
      </w:pPr>
      <w:bookmarkStart w:id="12" w:name="O_883570"/>
      <w:bookmarkEnd w:id="12"/>
      <w:r w:rsidRPr="00D81EF7">
        <w:t>Knowledge Evidence</w:t>
      </w:r>
    </w:p>
    <w:p w:rsidR="00000000" w:rsidRPr="00D81EF7" w:rsidP="00680360">
      <w:pPr>
        <w:pStyle w:val="BodyText"/>
      </w:pPr>
      <w:r w:rsidRPr="00D81EF7">
        <w:t>The candidate must demonstrate knowledge of:</w:t>
      </w:r>
    </w:p>
    <w:p w:rsidR="00000000" w:rsidRPr="00D81EF7" w:rsidP="00D81EF7">
      <w:pPr>
        <w:pStyle w:val="ListBullet"/>
      </w:pPr>
      <w:r w:rsidRPr="00D81EF7">
        <w:t xml:space="preserve">principles and practices for </w:t>
      </w:r>
      <w:r w:rsidRPr="00D81EF7">
        <w:t>planting horticultural crops</w:t>
      </w:r>
    </w:p>
    <w:p w:rsidR="00000000" w:rsidRPr="00D81EF7" w:rsidP="00D81EF7">
      <w:pPr>
        <w:pStyle w:val="ListBullet2"/>
      </w:pPr>
      <w:r w:rsidRPr="00D81EF7">
        <w:t>basic plant physiology</w:t>
      </w:r>
    </w:p>
    <w:p w:rsidR="00000000" w:rsidRPr="00D81EF7" w:rsidP="00D81EF7">
      <w:pPr>
        <w:pStyle w:val="ListBullet2"/>
      </w:pPr>
      <w:r w:rsidRPr="00D81EF7">
        <w:t>basic preparation of soil and growing media</w:t>
      </w:r>
    </w:p>
    <w:p w:rsidR="00000000" w:rsidRPr="00D81EF7" w:rsidP="00D81EF7">
      <w:pPr>
        <w:pStyle w:val="ListBullet2"/>
      </w:pPr>
      <w:r w:rsidRPr="00D81EF7">
        <w:t>environmental impacts and risks of planting horticultural crops</w:t>
      </w:r>
    </w:p>
    <w:p w:rsidR="00000000" w:rsidRPr="00D81EF7" w:rsidP="00D81EF7">
      <w:pPr>
        <w:pStyle w:val="ListBullet2"/>
      </w:pPr>
      <w:r w:rsidRPr="00D81EF7">
        <w:t>growing requirements of plants</w:t>
      </w:r>
    </w:p>
    <w:p w:rsidR="00000000" w:rsidRPr="00D81EF7" w:rsidP="00D81EF7">
      <w:pPr>
        <w:pStyle w:val="ListBullet2"/>
      </w:pPr>
      <w:r w:rsidRPr="00D81EF7">
        <w:t>importance of correct timing and procedures for crop planting</w:t>
      </w:r>
    </w:p>
    <w:p w:rsidR="00000000" w:rsidRPr="00D81EF7" w:rsidP="00D81EF7">
      <w:pPr>
        <w:pStyle w:val="ListBullet2"/>
      </w:pPr>
      <w:r w:rsidRPr="00D81EF7">
        <w:t>importance of field hygiene and quality control in regard to crop planting</w:t>
      </w:r>
    </w:p>
    <w:p w:rsidR="00000000" w:rsidRPr="00D81EF7" w:rsidP="00D81EF7">
      <w:pPr>
        <w:pStyle w:val="ListBullet2"/>
      </w:pPr>
      <w:r w:rsidRPr="00D81EF7">
        <w:t>nutritional, water and other requirements of the crop</w:t>
      </w:r>
    </w:p>
    <w:p w:rsidR="00000000" w:rsidRPr="00D81EF7" w:rsidP="00D81EF7">
      <w:pPr>
        <w:pStyle w:val="ListBullet2"/>
      </w:pPr>
      <w:r w:rsidRPr="00D81EF7">
        <w:t>principles of pest, weed and disease control</w:t>
      </w:r>
    </w:p>
    <w:p w:rsidR="00000000" w:rsidRPr="00D81EF7" w:rsidP="00D81EF7">
      <w:pPr>
        <w:pStyle w:val="ListBullet2"/>
      </w:pPr>
      <w:r w:rsidRPr="00D81EF7">
        <w:t>pre-planting soil and plant treatments and their importance</w:t>
      </w:r>
    </w:p>
    <w:p w:rsidR="00000000" w:rsidRPr="00D81EF7" w:rsidP="00D81EF7">
      <w:pPr>
        <w:pStyle w:val="ListBullet2"/>
      </w:pPr>
      <w:r w:rsidRPr="00D81EF7">
        <w:t>soil structure and hea</w:t>
      </w:r>
      <w:r w:rsidRPr="00D81EF7">
        <w:t>lth</w:t>
      </w:r>
    </w:p>
    <w:p w:rsidR="00000000" w:rsidRPr="00D81EF7" w:rsidP="00D81EF7">
      <w:pPr>
        <w:pStyle w:val="AllowPageBreak"/>
      </w:pPr>
    </w:p>
    <w:p w:rsidR="00000000" w:rsidRPr="00D81EF7" w:rsidP="00D81EF7">
      <w:pPr>
        <w:pStyle w:val="Heading1"/>
      </w:pPr>
      <w:bookmarkStart w:id="13" w:name="O_883571"/>
      <w:bookmarkEnd w:id="13"/>
      <w:r w:rsidRPr="00D81EF7">
        <w:t>Assessment Conditions</w:t>
      </w:r>
    </w:p>
    <w:p w:rsidR="00000000" w:rsidRPr="00D81EF7" w:rsidP="00680360">
      <w:pPr>
        <w:pStyle w:val="BodyText"/>
      </w:pPr>
      <w:r w:rsidRPr="00D81EF7">
        <w:t>Assessors must satisfy current standards for RTOs.</w:t>
      </w:r>
    </w:p>
    <w:p w:rsidR="00000000" w:rsidRPr="00D81EF7" w:rsidP="00D81EF7">
      <w:pPr>
        <w:pStyle w:val="Heading1"/>
      </w:pPr>
      <w:bookmarkStart w:id="14" w:name="O_883574"/>
      <w:bookmarkEnd w:id="14"/>
      <w:r w:rsidRPr="00D81EF7">
        <w:t>Links</w:t>
      </w:r>
    </w:p>
    <w:p w:rsidR="00000000" w:rsidRPr="00D81EF7" w:rsidP="00680360">
      <w:pPr>
        <w:pStyle w:val="BodyText"/>
      </w:pPr>
      <w:r w:rsidRPr="00D81E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164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1EF7" w:rsidP="00D81EF7"/>
    <w:sectPr w:rsidSect="00D81E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F7" w:rsidRPr="00680360" w:rsidP="00680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60" w:rsidP="00D81E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360" w:rsidP="00D81E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0360" w:rsidP="00D81E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F7" w:rsidP="00D81E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0360">
      <w:t>Approved</w:t>
    </w:r>
    <w:r w:rsidR="006803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03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0360">
      <w:rPr>
        <w:noProof/>
      </w:rPr>
      <w:t>4</w:t>
    </w:r>
    <w:r>
      <w:rPr>
        <w:noProof/>
      </w:rPr>
      <w:fldChar w:fldCharType="end"/>
    </w:r>
  </w:p>
  <w:p w:rsidR="00D81EF7" w:rsidP="00D81E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03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0360">
      <w:t>Skills Insight</w:t>
    </w:r>
    <w:r w:rsidR="00680360">
      <w:fldChar w:fldCharType="end"/>
    </w:r>
  </w:p>
  <w:p w:rsidR="00D81EF7" w:rsidP="00D81E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EF7" w:rsidRPr="00680360" w:rsidP="006803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60" w:rsidRPr="002D2AF8" w:rsidP="00D81E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AHCPHT201 Plant horticultural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80360" w:rsidP="00D81E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F7" w:rsidRPr="002D2AF8" w:rsidP="00D81E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0360">
      <w:t>AHCPHT201 Plant horticultural crops</w:t>
    </w:r>
    <w:r w:rsidR="006803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0360">
      <w:rPr>
        <w:noProof/>
      </w:rPr>
      <w:t>1 March 2025</w:t>
    </w:r>
    <w:r>
      <w:fldChar w:fldCharType="end"/>
    </w:r>
  </w:p>
  <w:p w:rsidR="00D81EF7" w:rsidP="00D81E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D413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A84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5416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E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E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E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E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E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E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E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E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E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E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E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EF7"/>
  </w:style>
  <w:style w:type="character" w:customStyle="1" w:styleId="Heading1Char">
    <w:name w:val="Heading 1 Char"/>
    <w:basedOn w:val="DefaultParagraphFont"/>
    <w:link w:val="Heading1"/>
    <w:rsid w:val="00D81E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E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E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1E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1E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1E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1E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81EF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81E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1E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E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E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E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E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E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E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E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E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E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E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E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E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E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1E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1EF7"/>
    <w:rPr>
      <w:b/>
      <w:spacing w:val="0"/>
    </w:rPr>
  </w:style>
  <w:style w:type="paragraph" w:customStyle="1" w:styleId="SuperTitle">
    <w:name w:val="SuperTitle"/>
    <w:basedOn w:val="Title"/>
    <w:rsid w:val="00D81E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E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E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1E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E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E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E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E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E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E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E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E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1EF7"/>
    <w:rPr>
      <w:i/>
    </w:rPr>
  </w:style>
  <w:style w:type="paragraph" w:styleId="Caption">
    <w:name w:val="caption"/>
    <w:basedOn w:val="BodyText"/>
    <w:next w:val="Normal"/>
    <w:qFormat/>
    <w:rsid w:val="00D81E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E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E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EF7"/>
  </w:style>
  <w:style w:type="paragraph" w:styleId="TableofFigures">
    <w:name w:val="table of figures"/>
    <w:basedOn w:val="Normal"/>
    <w:next w:val="Normal"/>
    <w:semiHidden/>
    <w:rsid w:val="00D81E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E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1EF7"/>
    <w:rPr>
      <w:rFonts w:ascii="Wingdings" w:hAnsi="Wingdings"/>
    </w:rPr>
  </w:style>
  <w:style w:type="character" w:customStyle="1" w:styleId="HotSpot">
    <w:name w:val="HotSpot"/>
    <w:rsid w:val="00D81EF7"/>
    <w:rPr>
      <w:color w:val="0033CC"/>
      <w:u w:val="none"/>
    </w:rPr>
  </w:style>
  <w:style w:type="paragraph" w:customStyle="1" w:styleId="BodyTextRight">
    <w:name w:val="Body Text Right"/>
    <w:basedOn w:val="BodyText"/>
    <w:rsid w:val="00D81E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E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E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E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E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E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EF7"/>
    <w:rPr>
      <w:sz w:val="32"/>
    </w:rPr>
  </w:style>
  <w:style w:type="paragraph" w:customStyle="1" w:styleId="HeadingProcedure">
    <w:name w:val="Heading Procedure"/>
    <w:basedOn w:val="HeadingBase"/>
    <w:next w:val="Normal"/>
    <w:rsid w:val="00D81E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EF7"/>
    <w:pPr>
      <w:spacing w:before="60" w:after="60"/>
    </w:pPr>
  </w:style>
  <w:style w:type="paragraph" w:styleId="ListContinue">
    <w:name w:val="List Continue"/>
    <w:basedOn w:val="List"/>
    <w:rsid w:val="00D81EF7"/>
    <w:pPr>
      <w:ind w:firstLine="0"/>
    </w:pPr>
  </w:style>
  <w:style w:type="paragraph" w:customStyle="1" w:styleId="ListNote">
    <w:name w:val="List Note"/>
    <w:basedOn w:val="List"/>
    <w:rsid w:val="00D81E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E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E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EF7"/>
    <w:rPr>
      <w:rFonts w:ascii="Courier New" w:hAnsi="Courier New"/>
    </w:rPr>
  </w:style>
  <w:style w:type="paragraph" w:customStyle="1" w:styleId="NoteBullet">
    <w:name w:val="Note Bullet"/>
    <w:basedOn w:val="Note"/>
    <w:rsid w:val="00D81E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E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E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E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E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1E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E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EF7"/>
    <w:rPr>
      <w:b/>
      <w:smallCaps/>
    </w:rPr>
  </w:style>
  <w:style w:type="paragraph" w:customStyle="1" w:styleId="TableListNumber">
    <w:name w:val="Table List Number"/>
    <w:basedOn w:val="ListNumber"/>
    <w:rsid w:val="00D81E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E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EF7"/>
    <w:pPr>
      <w:numPr>
        <w:numId w:val="9"/>
      </w:numPr>
    </w:pPr>
  </w:style>
  <w:style w:type="paragraph" w:customStyle="1" w:styleId="ListAlpha2">
    <w:name w:val="List Alpha 2"/>
    <w:basedOn w:val="List2"/>
    <w:rsid w:val="00D81EF7"/>
    <w:pPr>
      <w:numPr>
        <w:numId w:val="8"/>
      </w:numPr>
    </w:pPr>
  </w:style>
  <w:style w:type="paragraph" w:styleId="List2">
    <w:name w:val="List 2"/>
    <w:basedOn w:val="BodyText"/>
    <w:rsid w:val="00D81E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E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E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E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E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E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1EF7"/>
    <w:pPr>
      <w:numPr>
        <w:numId w:val="4"/>
      </w:numPr>
    </w:pPr>
  </w:style>
  <w:style w:type="paragraph" w:styleId="ListContinue2">
    <w:name w:val="List Continue 2"/>
    <w:basedOn w:val="List2"/>
    <w:rsid w:val="00D81EF7"/>
    <w:pPr>
      <w:ind w:firstLine="0"/>
    </w:pPr>
  </w:style>
  <w:style w:type="paragraph" w:styleId="ListContinue3">
    <w:name w:val="List Continue 3"/>
    <w:basedOn w:val="List3"/>
    <w:rsid w:val="00D81EF7"/>
    <w:pPr>
      <w:ind w:left="1021" w:firstLine="0"/>
    </w:pPr>
  </w:style>
  <w:style w:type="paragraph" w:styleId="ListContinue4">
    <w:name w:val="List Continue 4"/>
    <w:basedOn w:val="List4"/>
    <w:rsid w:val="00D81EF7"/>
    <w:pPr>
      <w:ind w:firstLine="0"/>
    </w:pPr>
  </w:style>
  <w:style w:type="paragraph" w:styleId="ListContinue5">
    <w:name w:val="List Continue 5"/>
    <w:basedOn w:val="List5"/>
    <w:rsid w:val="00D81EF7"/>
    <w:pPr>
      <w:ind w:firstLine="0"/>
    </w:pPr>
  </w:style>
  <w:style w:type="paragraph" w:styleId="ListNumber3">
    <w:name w:val="List Number 3"/>
    <w:basedOn w:val="List3"/>
    <w:rsid w:val="00D81EF7"/>
    <w:pPr>
      <w:numPr>
        <w:numId w:val="5"/>
      </w:numPr>
    </w:pPr>
  </w:style>
  <w:style w:type="paragraph" w:styleId="ListNumber4">
    <w:name w:val="List Number 4"/>
    <w:basedOn w:val="List4"/>
    <w:rsid w:val="00D81EF7"/>
    <w:pPr>
      <w:numPr>
        <w:numId w:val="6"/>
      </w:numPr>
    </w:pPr>
  </w:style>
  <w:style w:type="paragraph" w:styleId="ListNumber5">
    <w:name w:val="List Number 5"/>
    <w:basedOn w:val="List5"/>
    <w:rsid w:val="00D81EF7"/>
    <w:pPr>
      <w:numPr>
        <w:numId w:val="7"/>
      </w:numPr>
    </w:pPr>
  </w:style>
  <w:style w:type="paragraph" w:styleId="BlockText">
    <w:name w:val="Block Text"/>
    <w:basedOn w:val="Normal"/>
    <w:rsid w:val="00D81E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E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EF7"/>
    <w:rPr>
      <w:sz w:val="16"/>
      <w:vertAlign w:val="superscript"/>
    </w:rPr>
  </w:style>
  <w:style w:type="character" w:customStyle="1" w:styleId="Symbols">
    <w:name w:val="Symbols"/>
    <w:basedOn w:val="DefaultParagraphFont"/>
    <w:rsid w:val="00D81EF7"/>
    <w:rPr>
      <w:rFonts w:ascii="Symbol" w:hAnsi="Symbol"/>
    </w:rPr>
  </w:style>
  <w:style w:type="character" w:customStyle="1" w:styleId="MenuOptions">
    <w:name w:val="Menu Options"/>
    <w:basedOn w:val="DefaultParagraphFont"/>
    <w:rsid w:val="00D81E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EF7"/>
    <w:rPr>
      <w:b/>
    </w:rPr>
  </w:style>
  <w:style w:type="character" w:customStyle="1" w:styleId="Underlined">
    <w:name w:val="Underlined"/>
    <w:basedOn w:val="DefaultParagraphFont"/>
    <w:rsid w:val="00D81EF7"/>
    <w:rPr>
      <w:u w:val="single"/>
    </w:rPr>
  </w:style>
  <w:style w:type="paragraph" w:customStyle="1" w:styleId="TableBodyTextRight">
    <w:name w:val="Table Body Text Right"/>
    <w:basedOn w:val="TableBodyText"/>
    <w:rsid w:val="00D81E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EF7"/>
    <w:rPr>
      <w:sz w:val="18"/>
    </w:rPr>
  </w:style>
  <w:style w:type="paragraph" w:customStyle="1" w:styleId="BodySmallRight">
    <w:name w:val="Body Small Right"/>
    <w:basedOn w:val="BodyTextRight"/>
    <w:rsid w:val="00D81EF7"/>
    <w:rPr>
      <w:sz w:val="18"/>
      <w:szCs w:val="18"/>
    </w:rPr>
  </w:style>
  <w:style w:type="paragraph" w:customStyle="1" w:styleId="MarginEdition">
    <w:name w:val="Margin Edition"/>
    <w:basedOn w:val="MarginNote"/>
    <w:rsid w:val="00D81E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EF7"/>
    <w:rPr>
      <w:sz w:val="2"/>
      <w:szCs w:val="2"/>
    </w:rPr>
  </w:style>
  <w:style w:type="character" w:customStyle="1" w:styleId="Small">
    <w:name w:val="Small"/>
    <w:basedOn w:val="DefaultParagraphFont"/>
    <w:rsid w:val="00D81EF7"/>
    <w:rPr>
      <w:sz w:val="16"/>
    </w:rPr>
  </w:style>
  <w:style w:type="paragraph" w:customStyle="1" w:styleId="WideTable">
    <w:name w:val="Wide Table"/>
    <w:basedOn w:val="Normal"/>
    <w:rsid w:val="00D81E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EF7"/>
  </w:style>
  <w:style w:type="paragraph" w:styleId="Quote">
    <w:name w:val="Quote"/>
    <w:basedOn w:val="Heading1"/>
    <w:link w:val="QuoteChar"/>
    <w:qFormat/>
    <w:rsid w:val="00D81E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E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EF7"/>
    <w:pPr>
      <w:pageBreakBefore/>
    </w:pPr>
  </w:style>
  <w:style w:type="paragraph" w:customStyle="1" w:styleId="Border">
    <w:name w:val="Border"/>
    <w:basedOn w:val="Normal"/>
    <w:qFormat/>
    <w:rsid w:val="00D81E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E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E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E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E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E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E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E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E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EF7"/>
    <w:rPr>
      <w:u w:val="single"/>
    </w:rPr>
  </w:style>
  <w:style w:type="character" w:customStyle="1" w:styleId="BoldandItalics">
    <w:name w:val="Bold and Italics"/>
    <w:qFormat/>
    <w:rsid w:val="00D81EF7"/>
    <w:rPr>
      <w:b/>
      <w:i/>
      <w:u w:val="none"/>
    </w:rPr>
  </w:style>
  <w:style w:type="paragraph" w:styleId="BalloonText">
    <w:name w:val="Balloon Text"/>
    <w:basedOn w:val="Normal"/>
    <w:link w:val="BalloonTextChar"/>
    <w:rsid w:val="00D81E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E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E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E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E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E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EF7"/>
    <w:pPr>
      <w:spacing w:before="0" w:after="0"/>
    </w:pPr>
  </w:style>
  <w:style w:type="paragraph" w:customStyle="1" w:styleId="BodyTextBold">
    <w:name w:val="Body Text Bold"/>
    <w:basedOn w:val="BodyText"/>
    <w:qFormat/>
    <w:rsid w:val="00D81EF7"/>
    <w:rPr>
      <w:b/>
    </w:rPr>
  </w:style>
  <w:style w:type="character" w:styleId="Hyperlink">
    <w:name w:val="Hyperlink"/>
    <w:basedOn w:val="DefaultParagraphFont"/>
    <w:uiPriority w:val="99"/>
    <w:unhideWhenUsed/>
    <w:rsid w:val="006803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3449</Characters>
  <Application>Microsoft Office Word</Application>
  <DocSecurity>0</DocSecurity>
  <Lines>127</Lines>
  <Paragraphs>101</Paragraphs>
  <ScaleCrop>false</ScaleCrop>
  <Company>Author-it Software Corporation Ltd.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AHCPHT201 Plant horticultural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2025-03-01T12:25:00Z</dcterms:created>
  <dcterms:modified xsi:type="dcterms:W3CDTF">2025-03-01T12:25:00Z</dcterms:modified>
</cp:coreProperties>
</file>