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4D3" w:rsidP="00117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AHCPHR504 Manage equine nutrition</w:t>
      </w:r>
      <w:r>
        <w:fldChar w:fldCharType="end"/>
      </w:r>
    </w:p>
    <w:p w:rsidR="001174D3" w:rsidP="001174D3">
      <w:pPr>
        <w:pStyle w:val="Version"/>
        <w:sectPr w:rsidSect="00995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DD5" w:rsidP="00995DD5">
      <w:pPr>
        <w:pStyle w:val="SuperHeading"/>
      </w:pPr>
      <w:r w:rsidRPr="00995DD5">
        <w:t>AHCPHR504 Manage equine nutrition</w:t>
      </w:r>
    </w:p>
    <w:p w:rsidR="00000000" w:rsidRPr="00995DD5" w:rsidP="00995DD5">
      <w:pPr>
        <w:pStyle w:val="Heading1"/>
      </w:pPr>
      <w:bookmarkStart w:id="1" w:name="O_892624"/>
      <w:bookmarkEnd w:id="1"/>
      <w:r w:rsidRPr="00995D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5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TableHeading"/>
              <w:rPr>
                <w:lang w:val="en-NZ"/>
              </w:rPr>
            </w:pPr>
            <w:r w:rsidRPr="00995DD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TableHeading"/>
              <w:rPr>
                <w:lang w:val="en-NZ"/>
              </w:rPr>
            </w:pPr>
            <w:r w:rsidRPr="00995DD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TableHeading"/>
              <w:rPr>
                <w:lang w:val="en-NZ"/>
              </w:rPr>
            </w:pPr>
            <w:r w:rsidRPr="00995DD5">
              <w:t>Comment</w:t>
            </w:r>
          </w:p>
        </w:tc>
      </w:tr>
      <w:tr w:rsidTr="00995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BodyText"/>
              <w:rPr>
                <w:lang w:val="en-NZ"/>
              </w:rPr>
            </w:pPr>
            <w:r w:rsidRPr="00995DD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BodyText"/>
              <w:rPr>
                <w:lang w:val="en-NZ"/>
              </w:rPr>
            </w:pPr>
            <w:r w:rsidRPr="00995DD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D5" w:rsidP="00995DD5">
            <w:pPr>
              <w:pStyle w:val="BodyText"/>
            </w:pPr>
            <w:r w:rsidRPr="00995DD5">
              <w:t>Initial release</w:t>
            </w:r>
          </w:p>
        </w:tc>
      </w:tr>
    </w:tbl>
    <w:p w:rsidR="00000000" w:rsidRPr="00995DD5" w:rsidP="00995DD5">
      <w:pPr>
        <w:pStyle w:val="BodyText"/>
      </w:pPr>
    </w:p>
    <w:p w:rsidR="00000000" w:rsidRPr="00995DD5" w:rsidP="00995DD5">
      <w:pPr>
        <w:pStyle w:val="AllowPageBreak"/>
      </w:pPr>
    </w:p>
    <w:p w:rsidR="00000000" w:rsidRPr="00995DD5" w:rsidP="00995DD5">
      <w:pPr>
        <w:pStyle w:val="Heading1"/>
      </w:pPr>
      <w:bookmarkStart w:id="2" w:name="O_892625"/>
      <w:bookmarkEnd w:id="2"/>
      <w:r w:rsidRPr="00995DD5">
        <w:t>Application</w:t>
      </w:r>
    </w:p>
    <w:p w:rsidR="00000000" w:rsidRPr="00995DD5" w:rsidP="001174D3">
      <w:pPr>
        <w:pStyle w:val="BodyText"/>
      </w:pPr>
      <w:r w:rsidRPr="00995DD5">
        <w:t>This unit applies to owners, managers and supervisors of equine enterprises with responsibility for the management of the nutritional requirements of a diverse range of performance horses. It covers all aspects of feeding plan development, implementation a</w:t>
      </w:r>
      <w:r w:rsidRPr="00995DD5">
        <w:t>nd monitoring as well as the selection and management of pasture for horses.</w:t>
      </w:r>
    </w:p>
    <w:p w:rsidR="00000000" w:rsidRPr="00995DD5" w:rsidP="001174D3">
      <w:pPr>
        <w:pStyle w:val="BodyText"/>
      </w:pPr>
      <w:r w:rsidRPr="00995DD5">
        <w:t>The work functions within this unit require the demonstration of ration formulation based on digestive physiology and anatomy, scientific evidence, industry practice, and the ide</w:t>
      </w:r>
      <w:r w:rsidRPr="00995DD5">
        <w:t xml:space="preserve">ntification of and appropriate response to nutritional-related disorders. </w:t>
      </w:r>
    </w:p>
    <w:p w:rsidR="00000000" w:rsidRPr="00995DD5" w:rsidP="001174D3">
      <w:pPr>
        <w:pStyle w:val="BodyText"/>
      </w:pPr>
      <w:r w:rsidRPr="00995DD5">
        <w:t>This unit applies to individuals working in all horse industry sectors including training and competition centres, stud farms, agistment centres and riding schools.</w:t>
      </w:r>
    </w:p>
    <w:p w:rsidR="00000000" w:rsidRPr="00995DD5" w:rsidP="001174D3">
      <w:pPr>
        <w:pStyle w:val="BodyText"/>
      </w:pPr>
      <w:r w:rsidRPr="00995DD5">
        <w:t>No occupationa</w:t>
      </w:r>
      <w:r w:rsidRPr="00995DD5">
        <w:t>l licensing, legislative or certification requirements are known to apply to this unit at the time of publication.</w:t>
      </w:r>
    </w:p>
    <w:p w:rsidR="00000000" w:rsidRPr="00995DD5" w:rsidP="00995DD5">
      <w:pPr>
        <w:pStyle w:val="Heading1"/>
      </w:pPr>
      <w:bookmarkStart w:id="3" w:name="O_892626"/>
      <w:bookmarkEnd w:id="3"/>
      <w:r w:rsidRPr="00995DD5">
        <w:t>Pre-requisite Unit</w:t>
      </w:r>
    </w:p>
    <w:p w:rsidR="00000000" w:rsidRPr="00995DD5" w:rsidP="001174D3">
      <w:pPr>
        <w:pStyle w:val="BodyText"/>
      </w:pPr>
      <w:r w:rsidRPr="00995DD5">
        <w:t>Nil.</w:t>
      </w:r>
    </w:p>
    <w:p w:rsidR="00000000" w:rsidRPr="00995DD5" w:rsidP="00995DD5">
      <w:pPr>
        <w:pStyle w:val="Heading1"/>
      </w:pPr>
      <w:bookmarkStart w:id="4" w:name="O_892628"/>
      <w:bookmarkEnd w:id="4"/>
      <w:r w:rsidRPr="00995DD5">
        <w:t>Unit Sector</w:t>
      </w:r>
    </w:p>
    <w:p w:rsidR="00000000" w:rsidRPr="00995DD5" w:rsidP="001174D3">
      <w:pPr>
        <w:pStyle w:val="BodyText"/>
      </w:pPr>
      <w:r w:rsidRPr="00995DD5">
        <w:t>Performance Horse (PHR)</w:t>
      </w:r>
    </w:p>
    <w:p w:rsidR="00000000" w:rsidRPr="00995DD5" w:rsidP="00995DD5">
      <w:pPr>
        <w:pStyle w:val="Heading1"/>
      </w:pPr>
      <w:bookmarkStart w:id="5" w:name="O_892629"/>
      <w:bookmarkEnd w:id="5"/>
      <w:r w:rsidRPr="00995DD5">
        <w:t>Elements and Performance Crite</w:t>
      </w:r>
      <w:r w:rsidRPr="00995DD5">
        <w:t>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174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TableHeading"/>
              <w:rPr>
                <w:lang w:val="en-NZ"/>
              </w:rPr>
            </w:pPr>
            <w:r w:rsidRPr="00995DD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TableHeading"/>
              <w:rPr>
                <w:lang w:val="en-NZ"/>
              </w:rPr>
            </w:pPr>
            <w:r w:rsidRPr="00995DD5">
              <w:t>Performance criteria</w:t>
            </w:r>
          </w:p>
        </w:tc>
      </w:tr>
      <w:tr w:rsidTr="001174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BodyText"/>
              <w:rPr>
                <w:lang w:val="en-NZ"/>
              </w:rPr>
            </w:pPr>
            <w:r w:rsidRPr="00995DD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BodyText"/>
              <w:rPr>
                <w:lang w:val="en-NZ"/>
              </w:rPr>
            </w:pPr>
            <w:r w:rsidRPr="00995DD5">
              <w:t>Performance criteria describe the performance needed to demonstrate achievement of the element.</w:t>
            </w:r>
          </w:p>
        </w:tc>
      </w:tr>
      <w:tr w:rsidTr="001174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List"/>
              <w:rPr>
                <w:lang w:val="en-NZ"/>
              </w:rPr>
            </w:pPr>
            <w:r w:rsidRPr="00995DD5">
              <w:t>1.</w:t>
            </w:r>
            <w:r w:rsidRPr="00995DD5">
              <w:tab/>
              <w:t>Determine the nutritional requirements of horses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D5" w:rsidP="00995DD5">
            <w:pPr>
              <w:pStyle w:val="List"/>
            </w:pPr>
            <w:r w:rsidRPr="00995DD5">
              <w:t>1.1</w:t>
            </w:r>
            <w:r w:rsidRPr="00995DD5">
              <w:tab/>
            </w:r>
            <w:r w:rsidRPr="00995DD5">
              <w:t>Identify credible sources of information on equine nutrition relevant to enterprise needs including scientific and technical literature, historical records and industry practice information</w:t>
            </w:r>
          </w:p>
          <w:p w:rsidR="00000000" w:rsidRPr="00995DD5" w:rsidP="00995DD5">
            <w:pPr>
              <w:pStyle w:val="List"/>
            </w:pPr>
            <w:r w:rsidRPr="00995DD5">
              <w:t>1.2</w:t>
            </w:r>
            <w:r w:rsidRPr="00995DD5">
              <w:tab/>
              <w:t xml:space="preserve">Analyse research findings to determine credibility, relevance </w:t>
            </w:r>
            <w:r w:rsidRPr="00995DD5">
              <w:t>and currency of information</w:t>
            </w:r>
          </w:p>
          <w:p w:rsidR="00000000" w:rsidRPr="00995DD5" w:rsidP="00995DD5">
            <w:pPr>
              <w:pStyle w:val="List"/>
            </w:pPr>
            <w:r w:rsidRPr="00995DD5">
              <w:t>1.3</w:t>
            </w:r>
            <w:r w:rsidRPr="00995DD5">
              <w:tab/>
              <w:t>Determine the nutritional needs of horses of various classes based on research findings relevant to enterprise requirements</w:t>
            </w:r>
          </w:p>
          <w:p w:rsidR="00000000" w:rsidP="00995DD5">
            <w:pPr>
              <w:pStyle w:val="List"/>
              <w:rPr>
                <w:lang w:val="en-NZ"/>
              </w:rPr>
            </w:pPr>
            <w:r w:rsidRPr="00995DD5">
              <w:t>1.4</w:t>
            </w:r>
            <w:r w:rsidRPr="00995DD5">
              <w:tab/>
              <w:t>Apply relevant research findings to the management of enterprise nutrition practices</w:t>
            </w:r>
          </w:p>
        </w:tc>
      </w:tr>
      <w:tr w:rsidTr="001174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List"/>
              <w:rPr>
                <w:lang w:val="en-NZ"/>
              </w:rPr>
            </w:pPr>
            <w:r w:rsidRPr="00995DD5">
              <w:t>2.</w:t>
            </w:r>
            <w:r w:rsidRPr="00995DD5">
              <w:tab/>
            </w:r>
            <w:r w:rsidRPr="00995DD5">
              <w:t>Manage ingredients for horse 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D5" w:rsidP="00995DD5">
            <w:pPr>
              <w:pStyle w:val="List"/>
            </w:pPr>
            <w:r w:rsidRPr="00995DD5">
              <w:t>2.1</w:t>
            </w:r>
            <w:r w:rsidRPr="00995DD5">
              <w:tab/>
              <w:t>Identify suitable nutrients for inclusion in an equine diet according to the individual needs of each horse, availability, quality and cost</w:t>
            </w:r>
          </w:p>
          <w:p w:rsidR="00000000" w:rsidRPr="00995DD5" w:rsidP="00995DD5">
            <w:pPr>
              <w:pStyle w:val="List"/>
            </w:pPr>
            <w:r w:rsidRPr="00995DD5">
              <w:t>2.2</w:t>
            </w:r>
            <w:r w:rsidRPr="00995DD5">
              <w:tab/>
              <w:t>Organise for laboratory testing to determine the quality and quantities</w:t>
            </w:r>
            <w:r w:rsidRPr="00995DD5">
              <w:t xml:space="preserve"> of ingredients required for ration formulation </w:t>
            </w:r>
          </w:p>
          <w:p w:rsidR="00000000" w:rsidRPr="00995DD5" w:rsidP="00995DD5">
            <w:pPr>
              <w:pStyle w:val="List"/>
            </w:pPr>
            <w:r w:rsidRPr="00995DD5">
              <w:t>2.3</w:t>
            </w:r>
            <w:r w:rsidRPr="00995DD5">
              <w:tab/>
              <w:t>Implement safe, secure and hygienic storage of feed and ingredients</w:t>
            </w:r>
          </w:p>
          <w:p w:rsidR="00000000" w:rsidP="00995DD5">
            <w:pPr>
              <w:pStyle w:val="List"/>
              <w:rPr>
                <w:lang w:val="en-NZ"/>
              </w:rPr>
            </w:pPr>
            <w:r w:rsidRPr="00995DD5">
              <w:t>2.4</w:t>
            </w:r>
            <w:r w:rsidRPr="00995DD5">
              <w:tab/>
              <w:t>Calibrate measuring equipment and calculate quantities at regular intervals</w:t>
            </w:r>
          </w:p>
        </w:tc>
      </w:tr>
      <w:tr w:rsidTr="001174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List"/>
              <w:rPr>
                <w:lang w:val="en-NZ"/>
              </w:rPr>
            </w:pPr>
            <w:r w:rsidRPr="00995DD5">
              <w:t>3.</w:t>
            </w:r>
            <w:r w:rsidRPr="00995DD5">
              <w:tab/>
              <w:t>Formulate and modify effective feeding plans, ratio</w:t>
            </w:r>
            <w:r w:rsidRPr="00995DD5">
              <w:t>ns and methods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D5" w:rsidP="00995DD5">
            <w:pPr>
              <w:pStyle w:val="List"/>
            </w:pPr>
            <w:r w:rsidRPr="00995DD5">
              <w:t>3.1</w:t>
            </w:r>
            <w:r w:rsidRPr="00995DD5">
              <w:tab/>
              <w:t>Develop a feeding plan to supply nutritional requirements to meet appropriate horse condition, performance and health outcomes</w:t>
            </w:r>
          </w:p>
          <w:p w:rsidR="00000000" w:rsidRPr="00995DD5" w:rsidP="00995DD5">
            <w:pPr>
              <w:pStyle w:val="List"/>
            </w:pPr>
            <w:r w:rsidRPr="00995DD5">
              <w:t>3.2</w:t>
            </w:r>
            <w:r w:rsidRPr="00995DD5">
              <w:tab/>
              <w:t>Formulate rations on the basis of identified nutritional requirements, digestive physiology and anatomy, a</w:t>
            </w:r>
            <w:r w:rsidRPr="00995DD5">
              <w:t>nd availability of feedstuffs</w:t>
            </w:r>
          </w:p>
          <w:p w:rsidR="00000000" w:rsidRPr="00995DD5" w:rsidP="00995DD5">
            <w:pPr>
              <w:pStyle w:val="List"/>
            </w:pPr>
            <w:r w:rsidRPr="00995DD5">
              <w:t>3.3</w:t>
            </w:r>
            <w:r w:rsidRPr="00995DD5">
              <w:tab/>
              <w:t xml:space="preserve">Implement feeding methods and techniques to support natural feeding behaviours </w:t>
            </w:r>
          </w:p>
          <w:p w:rsidR="00000000" w:rsidRPr="00995DD5" w:rsidP="00995DD5">
            <w:pPr>
              <w:pStyle w:val="List"/>
            </w:pPr>
            <w:r w:rsidRPr="00995DD5">
              <w:t>3.4</w:t>
            </w:r>
            <w:r w:rsidRPr="00995DD5">
              <w:tab/>
              <w:t>Adapt feeding plan to respond to variations in nutritional requirements and seasonal conditions</w:t>
            </w:r>
          </w:p>
          <w:p w:rsidR="00000000" w:rsidRPr="00995DD5" w:rsidP="00995DD5">
            <w:pPr>
              <w:pStyle w:val="List"/>
            </w:pPr>
            <w:r w:rsidRPr="00995DD5">
              <w:t>3.5</w:t>
            </w:r>
            <w:r w:rsidRPr="00995DD5">
              <w:tab/>
              <w:t>Apply a cost-effective approach to sou</w:t>
            </w:r>
            <w:r w:rsidRPr="00995DD5">
              <w:t>rcing and supplying required nutrients</w:t>
            </w:r>
          </w:p>
          <w:p w:rsidR="00000000" w:rsidP="00995DD5">
            <w:pPr>
              <w:pStyle w:val="List"/>
              <w:rPr>
                <w:lang w:val="en-NZ"/>
              </w:rPr>
            </w:pPr>
            <w:r w:rsidRPr="00995DD5">
              <w:t>3.6</w:t>
            </w:r>
            <w:r w:rsidRPr="00995DD5">
              <w:tab/>
              <w:t xml:space="preserve">Assess and manage the environmental impacts of supplying feedstuffs </w:t>
            </w:r>
          </w:p>
        </w:tc>
      </w:tr>
      <w:tr w:rsidTr="001174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List"/>
              <w:rPr>
                <w:lang w:val="en-NZ"/>
              </w:rPr>
            </w:pPr>
            <w:r w:rsidRPr="00995DD5">
              <w:t>4.</w:t>
            </w:r>
            <w:r w:rsidRPr="00995DD5">
              <w:tab/>
              <w:t>Monitor and manage the feeding of horses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D5" w:rsidP="00995DD5">
            <w:pPr>
              <w:pStyle w:val="List"/>
            </w:pPr>
            <w:r w:rsidRPr="00995DD5">
              <w:t>4.1</w:t>
            </w:r>
            <w:r w:rsidRPr="00995DD5">
              <w:tab/>
              <w:t>Supply rations to horses according to enterprise schedules and requirements</w:t>
            </w:r>
          </w:p>
          <w:p w:rsidR="00000000" w:rsidRPr="00995DD5" w:rsidP="00995DD5">
            <w:pPr>
              <w:pStyle w:val="List"/>
            </w:pPr>
            <w:r w:rsidRPr="00995DD5">
              <w:t>4.2</w:t>
            </w:r>
            <w:r w:rsidRPr="00995DD5">
              <w:tab/>
              <w:t xml:space="preserve">Ensure feeding </w:t>
            </w:r>
            <w:r w:rsidRPr="00995DD5">
              <w:t>records and feed orders are maintained, monitored and prepared according to enterprise requirements</w:t>
            </w:r>
          </w:p>
          <w:p w:rsidR="00000000" w:rsidRPr="00995DD5" w:rsidP="00995DD5">
            <w:pPr>
              <w:pStyle w:val="List"/>
            </w:pPr>
            <w:r w:rsidRPr="00995DD5">
              <w:t>4.3</w:t>
            </w:r>
            <w:r w:rsidRPr="00995DD5">
              <w:tab/>
              <w:t>Monitor the implementation of the program using appropriate measures to ensure the goals of the feeding plan are achieved</w:t>
            </w:r>
          </w:p>
          <w:p w:rsidR="00000000" w:rsidRPr="00995DD5" w:rsidP="00995DD5">
            <w:pPr>
              <w:pStyle w:val="List"/>
            </w:pPr>
            <w:r w:rsidRPr="00995DD5">
              <w:t>4.4</w:t>
            </w:r>
            <w:r w:rsidRPr="00995DD5">
              <w:tab/>
              <w:t>Monitor and document react</w:t>
            </w:r>
            <w:r w:rsidRPr="00995DD5">
              <w:t>ions to changes in feed types, ingredients or schedules</w:t>
            </w:r>
          </w:p>
          <w:p w:rsidR="00000000" w:rsidRPr="00995DD5" w:rsidP="00995DD5">
            <w:pPr>
              <w:pStyle w:val="List"/>
            </w:pPr>
            <w:r w:rsidRPr="00995DD5">
              <w:t>4.5</w:t>
            </w:r>
            <w:r w:rsidRPr="00995DD5">
              <w:tab/>
              <w:t>Develop and implement a plan to manage documented adverse reactions to rations</w:t>
            </w:r>
          </w:p>
          <w:p w:rsidR="00000000" w:rsidP="00995DD5">
            <w:pPr>
              <w:pStyle w:val="List"/>
              <w:rPr>
                <w:lang w:val="en-NZ"/>
              </w:rPr>
            </w:pPr>
            <w:r w:rsidRPr="00995DD5">
              <w:t>4.6</w:t>
            </w:r>
            <w:r w:rsidRPr="00995DD5">
              <w:tab/>
              <w:t>Monitor, review and record the feeding plan and implement improvements and adjustments as required</w:t>
            </w:r>
          </w:p>
        </w:tc>
      </w:tr>
      <w:tr w:rsidTr="001174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List"/>
              <w:rPr>
                <w:lang w:val="en-NZ"/>
              </w:rPr>
            </w:pPr>
            <w:r w:rsidRPr="00995DD5">
              <w:t>5.</w:t>
            </w:r>
            <w:r w:rsidRPr="00995DD5">
              <w:tab/>
            </w:r>
            <w:r w:rsidRPr="00995DD5">
              <w:t>Evaluate health implications of feeding plans, rations and methods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D5" w:rsidP="00995DD5">
            <w:pPr>
              <w:pStyle w:val="List"/>
            </w:pPr>
            <w:r w:rsidRPr="00995DD5">
              <w:t>5.1</w:t>
            </w:r>
            <w:r w:rsidRPr="00995DD5">
              <w:tab/>
              <w:t>Monitor the health of horses for signs of inadequate nutrition or nutrition-related diseases</w:t>
            </w:r>
          </w:p>
          <w:p w:rsidR="00000000" w:rsidRPr="00995DD5" w:rsidP="00995DD5">
            <w:pPr>
              <w:pStyle w:val="List"/>
            </w:pPr>
            <w:r w:rsidRPr="00995DD5">
              <w:t>5.2</w:t>
            </w:r>
            <w:r w:rsidRPr="00995DD5">
              <w:tab/>
              <w:t>Research and implement solutions for identified nutrition-related health problems and se</w:t>
            </w:r>
            <w:r w:rsidRPr="00995DD5">
              <w:t>ek veterinarian or professional advice where necessary</w:t>
            </w:r>
          </w:p>
          <w:p w:rsidR="00000000" w:rsidRPr="00995DD5" w:rsidP="00995DD5">
            <w:pPr>
              <w:pStyle w:val="List"/>
            </w:pPr>
            <w:r w:rsidRPr="00995DD5">
              <w:t>5.3</w:t>
            </w:r>
            <w:r w:rsidRPr="00995DD5">
              <w:tab/>
              <w:t>Implement alternative feed regimes, diets or methods to counter the effects of poor nutrition</w:t>
            </w:r>
          </w:p>
          <w:p w:rsidR="00000000" w:rsidP="00995DD5">
            <w:pPr>
              <w:pStyle w:val="List"/>
              <w:rPr>
                <w:lang w:val="en-NZ"/>
              </w:rPr>
            </w:pPr>
            <w:r w:rsidRPr="00995DD5">
              <w:t>5.4</w:t>
            </w:r>
            <w:r w:rsidRPr="00995DD5">
              <w:tab/>
              <w:t>Implement strategies to prevent the development of nutrition-related diseases</w:t>
            </w:r>
          </w:p>
        </w:tc>
      </w:tr>
      <w:tr w:rsidTr="001174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List"/>
              <w:rPr>
                <w:lang w:val="en-NZ"/>
              </w:rPr>
            </w:pPr>
            <w:r w:rsidRPr="00995DD5">
              <w:t>6.</w:t>
            </w:r>
            <w:r w:rsidRPr="00995DD5">
              <w:tab/>
              <w:t>Manage pasture fo</w:t>
            </w:r>
            <w:r w:rsidRPr="00995DD5">
              <w:t>r horses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D5" w:rsidP="00995DD5">
            <w:pPr>
              <w:pStyle w:val="List"/>
            </w:pPr>
            <w:r w:rsidRPr="00995DD5">
              <w:t>6.1</w:t>
            </w:r>
            <w:r w:rsidRPr="00995DD5">
              <w:tab/>
              <w:t>Identify and select pasture species on the basis of nutritional value, persistence under grazing by horses and environmental requirements</w:t>
            </w:r>
          </w:p>
          <w:p w:rsidR="00000000" w:rsidRPr="00995DD5" w:rsidP="00995DD5">
            <w:pPr>
              <w:pStyle w:val="List"/>
            </w:pPr>
            <w:r w:rsidRPr="00995DD5">
              <w:t>6.2</w:t>
            </w:r>
            <w:r w:rsidRPr="00995DD5">
              <w:tab/>
              <w:t>Identify the deleterious effects of pasture species for various classes of horses and develop a manag</w:t>
            </w:r>
            <w:r w:rsidRPr="00995DD5">
              <w:t>ement strategy to ensure herd health</w:t>
            </w:r>
          </w:p>
          <w:p w:rsidR="00000000" w:rsidRPr="00995DD5" w:rsidP="00995DD5">
            <w:pPr>
              <w:pStyle w:val="List"/>
            </w:pPr>
            <w:r w:rsidRPr="00995DD5">
              <w:t>6.3</w:t>
            </w:r>
            <w:r w:rsidRPr="00995DD5">
              <w:tab/>
              <w:t>Identify and remove plants poisonous to horses from pastures and areas accessed by horses</w:t>
            </w:r>
          </w:p>
          <w:p w:rsidR="00000000" w:rsidRPr="00995DD5" w:rsidP="00995DD5">
            <w:pPr>
              <w:pStyle w:val="List"/>
            </w:pPr>
            <w:r w:rsidRPr="00995DD5">
              <w:t>6.4</w:t>
            </w:r>
            <w:r w:rsidRPr="00995DD5">
              <w:tab/>
              <w:t>Develop and implement a pasture management plan to maximise nutritional value, minimise negative health impacts and minim</w:t>
            </w:r>
            <w:r w:rsidRPr="00995DD5">
              <w:t>ise negative environmental impact</w:t>
            </w:r>
          </w:p>
        </w:tc>
      </w:tr>
    </w:tbl>
    <w:p w:rsidR="00000000" w:rsidRPr="00995DD5" w:rsidP="00995DD5">
      <w:pPr>
        <w:pStyle w:val="BodyText"/>
      </w:pPr>
    </w:p>
    <w:p w:rsidR="00000000" w:rsidRPr="00995DD5" w:rsidP="00995DD5">
      <w:pPr>
        <w:pStyle w:val="AllowPageBreak"/>
      </w:pPr>
    </w:p>
    <w:p w:rsidR="00000000" w:rsidRPr="00995DD5" w:rsidP="00995DD5">
      <w:pPr>
        <w:pStyle w:val="Heading1"/>
      </w:pPr>
      <w:bookmarkStart w:id="6" w:name="O_892630"/>
      <w:bookmarkEnd w:id="6"/>
      <w:r w:rsidRPr="00995DD5">
        <w:t>Foundation Skills</w:t>
      </w:r>
    </w:p>
    <w:p w:rsidR="00000000" w:rsidRPr="00995DD5" w:rsidP="001174D3">
      <w:pPr>
        <w:pStyle w:val="BodyText"/>
      </w:pPr>
      <w:r w:rsidRPr="00995DD5">
        <w:t>Foundation Skills essential to performance are explicit in the performance criteria of this unit of competency.</w:t>
      </w:r>
    </w:p>
    <w:p w:rsidR="00000000" w:rsidRPr="00995DD5" w:rsidP="00995DD5">
      <w:pPr>
        <w:pStyle w:val="Heading1"/>
      </w:pPr>
      <w:bookmarkStart w:id="7" w:name="O_892631"/>
      <w:bookmarkEnd w:id="7"/>
      <w:r w:rsidRPr="00995DD5">
        <w:t>Range of Conditions</w:t>
      </w:r>
    </w:p>
    <w:p w:rsidR="00000000" w:rsidRPr="00995DD5" w:rsidP="00995DD5">
      <w:pPr>
        <w:pStyle w:val="Heading1"/>
      </w:pPr>
      <w:bookmarkStart w:id="8" w:name="O_892632"/>
      <w:bookmarkEnd w:id="8"/>
      <w:r w:rsidRPr="00995DD5">
        <w:t>Unit Mapping Informa</w:t>
      </w:r>
      <w:r w:rsidRPr="00995DD5">
        <w:t>tion</w:t>
      </w:r>
    </w:p>
    <w:p w:rsidR="00000000" w:rsidRPr="00995DD5" w:rsidP="001174D3">
      <w:pPr>
        <w:pStyle w:val="BodyText"/>
      </w:pPr>
      <w:r w:rsidRPr="00995DD5">
        <w:t>No equivalent unit.</w:t>
      </w:r>
    </w:p>
    <w:p w:rsidR="00000000" w:rsidRPr="00995DD5" w:rsidP="00995DD5">
      <w:pPr>
        <w:pStyle w:val="Heading1"/>
      </w:pPr>
      <w:bookmarkStart w:id="9" w:name="O_892639"/>
      <w:bookmarkEnd w:id="9"/>
      <w:r w:rsidRPr="00995DD5">
        <w:t>Links</w:t>
      </w:r>
    </w:p>
    <w:p w:rsidR="00000000" w:rsidRPr="00995DD5" w:rsidP="001174D3">
      <w:pPr>
        <w:pStyle w:val="BodyText"/>
      </w:pPr>
      <w:r w:rsidRPr="00995D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62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5DD5" w:rsidP="001174D3">
      <w:pPr>
        <w:pStyle w:val="BodyText"/>
        <w:sectPr w:rsidSect="00995D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5DD5" w:rsidP="00995DD5">
      <w:pPr>
        <w:pStyle w:val="SuperHeading"/>
      </w:pPr>
      <w:r w:rsidRPr="00995DD5">
        <w:t xml:space="preserve">Assessment </w:t>
      </w:r>
      <w:r w:rsidRPr="00995DD5">
        <w:t>Requirements for AHCPHR504 Manage equine nutrition</w:t>
      </w:r>
    </w:p>
    <w:p w:rsidR="00000000" w:rsidRPr="00995DD5" w:rsidP="00995DD5">
      <w:pPr>
        <w:pStyle w:val="Heading1"/>
      </w:pPr>
      <w:bookmarkStart w:id="10" w:name="O_892634"/>
      <w:bookmarkEnd w:id="10"/>
      <w:r w:rsidRPr="00995D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5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TableHeading"/>
              <w:rPr>
                <w:lang w:val="en-NZ"/>
              </w:rPr>
            </w:pPr>
            <w:r w:rsidRPr="00995DD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TableHeading"/>
              <w:rPr>
                <w:lang w:val="en-NZ"/>
              </w:rPr>
            </w:pPr>
            <w:r w:rsidRPr="00995DD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TableHeading"/>
              <w:rPr>
                <w:lang w:val="en-NZ"/>
              </w:rPr>
            </w:pPr>
            <w:r w:rsidRPr="00995DD5">
              <w:t>Comment</w:t>
            </w:r>
          </w:p>
        </w:tc>
      </w:tr>
      <w:tr w:rsidTr="00995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BodyText"/>
              <w:rPr>
                <w:lang w:val="en-NZ"/>
              </w:rPr>
            </w:pPr>
            <w:r w:rsidRPr="00995DD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D5">
            <w:pPr>
              <w:pStyle w:val="BodyText"/>
              <w:rPr>
                <w:lang w:val="en-NZ"/>
              </w:rPr>
            </w:pPr>
            <w:r w:rsidRPr="00995DD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D5" w:rsidP="00995DD5">
            <w:pPr>
              <w:pStyle w:val="BodyText"/>
            </w:pPr>
            <w:r w:rsidRPr="00995DD5">
              <w:t>Initial release</w:t>
            </w:r>
          </w:p>
        </w:tc>
      </w:tr>
    </w:tbl>
    <w:p w:rsidR="00000000" w:rsidRPr="00995DD5" w:rsidP="00995DD5">
      <w:pPr>
        <w:pStyle w:val="BodyText"/>
      </w:pPr>
    </w:p>
    <w:p w:rsidR="00000000" w:rsidRPr="00995DD5" w:rsidP="00995DD5">
      <w:pPr>
        <w:pStyle w:val="AllowPageBreak"/>
      </w:pPr>
    </w:p>
    <w:p w:rsidR="00000000" w:rsidRPr="00995DD5" w:rsidP="00995DD5">
      <w:pPr>
        <w:pStyle w:val="Heading1"/>
      </w:pPr>
      <w:bookmarkStart w:id="11" w:name="O_892635"/>
      <w:bookmarkEnd w:id="11"/>
      <w:r w:rsidRPr="00995DD5">
        <w:t>Performance Evidence</w:t>
      </w:r>
    </w:p>
    <w:p w:rsidR="00000000" w:rsidRPr="00995DD5" w:rsidP="001174D3">
      <w:pPr>
        <w:pStyle w:val="BodyText"/>
      </w:pPr>
      <w:r w:rsidRPr="00995DD5">
        <w:t>The candidate must be assessed on their ability to integrate a</w:t>
      </w:r>
      <w:r w:rsidRPr="00995DD5">
        <w:t>nd apply the performance requirements of this unit. Performance must be demonstrated consistently over time and in a suitable range of contexts.</w:t>
      </w:r>
    </w:p>
    <w:p w:rsidR="00000000" w:rsidRPr="00995DD5" w:rsidP="001174D3">
      <w:pPr>
        <w:pStyle w:val="BodyText"/>
      </w:pPr>
      <w:r w:rsidRPr="00995DD5">
        <w:t>The candidate must provide evidence that they can:</w:t>
      </w:r>
    </w:p>
    <w:p w:rsidR="00000000" w:rsidRPr="00995DD5" w:rsidP="00995DD5">
      <w:pPr>
        <w:pStyle w:val="ListBullet"/>
      </w:pPr>
      <w:r w:rsidRPr="00995DD5">
        <w:t xml:space="preserve">identify and evaluate feed types, pasture species, plants </w:t>
      </w:r>
      <w:r w:rsidRPr="00995DD5">
        <w:t>poisonous to horses</w:t>
      </w:r>
    </w:p>
    <w:p w:rsidR="00000000" w:rsidRPr="00995DD5" w:rsidP="00995DD5">
      <w:pPr>
        <w:pStyle w:val="ListBullet"/>
      </w:pPr>
      <w:r w:rsidRPr="00995DD5">
        <w:t>identify the nutritional needs of a wide range of horse classes, breeds, ages and categories</w:t>
      </w:r>
    </w:p>
    <w:p w:rsidR="00000000" w:rsidRPr="00995DD5" w:rsidP="00995DD5">
      <w:pPr>
        <w:pStyle w:val="ListBullet"/>
      </w:pPr>
      <w:r w:rsidRPr="00995DD5">
        <w:t>formulate, supply and store rations for a range of horses to meet identified nutritional needs</w:t>
      </w:r>
    </w:p>
    <w:p w:rsidR="00000000" w:rsidRPr="00995DD5" w:rsidP="00995DD5">
      <w:pPr>
        <w:pStyle w:val="ListBullet"/>
      </w:pPr>
      <w:r w:rsidRPr="00995DD5">
        <w:t>identify feed suppliers</w:t>
      </w:r>
    </w:p>
    <w:p w:rsidR="00000000" w:rsidRPr="00995DD5" w:rsidP="00995DD5">
      <w:pPr>
        <w:pStyle w:val="ListBullet"/>
      </w:pPr>
      <w:r w:rsidRPr="00995DD5">
        <w:t>assess horse body condit</w:t>
      </w:r>
      <w:r w:rsidRPr="00995DD5">
        <w:t>ion score</w:t>
      </w:r>
    </w:p>
    <w:p w:rsidR="00000000" w:rsidRPr="00995DD5" w:rsidP="00995DD5">
      <w:pPr>
        <w:pStyle w:val="ListBullet"/>
      </w:pPr>
      <w:r w:rsidRPr="00995DD5">
        <w:t>apply knowledge of anatomy and physiology to the formulation of diets and management of equine nutrition</w:t>
      </w:r>
    </w:p>
    <w:p w:rsidR="00000000" w:rsidRPr="00995DD5" w:rsidP="00995DD5">
      <w:pPr>
        <w:pStyle w:val="ListBullet"/>
      </w:pPr>
      <w:r w:rsidRPr="00995DD5">
        <w:t>identify and manage nutrition related health disorders</w:t>
      </w:r>
    </w:p>
    <w:p w:rsidR="00000000" w:rsidRPr="00995DD5" w:rsidP="00995DD5">
      <w:pPr>
        <w:pStyle w:val="ListBullet"/>
      </w:pPr>
      <w:r w:rsidRPr="00995DD5">
        <w:t>undertake independent research on equine nutritional and health topics and evaluate findings for credibility and relevance</w:t>
      </w:r>
    </w:p>
    <w:p w:rsidR="00000000" w:rsidRPr="00995DD5" w:rsidP="00995DD5">
      <w:pPr>
        <w:pStyle w:val="ListBullet"/>
      </w:pPr>
      <w:r w:rsidRPr="00995DD5">
        <w:t>apply research findings to the management of equine nutrition</w:t>
      </w:r>
    </w:p>
    <w:p w:rsidR="00000000" w:rsidRPr="00995DD5" w:rsidP="00995DD5">
      <w:pPr>
        <w:pStyle w:val="ListBullet"/>
      </w:pPr>
      <w:r w:rsidRPr="00995DD5">
        <w:t>manage pastures for horses to maximise nutritional content, control wee</w:t>
      </w:r>
      <w:r w:rsidRPr="00995DD5">
        <w:t>ds and minimise environmental degradation</w:t>
      </w:r>
    </w:p>
    <w:p w:rsidR="00000000" w:rsidRPr="00995DD5" w:rsidP="00995DD5">
      <w:pPr>
        <w:pStyle w:val="ListBullet"/>
      </w:pPr>
      <w:r w:rsidRPr="00995DD5">
        <w:t>apply literacy skills to read and produce written documentation such as scientific reports, product specifications, feed plans and reports</w:t>
      </w:r>
    </w:p>
    <w:p w:rsidR="00000000" w:rsidRPr="00995DD5" w:rsidP="00995DD5">
      <w:pPr>
        <w:pStyle w:val="ListBullet"/>
      </w:pPr>
      <w:r w:rsidRPr="00995DD5">
        <w:t>apply verbal communication skills to communicate with clients, staff, veter</w:t>
      </w:r>
      <w:r w:rsidRPr="00995DD5">
        <w:t>inarians and industry professionals</w:t>
      </w:r>
    </w:p>
    <w:p w:rsidR="00000000" w:rsidRPr="00995DD5" w:rsidP="00995DD5">
      <w:pPr>
        <w:pStyle w:val="ListBullet"/>
      </w:pPr>
      <w:r w:rsidRPr="00995DD5">
        <w:t>apply numeracy skills to the computation of rations, nutrient budgets feeding schedules, weights and measures, cost calculations</w:t>
      </w:r>
    </w:p>
    <w:p w:rsidR="00000000" w:rsidRPr="00995DD5" w:rsidP="00995DD5">
      <w:pPr>
        <w:pStyle w:val="ListBullet"/>
      </w:pPr>
      <w:r w:rsidRPr="00995DD5">
        <w:t>apply appropriate animal welfare practices relevant to enterprise and legislative requireme</w:t>
      </w:r>
      <w:r w:rsidRPr="00995DD5">
        <w:t>nts and in accordance with relevant Prevention of Cruelty to Animals acts</w:t>
      </w:r>
    </w:p>
    <w:p w:rsidR="00000000" w:rsidRPr="00995DD5" w:rsidP="00995DD5">
      <w:pPr>
        <w:pStyle w:val="ListBullet"/>
      </w:pPr>
      <w:r w:rsidRPr="00995DD5">
        <w:t xml:space="preserve">apply work health safety practices relevant to enterprise and legislative requirements </w:t>
      </w:r>
    </w:p>
    <w:p w:rsidR="00000000" w:rsidRPr="00995DD5" w:rsidP="00995DD5">
      <w:pPr>
        <w:pStyle w:val="ListBullet"/>
      </w:pPr>
      <w:r w:rsidRPr="00995DD5">
        <w:t>apply biosecurity and environmental practices relevant to enterprise and legislative requireme</w:t>
      </w:r>
      <w:r w:rsidRPr="00995DD5">
        <w:t>nts</w:t>
      </w:r>
    </w:p>
    <w:p w:rsidR="00000000" w:rsidRPr="00995DD5" w:rsidP="00995DD5">
      <w:pPr>
        <w:pStyle w:val="AllowPageBreak"/>
      </w:pPr>
    </w:p>
    <w:p w:rsidR="00000000" w:rsidRPr="00995DD5" w:rsidP="00995DD5">
      <w:pPr>
        <w:pStyle w:val="Heading1"/>
      </w:pPr>
      <w:bookmarkStart w:id="12" w:name="O_892636"/>
      <w:bookmarkEnd w:id="12"/>
      <w:r w:rsidRPr="00995DD5">
        <w:t>Knowledge Evidence</w:t>
      </w:r>
    </w:p>
    <w:p w:rsidR="00000000" w:rsidRPr="00995DD5" w:rsidP="001174D3">
      <w:pPr>
        <w:pStyle w:val="BodyText"/>
      </w:pPr>
      <w:r w:rsidRPr="00995DD5">
        <w:t>The candidate must demonstrate knowledge of:</w:t>
      </w:r>
    </w:p>
    <w:p w:rsidR="00000000" w:rsidRPr="00995DD5" w:rsidP="00995DD5">
      <w:pPr>
        <w:pStyle w:val="ListBullet"/>
      </w:pPr>
      <w:r w:rsidRPr="00995DD5">
        <w:t>the main structures and functions of the digestive system and the sites and mechanisms of digestion</w:t>
      </w:r>
    </w:p>
    <w:p w:rsidR="00000000" w:rsidRPr="00995DD5" w:rsidP="00995DD5">
      <w:pPr>
        <w:pStyle w:val="ListBullet"/>
      </w:pPr>
      <w:r w:rsidRPr="00995DD5">
        <w:t>the rate of passage of different nutrients and feedstuffs</w:t>
      </w:r>
    </w:p>
    <w:p w:rsidR="00000000" w:rsidRPr="00995DD5" w:rsidP="00995DD5">
      <w:pPr>
        <w:pStyle w:val="ListBullet"/>
      </w:pPr>
      <w:r w:rsidRPr="00995DD5">
        <w:t>feed types a</w:t>
      </w:r>
      <w:r w:rsidRPr="00995DD5">
        <w:t>nd sources</w:t>
      </w:r>
    </w:p>
    <w:p w:rsidR="00000000" w:rsidRPr="00995DD5" w:rsidP="00995DD5">
      <w:pPr>
        <w:pStyle w:val="ListBullet"/>
      </w:pPr>
      <w:r w:rsidRPr="00995DD5">
        <w:t>feeding systems</w:t>
      </w:r>
    </w:p>
    <w:p w:rsidR="00000000" w:rsidRPr="00995DD5" w:rsidP="00995DD5">
      <w:pPr>
        <w:pStyle w:val="ListBullet"/>
      </w:pPr>
      <w:r w:rsidRPr="00995DD5">
        <w:t>classes of horses and related nutrient needs</w:t>
      </w:r>
    </w:p>
    <w:p w:rsidR="00000000" w:rsidRPr="00995DD5" w:rsidP="00995DD5">
      <w:pPr>
        <w:pStyle w:val="ListBullet"/>
      </w:pPr>
      <w:r w:rsidRPr="00995DD5">
        <w:t>nutrient classes and their values</w:t>
      </w:r>
    </w:p>
    <w:p w:rsidR="00000000" w:rsidRPr="00995DD5" w:rsidP="00995DD5">
      <w:pPr>
        <w:pStyle w:val="ListBullet"/>
      </w:pPr>
      <w:r w:rsidRPr="00995DD5">
        <w:t>credible sources of information regarding equine nutrition , feeding and related health issues</w:t>
      </w:r>
    </w:p>
    <w:p w:rsidR="00000000" w:rsidRPr="00995DD5" w:rsidP="00995DD5">
      <w:pPr>
        <w:pStyle w:val="ListBullet"/>
      </w:pPr>
      <w:r w:rsidRPr="00995DD5">
        <w:t>feed storage methods</w:t>
      </w:r>
    </w:p>
    <w:p w:rsidR="00000000" w:rsidRPr="00995DD5" w:rsidP="00995DD5">
      <w:pPr>
        <w:pStyle w:val="ListBullet"/>
      </w:pPr>
      <w:r w:rsidRPr="00995DD5">
        <w:t>ration formulation methods</w:t>
      </w:r>
    </w:p>
    <w:p w:rsidR="00000000" w:rsidRPr="00995DD5" w:rsidP="00995DD5">
      <w:pPr>
        <w:pStyle w:val="ListBullet"/>
      </w:pPr>
      <w:r w:rsidRPr="00995DD5">
        <w:t xml:space="preserve">individual horse feeding behaviour </w:t>
      </w:r>
    </w:p>
    <w:p w:rsidR="00000000" w:rsidRPr="00995DD5" w:rsidP="00995DD5">
      <w:pPr>
        <w:pStyle w:val="ListBullet"/>
      </w:pPr>
      <w:r w:rsidRPr="00995DD5">
        <w:t>herd behaviour as it relates to supplying and managing nutrition</w:t>
      </w:r>
    </w:p>
    <w:p w:rsidR="00000000" w:rsidRPr="00995DD5" w:rsidP="00995DD5">
      <w:pPr>
        <w:pStyle w:val="ListBullet"/>
      </w:pPr>
      <w:r w:rsidRPr="00995DD5">
        <w:t>nutrition-related health and behaviour impacts</w:t>
      </w:r>
    </w:p>
    <w:p w:rsidR="00000000" w:rsidRPr="00995DD5" w:rsidP="00995DD5">
      <w:pPr>
        <w:pStyle w:val="ListBullet"/>
      </w:pPr>
      <w:r w:rsidRPr="00995DD5">
        <w:t>pasture species and plants poisonous to horses</w:t>
      </w:r>
    </w:p>
    <w:p w:rsidR="00000000" w:rsidRPr="00995DD5" w:rsidP="00995DD5">
      <w:pPr>
        <w:pStyle w:val="ListBullet"/>
      </w:pPr>
      <w:r w:rsidRPr="00995DD5">
        <w:t>pasture management techniques and the environmental impacts o</w:t>
      </w:r>
      <w:r w:rsidRPr="00995DD5">
        <w:t>f horse grazing behaviour on pastures</w:t>
      </w:r>
    </w:p>
    <w:p w:rsidR="00000000" w:rsidRPr="00995DD5" w:rsidP="00995DD5">
      <w:pPr>
        <w:pStyle w:val="ListBullet"/>
      </w:pPr>
      <w:r w:rsidRPr="00995DD5">
        <w:t xml:space="preserve">work health safety standards, policies and procedures relevant to enterprise and legislative requirements </w:t>
      </w:r>
    </w:p>
    <w:p w:rsidR="00000000" w:rsidRPr="00995DD5" w:rsidP="00995DD5">
      <w:pPr>
        <w:pStyle w:val="ListBullet"/>
      </w:pPr>
      <w:r w:rsidRPr="00995DD5">
        <w:t>biosecurity standards, policies and procedures relevant to enterprise and legislative requirements</w:t>
      </w:r>
    </w:p>
    <w:p w:rsidR="00000000" w:rsidRPr="00995DD5" w:rsidP="00995DD5">
      <w:pPr>
        <w:pStyle w:val="ListBullet"/>
      </w:pPr>
      <w:r w:rsidRPr="00995DD5">
        <w:t>animal welfa</w:t>
      </w:r>
      <w:r w:rsidRPr="00995DD5">
        <w:t>re standards, policies and procedures relevant to enterprise and legislative requirements</w:t>
      </w:r>
    </w:p>
    <w:p w:rsidR="00000000" w:rsidRPr="00995DD5" w:rsidP="00995DD5">
      <w:pPr>
        <w:pStyle w:val="ListBullet"/>
      </w:pPr>
      <w:r w:rsidRPr="00995DD5">
        <w:t>environmental management standards, policies and procedures relevant to enterprise and legislative requirements</w:t>
      </w:r>
    </w:p>
    <w:p w:rsidR="00000000" w:rsidRPr="00995DD5" w:rsidP="00995DD5">
      <w:pPr>
        <w:pStyle w:val="AllowPageBreak"/>
      </w:pPr>
    </w:p>
    <w:p w:rsidR="00000000" w:rsidRPr="00995DD5" w:rsidP="00995DD5">
      <w:pPr>
        <w:pStyle w:val="Heading1"/>
      </w:pPr>
      <w:bookmarkStart w:id="13" w:name="O_892637"/>
      <w:bookmarkEnd w:id="13"/>
      <w:r w:rsidRPr="00995DD5">
        <w:t>Assessment Conditions</w:t>
      </w:r>
    </w:p>
    <w:p w:rsidR="00000000" w:rsidRPr="00995DD5" w:rsidP="001174D3">
      <w:pPr>
        <w:pStyle w:val="BodyText"/>
      </w:pPr>
      <w:r w:rsidRPr="00995DD5">
        <w:t xml:space="preserve">Assessment may </w:t>
      </w:r>
      <w:r w:rsidRPr="00995DD5">
        <w:t xml:space="preserve">be conducted in a simulated or real work environment. </w:t>
      </w:r>
    </w:p>
    <w:p w:rsidR="00000000" w:rsidRPr="00995DD5" w:rsidP="001174D3">
      <w:pPr>
        <w:pStyle w:val="BodyText"/>
      </w:pPr>
      <w:r w:rsidRPr="00995DD5">
        <w:t>Performance should be demonstrated consistently over time and in a suitable range of contexts.</w:t>
      </w:r>
    </w:p>
    <w:p w:rsidR="00000000" w:rsidRPr="00995DD5" w:rsidP="001174D3">
      <w:pPr>
        <w:pStyle w:val="BodyText"/>
      </w:pPr>
      <w:r w:rsidRPr="00995DD5">
        <w:t>Assessors must satisfy current standards for RTOs.</w:t>
      </w:r>
    </w:p>
    <w:p w:rsidR="00000000" w:rsidRPr="00995DD5" w:rsidP="00995DD5">
      <w:pPr>
        <w:pStyle w:val="Heading1"/>
      </w:pPr>
      <w:bookmarkStart w:id="14" w:name="O_892640"/>
      <w:bookmarkEnd w:id="14"/>
      <w:r w:rsidRPr="00995DD5">
        <w:t>Links</w:t>
      </w:r>
    </w:p>
    <w:p w:rsidR="00000000" w:rsidRPr="00995DD5" w:rsidP="001174D3">
      <w:pPr>
        <w:pStyle w:val="BodyText"/>
      </w:pPr>
      <w:r w:rsidRPr="00995D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62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5DD5" w:rsidP="00995DD5"/>
    <w:sectPr w:rsidSect="00995D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D5" w:rsidRPr="001174D3" w:rsidP="00117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D3" w:rsidP="00995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74D3" w:rsidP="00995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74D3" w:rsidP="00995D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D5" w:rsidP="00995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74D3">
      <w:t>Approved</w:t>
    </w:r>
    <w:r w:rsidR="001174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74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74D3">
      <w:rPr>
        <w:noProof/>
      </w:rPr>
      <w:t>5</w:t>
    </w:r>
    <w:r>
      <w:rPr>
        <w:noProof/>
      </w:rPr>
      <w:fldChar w:fldCharType="end"/>
    </w:r>
  </w:p>
  <w:p w:rsidR="00995DD5" w:rsidP="00995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74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74D3">
      <w:t>Skills Insight</w:t>
    </w:r>
    <w:r w:rsidR="001174D3">
      <w:fldChar w:fldCharType="end"/>
    </w:r>
  </w:p>
  <w:p w:rsidR="00995DD5" w:rsidP="00995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DD5" w:rsidRPr="001174D3" w:rsidP="00117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D3" w:rsidRPr="002D2AF8" w:rsidP="00995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AHCPHR504 Manage equine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74D3" w:rsidP="00995D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D5" w:rsidRPr="002D2AF8" w:rsidP="00995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74D3">
      <w:t>AHCPHR504 Manage equine nutrition</w:t>
    </w:r>
    <w:r w:rsidR="001174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74D3">
      <w:rPr>
        <w:noProof/>
      </w:rPr>
      <w:t>2 March 2025</w:t>
    </w:r>
    <w:r>
      <w:fldChar w:fldCharType="end"/>
    </w:r>
  </w:p>
  <w:p w:rsidR="00995DD5" w:rsidP="00995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FC8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E5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DD5"/>
  </w:style>
  <w:style w:type="character" w:customStyle="1" w:styleId="Heading1Char">
    <w:name w:val="Heading 1 Char"/>
    <w:basedOn w:val="DefaultParagraphFont"/>
    <w:link w:val="Heading1"/>
    <w:rsid w:val="00995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D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5D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D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5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5DD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5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D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5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5DD5"/>
    <w:rPr>
      <w:b/>
      <w:spacing w:val="0"/>
    </w:rPr>
  </w:style>
  <w:style w:type="paragraph" w:customStyle="1" w:styleId="SuperTitle">
    <w:name w:val="SuperTitle"/>
    <w:basedOn w:val="Title"/>
    <w:rsid w:val="00995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D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D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DD5"/>
    <w:rPr>
      <w:i/>
    </w:rPr>
  </w:style>
  <w:style w:type="paragraph" w:styleId="Caption">
    <w:name w:val="caption"/>
    <w:basedOn w:val="BodyText"/>
    <w:next w:val="Normal"/>
    <w:qFormat/>
    <w:rsid w:val="00995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DD5"/>
  </w:style>
  <w:style w:type="paragraph" w:styleId="TableofFigures">
    <w:name w:val="table of figures"/>
    <w:basedOn w:val="Normal"/>
    <w:next w:val="Normal"/>
    <w:semiHidden/>
    <w:rsid w:val="00995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D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5DD5"/>
    <w:rPr>
      <w:rFonts w:ascii="Wingdings" w:hAnsi="Wingdings"/>
    </w:rPr>
  </w:style>
  <w:style w:type="character" w:customStyle="1" w:styleId="HotSpot">
    <w:name w:val="HotSpot"/>
    <w:rsid w:val="00995DD5"/>
    <w:rPr>
      <w:color w:val="0033CC"/>
      <w:u w:val="none"/>
    </w:rPr>
  </w:style>
  <w:style w:type="paragraph" w:customStyle="1" w:styleId="BodyTextRight">
    <w:name w:val="Body Text Right"/>
    <w:basedOn w:val="BodyText"/>
    <w:rsid w:val="00995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D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DD5"/>
    <w:rPr>
      <w:sz w:val="32"/>
    </w:rPr>
  </w:style>
  <w:style w:type="paragraph" w:customStyle="1" w:styleId="HeadingProcedure">
    <w:name w:val="Heading Procedure"/>
    <w:basedOn w:val="HeadingBase"/>
    <w:next w:val="Normal"/>
    <w:rsid w:val="00995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DD5"/>
    <w:pPr>
      <w:spacing w:before="60" w:after="60"/>
    </w:pPr>
  </w:style>
  <w:style w:type="paragraph" w:styleId="ListContinue">
    <w:name w:val="List Continue"/>
    <w:basedOn w:val="List"/>
    <w:rsid w:val="00995DD5"/>
    <w:pPr>
      <w:ind w:firstLine="0"/>
    </w:pPr>
  </w:style>
  <w:style w:type="paragraph" w:customStyle="1" w:styleId="ListNote">
    <w:name w:val="List Note"/>
    <w:basedOn w:val="List"/>
    <w:rsid w:val="00995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DD5"/>
    <w:rPr>
      <w:rFonts w:ascii="Courier New" w:hAnsi="Courier New"/>
    </w:rPr>
  </w:style>
  <w:style w:type="paragraph" w:customStyle="1" w:styleId="NoteBullet">
    <w:name w:val="Note Bullet"/>
    <w:basedOn w:val="Note"/>
    <w:rsid w:val="00995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D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5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DD5"/>
    <w:rPr>
      <w:b/>
      <w:smallCaps/>
    </w:rPr>
  </w:style>
  <w:style w:type="paragraph" w:customStyle="1" w:styleId="TableListNumber">
    <w:name w:val="Table List Number"/>
    <w:basedOn w:val="ListNumber"/>
    <w:rsid w:val="00995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DD5"/>
    <w:pPr>
      <w:numPr>
        <w:numId w:val="8"/>
      </w:numPr>
    </w:pPr>
  </w:style>
  <w:style w:type="paragraph" w:customStyle="1" w:styleId="ListAlpha2">
    <w:name w:val="List Alpha 2"/>
    <w:basedOn w:val="List2"/>
    <w:rsid w:val="00995DD5"/>
    <w:pPr>
      <w:numPr>
        <w:numId w:val="7"/>
      </w:numPr>
    </w:pPr>
  </w:style>
  <w:style w:type="paragraph" w:styleId="List2">
    <w:name w:val="List 2"/>
    <w:basedOn w:val="BodyText"/>
    <w:rsid w:val="00995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D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D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DD5"/>
    <w:pPr>
      <w:numPr>
        <w:numId w:val="3"/>
      </w:numPr>
    </w:pPr>
  </w:style>
  <w:style w:type="paragraph" w:styleId="ListContinue2">
    <w:name w:val="List Continue 2"/>
    <w:basedOn w:val="List2"/>
    <w:rsid w:val="00995DD5"/>
    <w:pPr>
      <w:ind w:firstLine="0"/>
    </w:pPr>
  </w:style>
  <w:style w:type="paragraph" w:styleId="ListContinue3">
    <w:name w:val="List Continue 3"/>
    <w:basedOn w:val="List3"/>
    <w:rsid w:val="00995DD5"/>
    <w:pPr>
      <w:ind w:left="1021" w:firstLine="0"/>
    </w:pPr>
  </w:style>
  <w:style w:type="paragraph" w:styleId="ListContinue4">
    <w:name w:val="List Continue 4"/>
    <w:basedOn w:val="List4"/>
    <w:rsid w:val="00995DD5"/>
    <w:pPr>
      <w:ind w:firstLine="0"/>
    </w:pPr>
  </w:style>
  <w:style w:type="paragraph" w:styleId="ListContinue5">
    <w:name w:val="List Continue 5"/>
    <w:basedOn w:val="List5"/>
    <w:rsid w:val="00995DD5"/>
    <w:pPr>
      <w:ind w:firstLine="0"/>
    </w:pPr>
  </w:style>
  <w:style w:type="paragraph" w:styleId="ListNumber3">
    <w:name w:val="List Number 3"/>
    <w:basedOn w:val="List3"/>
    <w:rsid w:val="00995DD5"/>
    <w:pPr>
      <w:numPr>
        <w:numId w:val="4"/>
      </w:numPr>
    </w:pPr>
  </w:style>
  <w:style w:type="paragraph" w:styleId="ListNumber4">
    <w:name w:val="List Number 4"/>
    <w:basedOn w:val="List4"/>
    <w:rsid w:val="00995DD5"/>
    <w:pPr>
      <w:numPr>
        <w:numId w:val="5"/>
      </w:numPr>
    </w:pPr>
  </w:style>
  <w:style w:type="paragraph" w:styleId="ListNumber5">
    <w:name w:val="List Number 5"/>
    <w:basedOn w:val="List5"/>
    <w:rsid w:val="00995DD5"/>
    <w:pPr>
      <w:numPr>
        <w:numId w:val="6"/>
      </w:numPr>
    </w:pPr>
  </w:style>
  <w:style w:type="paragraph" w:styleId="BlockText">
    <w:name w:val="Block Text"/>
    <w:basedOn w:val="Normal"/>
    <w:rsid w:val="00995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DD5"/>
    <w:rPr>
      <w:sz w:val="16"/>
      <w:vertAlign w:val="superscript"/>
    </w:rPr>
  </w:style>
  <w:style w:type="character" w:customStyle="1" w:styleId="Symbols">
    <w:name w:val="Symbols"/>
    <w:basedOn w:val="DefaultParagraphFont"/>
    <w:rsid w:val="00995DD5"/>
    <w:rPr>
      <w:rFonts w:ascii="Symbol" w:hAnsi="Symbol"/>
    </w:rPr>
  </w:style>
  <w:style w:type="character" w:customStyle="1" w:styleId="MenuOptions">
    <w:name w:val="Menu Options"/>
    <w:basedOn w:val="DefaultParagraphFont"/>
    <w:rsid w:val="00995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DD5"/>
    <w:rPr>
      <w:b/>
    </w:rPr>
  </w:style>
  <w:style w:type="character" w:customStyle="1" w:styleId="Underlined">
    <w:name w:val="Underlined"/>
    <w:basedOn w:val="DefaultParagraphFont"/>
    <w:rsid w:val="00995DD5"/>
    <w:rPr>
      <w:u w:val="single"/>
    </w:rPr>
  </w:style>
  <w:style w:type="paragraph" w:customStyle="1" w:styleId="TableBodyTextRight">
    <w:name w:val="Table Body Text Right"/>
    <w:basedOn w:val="TableBodyText"/>
    <w:rsid w:val="00995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DD5"/>
    <w:rPr>
      <w:sz w:val="18"/>
    </w:rPr>
  </w:style>
  <w:style w:type="paragraph" w:customStyle="1" w:styleId="BodySmallRight">
    <w:name w:val="Body Small Right"/>
    <w:basedOn w:val="BodyTextRight"/>
    <w:rsid w:val="00995DD5"/>
    <w:rPr>
      <w:sz w:val="18"/>
      <w:szCs w:val="18"/>
    </w:rPr>
  </w:style>
  <w:style w:type="paragraph" w:customStyle="1" w:styleId="MarginEdition">
    <w:name w:val="Margin Edition"/>
    <w:basedOn w:val="MarginNote"/>
    <w:rsid w:val="00995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DD5"/>
    <w:rPr>
      <w:sz w:val="2"/>
      <w:szCs w:val="2"/>
    </w:rPr>
  </w:style>
  <w:style w:type="character" w:customStyle="1" w:styleId="Small">
    <w:name w:val="Small"/>
    <w:basedOn w:val="DefaultParagraphFont"/>
    <w:rsid w:val="00995DD5"/>
    <w:rPr>
      <w:sz w:val="16"/>
    </w:rPr>
  </w:style>
  <w:style w:type="paragraph" w:customStyle="1" w:styleId="WideTable">
    <w:name w:val="Wide Table"/>
    <w:basedOn w:val="Normal"/>
    <w:rsid w:val="00995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DD5"/>
  </w:style>
  <w:style w:type="paragraph" w:styleId="Quote">
    <w:name w:val="Quote"/>
    <w:basedOn w:val="Heading1"/>
    <w:link w:val="QuoteChar"/>
    <w:qFormat/>
    <w:rsid w:val="00995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DD5"/>
    <w:pPr>
      <w:pageBreakBefore/>
    </w:pPr>
  </w:style>
  <w:style w:type="paragraph" w:customStyle="1" w:styleId="Border">
    <w:name w:val="Border"/>
    <w:basedOn w:val="Normal"/>
    <w:qFormat/>
    <w:rsid w:val="00995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DD5"/>
    <w:rPr>
      <w:u w:val="single"/>
    </w:rPr>
  </w:style>
  <w:style w:type="character" w:customStyle="1" w:styleId="BoldandItalics">
    <w:name w:val="Bold and Italics"/>
    <w:qFormat/>
    <w:rsid w:val="00995DD5"/>
    <w:rPr>
      <w:b/>
      <w:i/>
      <w:u w:val="none"/>
    </w:rPr>
  </w:style>
  <w:style w:type="paragraph" w:styleId="BalloonText">
    <w:name w:val="Balloon Text"/>
    <w:basedOn w:val="Normal"/>
    <w:link w:val="BalloonTextChar"/>
    <w:rsid w:val="00995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DD5"/>
    <w:pPr>
      <w:spacing w:before="0" w:after="0"/>
    </w:pPr>
  </w:style>
  <w:style w:type="paragraph" w:customStyle="1" w:styleId="BodyTextBold">
    <w:name w:val="Body Text Bold"/>
    <w:basedOn w:val="BodyText"/>
    <w:qFormat/>
    <w:rsid w:val="00995DD5"/>
    <w:rPr>
      <w:b/>
    </w:rPr>
  </w:style>
  <w:style w:type="character" w:styleId="Hyperlink">
    <w:name w:val="Hyperlink"/>
    <w:basedOn w:val="DefaultParagraphFont"/>
    <w:uiPriority w:val="99"/>
    <w:unhideWhenUsed/>
    <w:rsid w:val="00117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7663</Characters>
  <Application>Microsoft Office Word</Application>
  <DocSecurity>0</DocSecurity>
  <Lines>225</Lines>
  <Paragraphs>140</Paragraphs>
  <ScaleCrop>false</ScaleCrop>
  <Company>Author-it Software Corporation Ltd.</Company>
  <LinksUpToDate>false</LinksUpToDate>
  <CharactersWithSpaces>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AHCPHR504 Manage equine nutrition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