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AFC" w:rsidP="006B3AFC">
      <w:pPr>
        <w:pStyle w:val="Title"/>
      </w:pPr>
      <w:r>
        <w:fldChar w:fldCharType="begin"/>
      </w:r>
      <w:r>
        <w:instrText xml:space="preserve"> TITLE   \* MERGEFORMAT </w:instrText>
      </w:r>
      <w:r>
        <w:fldChar w:fldCharType="separate"/>
      </w:r>
      <w:r>
        <w:t>Assessment Requirements for AHCPGD503 Manage parks and reserves</w:t>
      </w:r>
      <w:r>
        <w:fldChar w:fldCharType="end"/>
      </w:r>
    </w:p>
    <w:p w:rsidR="006B3AFC" w:rsidP="006B3AFC">
      <w:pPr>
        <w:pStyle w:val="Version"/>
        <w:sectPr w:rsidSect="007055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55CE" w:rsidP="007055CE">
      <w:pPr>
        <w:pStyle w:val="SuperHeading"/>
      </w:pPr>
      <w:r w:rsidRPr="007055CE">
        <w:t>Assessment Requirements for AHCPGD503 Manage parks and reserves</w:t>
      </w:r>
    </w:p>
    <w:p w:rsidR="00000000" w:rsidRPr="007055CE" w:rsidP="007055CE">
      <w:pPr>
        <w:pStyle w:val="Heading1"/>
      </w:pPr>
      <w:bookmarkStart w:id="1" w:name="O_961986"/>
      <w:bookmarkEnd w:id="1"/>
      <w:r w:rsidRPr="007055CE">
        <w:t>Modification History</w:t>
      </w:r>
    </w:p>
    <w:tbl>
      <w:tblPr>
        <w:tblW w:w="9468" w:type="dxa"/>
        <w:tblLayout w:type="fixed"/>
        <w:tblCellMar>
          <w:left w:w="62" w:type="dxa"/>
          <w:right w:w="62" w:type="dxa"/>
        </w:tblCellMar>
        <w:tblLook w:val="0000"/>
      </w:tblPr>
      <w:tblGrid>
        <w:gridCol w:w="2569"/>
        <w:gridCol w:w="6899"/>
      </w:tblGrid>
      <w:tr w:rsidTr="007055CE">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5CE" w:rsidP="007055CE">
            <w:pPr>
              <w:pStyle w:val="BodyText"/>
            </w:pPr>
            <w:r w:rsidRPr="007055CE">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5CE">
            <w:pPr>
              <w:pStyle w:val="BodyText"/>
              <w:rPr>
                <w:lang w:val="en-NZ"/>
              </w:rPr>
            </w:pPr>
            <w:r w:rsidRPr="007055CE">
              <w:rPr>
                <w:rStyle w:val="SpecialBold"/>
              </w:rPr>
              <w:t>Comments</w:t>
            </w:r>
          </w:p>
        </w:tc>
      </w:tr>
      <w:tr w:rsidTr="007055CE">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5CE">
            <w:pPr>
              <w:pStyle w:val="BodyText"/>
              <w:rPr>
                <w:lang w:val="en-NZ"/>
              </w:rPr>
            </w:pPr>
            <w:r w:rsidRPr="007055CE">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5CE">
            <w:pPr>
              <w:pStyle w:val="BodyText"/>
              <w:rPr>
                <w:lang w:val="en-NZ"/>
              </w:rPr>
            </w:pPr>
            <w:r w:rsidRPr="007055CE">
              <w:t>This version released with AHC Agriculture, Horticulture, Conservation and Land Management Training Package Version 2.0.</w:t>
            </w:r>
          </w:p>
        </w:tc>
      </w:tr>
      <w:tr w:rsidTr="007055C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5CE">
            <w:pPr>
              <w:pStyle w:val="BodyText"/>
              <w:rPr>
                <w:lang w:val="en-NZ"/>
              </w:rPr>
            </w:pPr>
            <w:r w:rsidRPr="007055CE">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5CE" w:rsidP="007055CE">
            <w:pPr>
              <w:pStyle w:val="BodyText"/>
            </w:pPr>
            <w:r w:rsidRPr="007055CE">
              <w:t>This version released with AHC Agriculture, Horticulture, Conservation and Land Management Training Package Version 1.0.</w:t>
            </w:r>
          </w:p>
        </w:tc>
      </w:tr>
    </w:tbl>
    <w:p w:rsidR="00000000" w:rsidRPr="007055CE" w:rsidP="007055CE">
      <w:pPr>
        <w:pStyle w:val="BodyText"/>
      </w:pPr>
    </w:p>
    <w:p w:rsidR="00000000" w:rsidRPr="007055CE" w:rsidP="007055CE">
      <w:pPr>
        <w:pStyle w:val="AllowPageBreak"/>
      </w:pPr>
    </w:p>
    <w:p w:rsidR="00000000" w:rsidRPr="007055CE" w:rsidP="007055CE">
      <w:pPr>
        <w:pStyle w:val="Heading1"/>
      </w:pPr>
      <w:bookmarkStart w:id="2" w:name="O_961985"/>
      <w:bookmarkEnd w:id="2"/>
      <w:r w:rsidRPr="007055CE">
        <w:t>Performance Evidence</w:t>
      </w:r>
    </w:p>
    <w:p w:rsidR="00000000" w:rsidRPr="007055CE" w:rsidP="006B3AFC">
      <w:pPr>
        <w:pStyle w:val="BodyText"/>
      </w:pPr>
      <w:r w:rsidRPr="007055CE">
        <w:t>The candidate must be assessed on their ability to integrate and apply the performanc</w:t>
      </w:r>
      <w:r w:rsidRPr="007055CE">
        <w:t>e requirements of this unit in a workplace setting.</w:t>
      </w:r>
    </w:p>
    <w:p w:rsidR="00000000" w:rsidRPr="007055CE" w:rsidP="006B3AFC">
      <w:pPr>
        <w:pStyle w:val="BodyText"/>
      </w:pPr>
      <w:r w:rsidRPr="007055CE">
        <w:t>The candidate must provide evidence that they can:</w:t>
      </w:r>
    </w:p>
    <w:p w:rsidR="00000000" w:rsidRPr="007055CE" w:rsidP="007055CE">
      <w:pPr>
        <w:pStyle w:val="ListBullet"/>
      </w:pPr>
      <w:r w:rsidRPr="007055CE">
        <w:t>assess environmental impacts on the immediate and related environments and impact reduction techniques</w:t>
      </w:r>
    </w:p>
    <w:p w:rsidR="00000000" w:rsidRPr="007055CE" w:rsidP="007055CE">
      <w:pPr>
        <w:pStyle w:val="ListBullet"/>
      </w:pPr>
      <w:r w:rsidRPr="007055CE">
        <w:t>assess financial systems, prepare and monitor budgets and liaise effectively with consultants and other industry contacts on the spatial and logistical aspects of management systems and on-ground operations</w:t>
      </w:r>
    </w:p>
    <w:p w:rsidR="00000000" w:rsidRPr="007055CE" w:rsidP="007055CE">
      <w:pPr>
        <w:pStyle w:val="ListBullet"/>
      </w:pPr>
      <w:r w:rsidRPr="007055CE">
        <w:t>assign work, receive and interpret staff feedback</w:t>
      </w:r>
      <w:r w:rsidRPr="007055CE">
        <w:t xml:space="preserve"> and consultants’ reports, and respond effectively to achieve management objectives</w:t>
      </w:r>
    </w:p>
    <w:p w:rsidR="00000000" w:rsidRPr="007055CE" w:rsidP="007055CE">
      <w:pPr>
        <w:pStyle w:val="ListBullet"/>
      </w:pPr>
      <w:r w:rsidRPr="007055CE">
        <w:t>interpret business, financial, marketing and human resource management plans</w:t>
      </w:r>
    </w:p>
    <w:p w:rsidR="00000000" w:rsidRPr="007055CE" w:rsidP="007055CE">
      <w:pPr>
        <w:pStyle w:val="ListBullet"/>
      </w:pPr>
      <w:r w:rsidRPr="007055CE">
        <w:t>research and consult to obtain the information required for effective maintenance and developme</w:t>
      </w:r>
      <w:r w:rsidRPr="007055CE">
        <w:t>nt of the park or reserve.</w:t>
      </w:r>
    </w:p>
    <w:p w:rsidR="00000000" w:rsidRPr="007055CE" w:rsidP="007055CE">
      <w:pPr>
        <w:pStyle w:val="AllowPageBreak"/>
      </w:pPr>
    </w:p>
    <w:p w:rsidR="00000000" w:rsidRPr="007055CE" w:rsidP="007055CE">
      <w:pPr>
        <w:pStyle w:val="Heading1"/>
      </w:pPr>
      <w:bookmarkStart w:id="3" w:name="O_961984"/>
      <w:bookmarkEnd w:id="3"/>
      <w:r w:rsidRPr="007055CE">
        <w:t>Knowledge Evidence</w:t>
      </w:r>
    </w:p>
    <w:p w:rsidR="00000000" w:rsidRPr="007055CE" w:rsidP="006B3AFC">
      <w:pPr>
        <w:pStyle w:val="BodyText"/>
      </w:pPr>
      <w:r w:rsidRPr="007055CE">
        <w:t>The candidate must demonstrate knowledge of:</w:t>
      </w:r>
    </w:p>
    <w:p w:rsidR="00000000" w:rsidRPr="007055CE" w:rsidP="007055CE">
      <w:pPr>
        <w:pStyle w:val="ListBullet"/>
      </w:pPr>
      <w:r w:rsidRPr="007055CE">
        <w:t>principles and practices of park and reserve management:</w:t>
      </w:r>
    </w:p>
    <w:p w:rsidR="00000000" w:rsidRPr="007055CE" w:rsidP="007055CE">
      <w:pPr>
        <w:pStyle w:val="ListBullet2"/>
      </w:pPr>
      <w:r w:rsidRPr="007055CE">
        <w:t>asset and resource management</w:t>
      </w:r>
    </w:p>
    <w:p w:rsidR="00000000" w:rsidRPr="007055CE" w:rsidP="007055CE">
      <w:pPr>
        <w:pStyle w:val="ListBullet2"/>
      </w:pPr>
      <w:r w:rsidRPr="007055CE">
        <w:t>budgeting, monitoring systems and allocation of monetary re</w:t>
      </w:r>
      <w:r w:rsidRPr="007055CE">
        <w:t>sources</w:t>
      </w:r>
    </w:p>
    <w:p w:rsidR="00000000" w:rsidRPr="007055CE" w:rsidP="007055CE">
      <w:pPr>
        <w:pStyle w:val="ListBullet2"/>
      </w:pPr>
      <w:r w:rsidRPr="007055CE">
        <w:t>legislative and regulatory requirements relevant to parks and reserve land use applications and management activities including OHS, HAZCHEM, dangerous goods, duty of care and Australian Standards as they apply to Parks and Gardens - AS/NZS 4486.1:</w:t>
      </w:r>
      <w:r w:rsidRPr="007055CE">
        <w:t>1997</w:t>
      </w:r>
    </w:p>
    <w:p w:rsidR="00000000" w:rsidRPr="007055CE" w:rsidP="007055CE">
      <w:pPr>
        <w:pStyle w:val="ListBullet2"/>
      </w:pPr>
      <w:r w:rsidRPr="007055CE">
        <w:t>management information systems</w:t>
      </w:r>
    </w:p>
    <w:p w:rsidR="00000000" w:rsidRPr="007055CE" w:rsidP="007055CE">
      <w:pPr>
        <w:pStyle w:val="ListBullet2"/>
      </w:pPr>
      <w:r w:rsidRPr="007055CE">
        <w:t>performance management and benchmarking</w:t>
      </w:r>
    </w:p>
    <w:p w:rsidR="00000000" w:rsidRPr="007055CE" w:rsidP="007055CE">
      <w:pPr>
        <w:pStyle w:val="ListBullet2"/>
      </w:pPr>
      <w:r w:rsidRPr="007055CE">
        <w:t>policies applying across all levels of government and within the specific region, including those under catchment plans</w:t>
      </w:r>
    </w:p>
    <w:p w:rsidR="00000000" w:rsidRPr="007055CE" w:rsidP="007055CE">
      <w:pPr>
        <w:pStyle w:val="ListBullet2"/>
      </w:pPr>
      <w:r w:rsidRPr="007055CE">
        <w:t>principles of the Australian Natural Heritage Charter and the Draft Guidelines for the Protection, Management and Use of Aboriginal and Torres Strait Islander Cultural Heritage Places and the Burra Charter</w:t>
      </w:r>
    </w:p>
    <w:p w:rsidR="00000000" w:rsidRPr="007055CE" w:rsidP="007055CE">
      <w:pPr>
        <w:pStyle w:val="ListBullet2"/>
      </w:pPr>
      <w:r w:rsidRPr="007055CE">
        <w:t xml:space="preserve">sports and recreational land use applications and </w:t>
      </w:r>
      <w:r w:rsidRPr="007055CE">
        <w:t>associated environmental implications</w:t>
      </w:r>
    </w:p>
    <w:p w:rsidR="00000000" w:rsidRPr="007055CE" w:rsidP="007055CE">
      <w:pPr>
        <w:pStyle w:val="ListBullet2"/>
      </w:pPr>
      <w:r w:rsidRPr="007055CE">
        <w:t>staff training and development principles, practices and techniques</w:t>
      </w:r>
    </w:p>
    <w:p w:rsidR="00000000" w:rsidRPr="007055CE" w:rsidP="007055CE">
      <w:pPr>
        <w:pStyle w:val="ListBullet2"/>
      </w:pPr>
      <w:r w:rsidRPr="007055CE">
        <w:t>technologically assisted management tools such as computing systems, software and hardware, and telecommunications equipment.</w:t>
      </w:r>
    </w:p>
    <w:p w:rsidR="00000000" w:rsidRPr="007055CE" w:rsidP="007055CE">
      <w:pPr>
        <w:pStyle w:val="AllowPageBreak"/>
      </w:pPr>
    </w:p>
    <w:p w:rsidR="00000000" w:rsidRPr="007055CE" w:rsidP="007055CE">
      <w:pPr>
        <w:pStyle w:val="Heading1"/>
      </w:pPr>
      <w:bookmarkStart w:id="4" w:name="O_961983"/>
      <w:bookmarkEnd w:id="4"/>
      <w:r w:rsidRPr="007055CE">
        <w:t>Assessm</w:t>
      </w:r>
      <w:r w:rsidRPr="007055CE">
        <w:t>ent Conditions</w:t>
      </w:r>
    </w:p>
    <w:p w:rsidR="00000000" w:rsidRPr="007055CE" w:rsidP="006B3AFC">
      <w:pPr>
        <w:pStyle w:val="BodyText"/>
      </w:pPr>
      <w:r w:rsidRPr="007055CE">
        <w:t>Assessors must satisfy current standards for RTOs.</w:t>
      </w:r>
    </w:p>
    <w:p w:rsidR="00000000" w:rsidRPr="007055CE" w:rsidP="007055CE">
      <w:pPr>
        <w:pStyle w:val="Heading1"/>
      </w:pPr>
      <w:bookmarkStart w:id="5" w:name="O_961997"/>
      <w:bookmarkEnd w:id="5"/>
      <w:r w:rsidRPr="007055CE">
        <w:t>Links</w:t>
      </w:r>
    </w:p>
    <w:p w:rsidR="00000000" w:rsidRPr="007055CE" w:rsidP="006B3AFC">
      <w:pPr>
        <w:pStyle w:val="BodyText"/>
      </w:pPr>
      <w:r w:rsidRPr="007055C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424B7">
        <w:rPr>
          <w:rStyle w:val="Hyperlink"/>
        </w:rPr>
        <w:t>https://vetnet.gov.au/Pages/TrainingDocs.aspx?q=c6399549-9c62-4a5e-bf1a-524b2322cf72</w:t>
      </w:r>
      <w:r>
        <w:fldChar w:fldCharType="end"/>
      </w:r>
    </w:p>
    <w:p w:rsidR="00000000" w:rsidRPr="007055CE" w:rsidP="007055CE"/>
    <w:sectPr w:rsidSect="007055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CE" w:rsidRPr="006B3AFC" w:rsidP="006B3A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FC" w:rsidP="007055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3AFC" w:rsidP="007055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B3AFC" w:rsidP="007055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55CE" w:rsidRPr="006B3AFC" w:rsidP="006B3A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FC" w:rsidRPr="002D2AF8" w:rsidP="007055CE">
    <w:pPr>
      <w:pStyle w:val="Header"/>
      <w:framePr w:wrap="around"/>
    </w:pPr>
    <w:r>
      <w:fldChar w:fldCharType="begin"/>
    </w:r>
    <w:r>
      <w:instrText xml:space="preserve"> TITLE   \* MERGEFORMAT </w:instrText>
    </w:r>
    <w:r>
      <w:fldChar w:fldCharType="separate"/>
    </w:r>
    <w:r>
      <w:t>Assessment Requirements for AHCPGD503 Manage parks and reserves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6B3AFC" w:rsidP="007055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D2DE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463F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7C15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5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5CE"/>
    <w:pPr>
      <w:spacing w:before="360" w:after="60"/>
      <w:outlineLvl w:val="0"/>
    </w:pPr>
    <w:rPr>
      <w:sz w:val="32"/>
    </w:rPr>
  </w:style>
  <w:style w:type="paragraph" w:styleId="Heading2">
    <w:name w:val="heading 2"/>
    <w:basedOn w:val="HeadingBase"/>
    <w:next w:val="BodyText"/>
    <w:link w:val="Heading2Char"/>
    <w:qFormat/>
    <w:rsid w:val="007055CE"/>
    <w:pPr>
      <w:keepLines/>
      <w:spacing w:before="240" w:after="120"/>
      <w:outlineLvl w:val="1"/>
    </w:pPr>
    <w:rPr>
      <w:sz w:val="28"/>
      <w:szCs w:val="40"/>
    </w:rPr>
  </w:style>
  <w:style w:type="paragraph" w:styleId="Heading3">
    <w:name w:val="heading 3"/>
    <w:basedOn w:val="HeadingBase"/>
    <w:next w:val="BodyText"/>
    <w:link w:val="Heading3Char"/>
    <w:qFormat/>
    <w:rsid w:val="007055CE"/>
    <w:pPr>
      <w:spacing w:before="180" w:after="120"/>
      <w:outlineLvl w:val="2"/>
    </w:pPr>
    <w:rPr>
      <w:spacing w:val="-10"/>
      <w:kern w:val="32"/>
    </w:rPr>
  </w:style>
  <w:style w:type="paragraph" w:styleId="Heading4">
    <w:name w:val="heading 4"/>
    <w:basedOn w:val="HeadingBase"/>
    <w:next w:val="BodyText"/>
    <w:link w:val="Heading4Char"/>
    <w:qFormat/>
    <w:rsid w:val="007055CE"/>
    <w:pPr>
      <w:spacing w:before="160" w:after="120"/>
      <w:outlineLvl w:val="3"/>
    </w:pPr>
    <w:rPr>
      <w:sz w:val="22"/>
    </w:rPr>
  </w:style>
  <w:style w:type="paragraph" w:styleId="Heading5">
    <w:name w:val="heading 5"/>
    <w:basedOn w:val="HeadingBase"/>
    <w:next w:val="Normal"/>
    <w:link w:val="Heading5Char"/>
    <w:qFormat/>
    <w:rsid w:val="007055CE"/>
    <w:pPr>
      <w:spacing w:before="80"/>
      <w:outlineLvl w:val="4"/>
    </w:pPr>
    <w:rPr>
      <w:color w:val="918585"/>
      <w:sz w:val="20"/>
    </w:rPr>
  </w:style>
  <w:style w:type="paragraph" w:styleId="Heading6">
    <w:name w:val="heading 6"/>
    <w:basedOn w:val="HeadingBase"/>
    <w:next w:val="Normal"/>
    <w:link w:val="Heading6Char"/>
    <w:qFormat/>
    <w:rsid w:val="007055CE"/>
    <w:pPr>
      <w:spacing w:before="60"/>
      <w:outlineLvl w:val="5"/>
    </w:pPr>
    <w:rPr>
      <w:color w:val="918585"/>
      <w:sz w:val="20"/>
    </w:rPr>
  </w:style>
  <w:style w:type="paragraph" w:styleId="Heading7">
    <w:name w:val="heading 7"/>
    <w:basedOn w:val="Normal"/>
    <w:next w:val="Normal"/>
    <w:link w:val="Heading7Char"/>
    <w:qFormat/>
    <w:rsid w:val="007055CE"/>
    <w:pPr>
      <w:ind w:left="720"/>
      <w:outlineLvl w:val="6"/>
    </w:pPr>
    <w:rPr>
      <w:i/>
    </w:rPr>
  </w:style>
  <w:style w:type="paragraph" w:styleId="Heading8">
    <w:name w:val="heading 8"/>
    <w:basedOn w:val="Normal"/>
    <w:next w:val="Normal"/>
    <w:link w:val="Heading8Char"/>
    <w:qFormat/>
    <w:rsid w:val="007055CE"/>
    <w:pPr>
      <w:ind w:left="720"/>
      <w:outlineLvl w:val="7"/>
    </w:pPr>
    <w:rPr>
      <w:i/>
    </w:rPr>
  </w:style>
  <w:style w:type="paragraph" w:styleId="Heading9">
    <w:name w:val="heading 9"/>
    <w:basedOn w:val="Normal"/>
    <w:next w:val="Normal"/>
    <w:link w:val="Heading9Char"/>
    <w:qFormat/>
    <w:rsid w:val="007055CE"/>
    <w:pPr>
      <w:ind w:left="720"/>
      <w:outlineLvl w:val="8"/>
    </w:pPr>
    <w:rPr>
      <w:i/>
    </w:rPr>
  </w:style>
  <w:style w:type="character" w:default="1" w:styleId="DefaultParagraphFont">
    <w:name w:val="Default Paragraph Font"/>
    <w:uiPriority w:val="1"/>
    <w:unhideWhenUsed/>
    <w:rsid w:val="00705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5CE"/>
  </w:style>
  <w:style w:type="character" w:customStyle="1" w:styleId="Heading1Char">
    <w:name w:val="Heading 1 Char"/>
    <w:basedOn w:val="DefaultParagraphFont"/>
    <w:link w:val="Heading1"/>
    <w:rsid w:val="007055CE"/>
    <w:rPr>
      <w:rFonts w:ascii="Times New Roman" w:eastAsia="Times New Roman" w:hAnsi="Times New Roman" w:cs="Times New Roman"/>
      <w:b/>
      <w:sz w:val="32"/>
      <w:szCs w:val="20"/>
      <w:lang w:eastAsia="en-US"/>
    </w:rPr>
  </w:style>
  <w:style w:type="paragraph" w:styleId="BodyText">
    <w:name w:val="Body Text"/>
    <w:basedOn w:val="Normal"/>
    <w:link w:val="BodyTextChar"/>
    <w:rsid w:val="007055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55CE"/>
    <w:rPr>
      <w:rFonts w:ascii="Times New Roman" w:eastAsia="Times New Roman" w:hAnsi="Times New Roman" w:cs="Times New Roman"/>
      <w:sz w:val="24"/>
      <w:lang w:eastAsia="en-US"/>
    </w:rPr>
  </w:style>
  <w:style w:type="paragraph" w:styleId="ListBullet">
    <w:name w:val="List Bullet"/>
    <w:basedOn w:val="List"/>
    <w:rsid w:val="007055CE"/>
    <w:pPr>
      <w:numPr>
        <w:numId w:val="12"/>
      </w:numPr>
      <w:tabs>
        <w:tab w:val="clear" w:pos="340"/>
      </w:tabs>
      <w:spacing w:before="40" w:after="40"/>
    </w:pPr>
  </w:style>
  <w:style w:type="character" w:customStyle="1" w:styleId="SpecialBold">
    <w:name w:val="Special Bold"/>
    <w:basedOn w:val="DefaultParagraphFont"/>
    <w:rsid w:val="007055CE"/>
    <w:rPr>
      <w:b/>
      <w:spacing w:val="0"/>
    </w:rPr>
  </w:style>
  <w:style w:type="paragraph" w:styleId="ListBullet2">
    <w:name w:val="List Bullet 2"/>
    <w:basedOn w:val="List2"/>
    <w:rsid w:val="007055CE"/>
    <w:pPr>
      <w:numPr>
        <w:numId w:val="13"/>
      </w:numPr>
      <w:tabs>
        <w:tab w:val="clear" w:pos="680"/>
      </w:tabs>
    </w:pPr>
  </w:style>
  <w:style w:type="paragraph" w:customStyle="1" w:styleId="SuperHeading">
    <w:name w:val="SuperHeading"/>
    <w:basedOn w:val="Normal"/>
    <w:rsid w:val="007055CE"/>
    <w:pPr>
      <w:spacing w:before="240" w:after="120"/>
      <w:outlineLvl w:val="0"/>
    </w:pPr>
    <w:rPr>
      <w:rFonts w:ascii="Times New Roman" w:hAnsi="Times New Roman"/>
      <w:b/>
      <w:sz w:val="32"/>
    </w:rPr>
  </w:style>
  <w:style w:type="paragraph" w:customStyle="1" w:styleId="AllowPageBreak">
    <w:name w:val="AllowPageBreak"/>
    <w:rsid w:val="007055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55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5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5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5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5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5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5CE"/>
    <w:rPr>
      <w:rFonts w:ascii="Courier New" w:eastAsia="Times New Roman" w:hAnsi="Courier New" w:cs="Times New Roman"/>
      <w:i/>
      <w:szCs w:val="20"/>
      <w:lang w:eastAsia="en-US"/>
    </w:rPr>
  </w:style>
  <w:style w:type="paragraph" w:customStyle="1" w:styleId="HeadingBase">
    <w:name w:val="Heading Base"/>
    <w:rsid w:val="00705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5CE"/>
    <w:pPr>
      <w:tabs>
        <w:tab w:val="right" w:leader="dot" w:pos="9072"/>
      </w:tabs>
      <w:ind w:left="567"/>
    </w:pPr>
    <w:rPr>
      <w:szCs w:val="22"/>
    </w:rPr>
  </w:style>
  <w:style w:type="paragraph" w:customStyle="1" w:styleId="TOCBase">
    <w:name w:val="TOC Base"/>
    <w:rsid w:val="00705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5CE"/>
    <w:pPr>
      <w:tabs>
        <w:tab w:val="right" w:leader="dot" w:pos="9072"/>
      </w:tabs>
      <w:spacing w:before="40" w:after="40"/>
      <w:ind w:left="284"/>
    </w:pPr>
    <w:rPr>
      <w:rFonts w:ascii="Times New Roman" w:hAnsi="Times New Roman"/>
    </w:rPr>
  </w:style>
  <w:style w:type="paragraph" w:styleId="TOC1">
    <w:name w:val="toc 1"/>
    <w:basedOn w:val="TOCBase"/>
    <w:next w:val="Normal"/>
    <w:rsid w:val="007055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5CE"/>
    <w:rPr>
      <w:rFonts w:ascii="Times New Roman" w:eastAsia="Times New Roman" w:hAnsi="Times New Roman" w:cs="Times New Roman"/>
      <w:sz w:val="16"/>
      <w:lang w:eastAsia="en-US"/>
    </w:rPr>
  </w:style>
  <w:style w:type="paragraph" w:styleId="Title">
    <w:name w:val="Title"/>
    <w:basedOn w:val="HeadingBase"/>
    <w:link w:val="TitleChar"/>
    <w:qFormat/>
    <w:rsid w:val="007055CE"/>
    <w:pPr>
      <w:spacing w:before="5040"/>
      <w:jc w:val="center"/>
    </w:pPr>
    <w:rPr>
      <w:sz w:val="48"/>
      <w:szCs w:val="72"/>
      <w:lang w:val="en-US"/>
    </w:rPr>
  </w:style>
  <w:style w:type="character" w:customStyle="1" w:styleId="TitleChar">
    <w:name w:val="Title Char"/>
    <w:basedOn w:val="DefaultParagraphFont"/>
    <w:link w:val="Title"/>
    <w:rsid w:val="00705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5CE"/>
    <w:pPr>
      <w:tabs>
        <w:tab w:val="left" w:pos="3600"/>
        <w:tab w:val="left" w:pos="3958"/>
      </w:tabs>
    </w:pPr>
  </w:style>
  <w:style w:type="paragraph" w:styleId="List">
    <w:name w:val="List"/>
    <w:basedOn w:val="BodyText"/>
    <w:next w:val="BodyText"/>
    <w:rsid w:val="007055CE"/>
    <w:pPr>
      <w:tabs>
        <w:tab w:val="left" w:pos="340"/>
      </w:tabs>
      <w:spacing w:before="60" w:after="60"/>
      <w:ind w:left="340" w:hanging="340"/>
    </w:pPr>
  </w:style>
  <w:style w:type="paragraph" w:customStyle="1" w:styleId="Note">
    <w:name w:val="Note"/>
    <w:basedOn w:val="BodyText"/>
    <w:rsid w:val="007055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55CE"/>
    <w:pPr>
      <w:framePr w:wrap="auto" w:hAnchor="text" w:y="6049"/>
    </w:pPr>
    <w:rPr>
      <w:color w:val="000000"/>
      <w:sz w:val="40"/>
    </w:rPr>
  </w:style>
  <w:style w:type="paragraph" w:customStyle="1" w:styleId="TOCTitle">
    <w:name w:val="TOCTitle"/>
    <w:basedOn w:val="Heading1"/>
    <w:rsid w:val="007055CE"/>
    <w:pPr>
      <w:spacing w:after="240"/>
      <w:jc w:val="center"/>
      <w:outlineLvl w:val="9"/>
    </w:pPr>
    <w:rPr>
      <w:caps/>
    </w:rPr>
  </w:style>
  <w:style w:type="paragraph" w:customStyle="1" w:styleId="Version">
    <w:name w:val="Version"/>
    <w:rsid w:val="007055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55CE"/>
    <w:pPr>
      <w:keepNext w:val="0"/>
      <w:tabs>
        <w:tab w:val="right" w:pos="4176"/>
      </w:tabs>
      <w:ind w:left="198" w:hanging="198"/>
    </w:pPr>
    <w:rPr>
      <w:rFonts w:ascii="Garamond" w:hAnsi="Garamond"/>
    </w:rPr>
  </w:style>
  <w:style w:type="paragraph" w:styleId="IndexHeading">
    <w:name w:val="index heading"/>
    <w:basedOn w:val="Normal"/>
    <w:next w:val="Index1"/>
    <w:semiHidden/>
    <w:rsid w:val="007055CE"/>
    <w:pPr>
      <w:spacing w:before="120" w:after="120"/>
    </w:pPr>
    <w:rPr>
      <w:rFonts w:ascii="Arial" w:hAnsi="Arial"/>
      <w:b/>
      <w:color w:val="918585"/>
      <w:sz w:val="24"/>
    </w:rPr>
  </w:style>
  <w:style w:type="paragraph" w:styleId="Header">
    <w:name w:val="header"/>
    <w:basedOn w:val="Normal"/>
    <w:link w:val="HeaderChar"/>
    <w:rsid w:val="00705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5CE"/>
    <w:rPr>
      <w:rFonts w:ascii="Times New Roman" w:eastAsia="Times New Roman" w:hAnsi="Times New Roman" w:cs="Times New Roman"/>
      <w:sz w:val="16"/>
      <w:szCs w:val="20"/>
      <w:lang w:val="en-GB" w:eastAsia="en-US"/>
    </w:rPr>
  </w:style>
  <w:style w:type="paragraph" w:customStyle="1" w:styleId="Chapter">
    <w:name w:val="Chapter"/>
    <w:basedOn w:val="Normal"/>
    <w:rsid w:val="007055CE"/>
    <w:pPr>
      <w:spacing w:before="240"/>
    </w:pPr>
    <w:rPr>
      <w:rFonts w:ascii="Times New Roman" w:hAnsi="Times New Roman"/>
      <w:smallCaps/>
      <w:spacing w:val="80"/>
      <w:sz w:val="28"/>
    </w:rPr>
  </w:style>
  <w:style w:type="paragraph" w:customStyle="1" w:styleId="InChapter">
    <w:name w:val="InChapter"/>
    <w:basedOn w:val="Heading3"/>
    <w:rsid w:val="007055CE"/>
    <w:pPr>
      <w:spacing w:after="240"/>
      <w:outlineLvl w:val="9"/>
    </w:pPr>
    <w:rPr>
      <w:noProof/>
    </w:rPr>
  </w:style>
  <w:style w:type="paragraph" w:styleId="Index2">
    <w:name w:val="index 2"/>
    <w:basedOn w:val="Normal"/>
    <w:next w:val="Normal"/>
    <w:semiHidden/>
    <w:rsid w:val="007055CE"/>
    <w:pPr>
      <w:tabs>
        <w:tab w:val="right" w:pos="4176"/>
      </w:tabs>
      <w:ind w:left="568" w:hanging="284"/>
    </w:pPr>
    <w:rPr>
      <w:rFonts w:ascii="Garamond" w:hAnsi="Garamond"/>
    </w:rPr>
  </w:style>
  <w:style w:type="paragraph" w:customStyle="1" w:styleId="Byline">
    <w:name w:val="Byline"/>
    <w:rsid w:val="00705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5CE"/>
    <w:pPr>
      <w:tabs>
        <w:tab w:val="clear" w:pos="3600"/>
        <w:tab w:val="clear" w:pos="3958"/>
      </w:tabs>
      <w:jc w:val="right"/>
    </w:pPr>
  </w:style>
  <w:style w:type="character" w:styleId="Emphasis">
    <w:name w:val="Emphasis"/>
    <w:basedOn w:val="DefaultParagraphFont"/>
    <w:qFormat/>
    <w:rsid w:val="007055CE"/>
    <w:rPr>
      <w:i/>
    </w:rPr>
  </w:style>
  <w:style w:type="paragraph" w:styleId="Caption">
    <w:name w:val="caption"/>
    <w:basedOn w:val="BodyText"/>
    <w:next w:val="Normal"/>
    <w:qFormat/>
    <w:rsid w:val="007055CE"/>
    <w:pPr>
      <w:framePr w:w="2268" w:hSpace="181" w:vSpace="181" w:wrap="around" w:vAnchor="text" w:hAnchor="page" w:x="1135" w:y="285" w:anchorLock="1"/>
    </w:pPr>
    <w:rPr>
      <w:i/>
    </w:rPr>
  </w:style>
  <w:style w:type="paragraph" w:customStyle="1" w:styleId="MiniTOCTitle">
    <w:name w:val="MiniTOCTitle"/>
    <w:basedOn w:val="Heading4"/>
    <w:rsid w:val="007055CE"/>
    <w:pPr>
      <w:spacing w:before="240"/>
      <w:outlineLvl w:val="9"/>
    </w:pPr>
    <w:rPr>
      <w:noProof/>
      <w:sz w:val="24"/>
    </w:rPr>
  </w:style>
  <w:style w:type="paragraph" w:customStyle="1" w:styleId="MiniTOCItem">
    <w:name w:val="MiniTOCItem"/>
    <w:basedOn w:val="ListBullet"/>
    <w:rsid w:val="007055CE"/>
    <w:pPr>
      <w:numPr>
        <w:numId w:val="0"/>
      </w:numPr>
      <w:tabs>
        <w:tab w:val="right" w:leader="dot" w:pos="6521"/>
      </w:tabs>
      <w:spacing w:before="0" w:after="0"/>
    </w:pPr>
  </w:style>
  <w:style w:type="paragraph" w:customStyle="1" w:styleId="TOFTitle">
    <w:name w:val="TOFTitle"/>
    <w:basedOn w:val="TOCTitle"/>
    <w:rsid w:val="007055CE"/>
  </w:style>
  <w:style w:type="paragraph" w:styleId="TableofFigures">
    <w:name w:val="table of figures"/>
    <w:basedOn w:val="Normal"/>
    <w:next w:val="Normal"/>
    <w:semiHidden/>
    <w:rsid w:val="007055CE"/>
    <w:pPr>
      <w:tabs>
        <w:tab w:val="right" w:leader="dot" w:pos="9072"/>
      </w:tabs>
      <w:ind w:left="970" w:hanging="403"/>
    </w:pPr>
    <w:rPr>
      <w:rFonts w:ascii="Times New Roman" w:hAnsi="Times New Roman"/>
      <w:b/>
    </w:rPr>
  </w:style>
  <w:style w:type="paragraph" w:styleId="ListNumber">
    <w:name w:val="List Number"/>
    <w:basedOn w:val="List"/>
    <w:rsid w:val="007055CE"/>
    <w:pPr>
      <w:numPr>
        <w:numId w:val="15"/>
      </w:numPr>
      <w:tabs>
        <w:tab w:val="clear" w:pos="340"/>
      </w:tabs>
    </w:pPr>
  </w:style>
  <w:style w:type="character" w:customStyle="1" w:styleId="WingdingSymbols">
    <w:name w:val="Wingding Symbols"/>
    <w:rsid w:val="007055CE"/>
    <w:rPr>
      <w:rFonts w:ascii="Wingdings" w:hAnsi="Wingdings"/>
    </w:rPr>
  </w:style>
  <w:style w:type="paragraph" w:customStyle="1" w:styleId="TableHeading">
    <w:name w:val="Table Heading"/>
    <w:basedOn w:val="HeadingBase"/>
    <w:rsid w:val="007055CE"/>
    <w:pPr>
      <w:keepLines/>
      <w:pBdr>
        <w:bottom w:val="single" w:sz="6" w:space="1" w:color="918585"/>
      </w:pBdr>
      <w:spacing w:before="240"/>
    </w:pPr>
  </w:style>
  <w:style w:type="character" w:customStyle="1" w:styleId="HotSpot">
    <w:name w:val="HotSpot"/>
    <w:rsid w:val="007055CE"/>
    <w:rPr>
      <w:color w:val="0033CC"/>
      <w:u w:val="none"/>
    </w:rPr>
  </w:style>
  <w:style w:type="paragraph" w:customStyle="1" w:styleId="BodyTextRight">
    <w:name w:val="Body Text Right"/>
    <w:basedOn w:val="BodyText"/>
    <w:rsid w:val="007055CE"/>
    <w:pPr>
      <w:spacing w:before="0" w:after="0"/>
      <w:jc w:val="right"/>
    </w:pPr>
  </w:style>
  <w:style w:type="paragraph" w:styleId="Index3">
    <w:name w:val="index 3"/>
    <w:basedOn w:val="ListNumber2"/>
    <w:next w:val="Normal"/>
    <w:semiHidden/>
    <w:rsid w:val="007055CE"/>
    <w:pPr>
      <w:numPr>
        <w:numId w:val="0"/>
      </w:numPr>
      <w:tabs>
        <w:tab w:val="right" w:leader="dot" w:pos="4176"/>
      </w:tabs>
    </w:pPr>
  </w:style>
  <w:style w:type="paragraph" w:styleId="ListNumber2">
    <w:name w:val="List Number 2"/>
    <w:basedOn w:val="List2"/>
    <w:rsid w:val="007055CE"/>
    <w:pPr>
      <w:numPr>
        <w:numId w:val="10"/>
      </w:numPr>
      <w:tabs>
        <w:tab w:val="clear" w:pos="1060"/>
      </w:tabs>
    </w:pPr>
  </w:style>
  <w:style w:type="paragraph" w:customStyle="1" w:styleId="MarginNote">
    <w:name w:val="Margin Note"/>
    <w:basedOn w:val="BodyText"/>
    <w:rsid w:val="00705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5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5CE"/>
    <w:rPr>
      <w:sz w:val="32"/>
    </w:rPr>
  </w:style>
  <w:style w:type="paragraph" w:customStyle="1" w:styleId="HeadingProcedure">
    <w:name w:val="Heading Procedure"/>
    <w:basedOn w:val="HeadingBase"/>
    <w:next w:val="Normal"/>
    <w:rsid w:val="007055CE"/>
    <w:pPr>
      <w:tabs>
        <w:tab w:val="left" w:pos="0"/>
      </w:tabs>
      <w:spacing w:before="120" w:after="60"/>
    </w:pPr>
    <w:rPr>
      <w:i/>
      <w:color w:val="918585"/>
      <w:sz w:val="22"/>
    </w:rPr>
  </w:style>
  <w:style w:type="paragraph" w:customStyle="1" w:styleId="TableBodyText">
    <w:name w:val="Table Body Text"/>
    <w:basedOn w:val="BodyText"/>
    <w:rsid w:val="007055CE"/>
    <w:pPr>
      <w:spacing w:before="60" w:after="60"/>
    </w:pPr>
  </w:style>
  <w:style w:type="paragraph" w:styleId="ListContinue">
    <w:name w:val="List Continue"/>
    <w:basedOn w:val="List"/>
    <w:rsid w:val="007055CE"/>
    <w:pPr>
      <w:ind w:firstLine="0"/>
    </w:pPr>
  </w:style>
  <w:style w:type="paragraph" w:customStyle="1" w:styleId="ListNote">
    <w:name w:val="List Note"/>
    <w:basedOn w:val="List"/>
    <w:rsid w:val="007055CE"/>
    <w:pPr>
      <w:pBdr>
        <w:top w:val="single" w:sz="6" w:space="2" w:color="918585"/>
        <w:bottom w:val="single" w:sz="6" w:space="2" w:color="918585"/>
      </w:pBdr>
      <w:tabs>
        <w:tab w:val="left" w:pos="1021"/>
      </w:tabs>
      <w:ind w:firstLine="0"/>
    </w:pPr>
  </w:style>
  <w:style w:type="paragraph" w:customStyle="1" w:styleId="Warning">
    <w:name w:val="Warning"/>
    <w:basedOn w:val="BodyText"/>
    <w:rsid w:val="007055CE"/>
    <w:pPr>
      <w:shd w:val="clear" w:color="auto" w:fill="D9D9D9"/>
      <w:tabs>
        <w:tab w:val="left" w:pos="992"/>
      </w:tabs>
      <w:ind w:left="119" w:right="119"/>
    </w:pPr>
    <w:rPr>
      <w:sz w:val="20"/>
    </w:rPr>
  </w:style>
  <w:style w:type="paragraph" w:customStyle="1" w:styleId="MarginIcons">
    <w:name w:val="Margin Icons"/>
    <w:basedOn w:val="BodyText"/>
    <w:rsid w:val="007055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5CE"/>
    <w:rPr>
      <w:rFonts w:ascii="Courier New" w:hAnsi="Courier New"/>
    </w:rPr>
  </w:style>
  <w:style w:type="paragraph" w:customStyle="1" w:styleId="NoteBullet">
    <w:name w:val="Note Bullet"/>
    <w:basedOn w:val="Note"/>
    <w:rsid w:val="007055CE"/>
    <w:pPr>
      <w:tabs>
        <w:tab w:val="clear" w:pos="680"/>
      </w:tabs>
      <w:spacing w:before="60" w:after="60"/>
    </w:pPr>
  </w:style>
  <w:style w:type="paragraph" w:customStyle="1" w:styleId="SubHeading2">
    <w:name w:val="SubHeading2"/>
    <w:basedOn w:val="HeadingBase"/>
    <w:rsid w:val="007055CE"/>
    <w:pPr>
      <w:spacing w:before="240" w:after="60"/>
    </w:pPr>
    <w:rPr>
      <w:sz w:val="20"/>
    </w:rPr>
  </w:style>
  <w:style w:type="paragraph" w:customStyle="1" w:styleId="SubHeading1">
    <w:name w:val="SubHeading1"/>
    <w:basedOn w:val="HeadingBase"/>
    <w:rsid w:val="007055CE"/>
    <w:pPr>
      <w:spacing w:before="240" w:after="60"/>
    </w:pPr>
    <w:rPr>
      <w:color w:val="918585"/>
      <w:sz w:val="22"/>
    </w:rPr>
  </w:style>
  <w:style w:type="paragraph" w:customStyle="1" w:styleId="SideHeading">
    <w:name w:val="Side Heading"/>
    <w:basedOn w:val="HeadingBase"/>
    <w:rsid w:val="00705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5CE"/>
    <w:pPr>
      <w:tabs>
        <w:tab w:val="num" w:pos="360"/>
      </w:tabs>
    </w:pPr>
  </w:style>
  <w:style w:type="paragraph" w:styleId="PlainText">
    <w:name w:val="Plain Text"/>
    <w:basedOn w:val="Normal"/>
    <w:link w:val="PlainTextChar"/>
    <w:rsid w:val="007055CE"/>
    <w:rPr>
      <w:sz w:val="20"/>
    </w:rPr>
  </w:style>
  <w:style w:type="character" w:customStyle="1" w:styleId="PlainTextChar">
    <w:name w:val="Plain Text Char"/>
    <w:basedOn w:val="DefaultParagraphFont"/>
    <w:link w:val="PlainText"/>
    <w:rsid w:val="007055CE"/>
    <w:rPr>
      <w:rFonts w:ascii="Courier New" w:eastAsia="Times New Roman" w:hAnsi="Courier New" w:cs="Times New Roman"/>
      <w:sz w:val="20"/>
      <w:szCs w:val="20"/>
      <w:lang w:eastAsia="en-US"/>
    </w:rPr>
  </w:style>
  <w:style w:type="character" w:customStyle="1" w:styleId="MenuOption">
    <w:name w:val="Menu Option"/>
    <w:basedOn w:val="DefaultParagraphFont"/>
    <w:rsid w:val="007055CE"/>
    <w:rPr>
      <w:b/>
      <w:smallCaps/>
    </w:rPr>
  </w:style>
  <w:style w:type="paragraph" w:customStyle="1" w:styleId="TableListNumber">
    <w:name w:val="Table List Number"/>
    <w:basedOn w:val="ListNumber"/>
    <w:rsid w:val="007055CE"/>
    <w:pPr>
      <w:numPr>
        <w:numId w:val="0"/>
      </w:numPr>
    </w:pPr>
  </w:style>
  <w:style w:type="paragraph" w:styleId="TOC4">
    <w:name w:val="toc 4"/>
    <w:basedOn w:val="TOCBase"/>
    <w:next w:val="Normal"/>
    <w:semiHidden/>
    <w:rsid w:val="007055CE"/>
    <w:pPr>
      <w:tabs>
        <w:tab w:val="right" w:leader="dot" w:pos="9071"/>
      </w:tabs>
      <w:ind w:left="1701"/>
    </w:pPr>
  </w:style>
  <w:style w:type="paragraph" w:customStyle="1" w:styleId="ListAlpha">
    <w:name w:val="List Alpha"/>
    <w:basedOn w:val="List"/>
    <w:rsid w:val="007055CE"/>
    <w:pPr>
      <w:numPr>
        <w:numId w:val="9"/>
      </w:numPr>
    </w:pPr>
  </w:style>
  <w:style w:type="paragraph" w:customStyle="1" w:styleId="ListAlpha2">
    <w:name w:val="List Alpha 2"/>
    <w:basedOn w:val="List2"/>
    <w:rsid w:val="007055CE"/>
    <w:pPr>
      <w:numPr>
        <w:numId w:val="8"/>
      </w:numPr>
    </w:pPr>
  </w:style>
  <w:style w:type="paragraph" w:styleId="List2">
    <w:name w:val="List 2"/>
    <w:basedOn w:val="BodyText"/>
    <w:rsid w:val="007055CE"/>
    <w:pPr>
      <w:tabs>
        <w:tab w:val="left" w:pos="680"/>
      </w:tabs>
      <w:spacing w:before="60" w:after="60"/>
      <w:ind w:left="680" w:hanging="340"/>
    </w:pPr>
  </w:style>
  <w:style w:type="paragraph" w:styleId="List3">
    <w:name w:val="List 3"/>
    <w:basedOn w:val="BodyText"/>
    <w:rsid w:val="007055CE"/>
    <w:pPr>
      <w:tabs>
        <w:tab w:val="left" w:pos="1021"/>
      </w:tabs>
      <w:spacing w:before="60" w:after="60"/>
      <w:ind w:left="1020" w:hanging="340"/>
    </w:pPr>
  </w:style>
  <w:style w:type="paragraph" w:styleId="List4">
    <w:name w:val="List 4"/>
    <w:basedOn w:val="BodyText"/>
    <w:rsid w:val="007055CE"/>
    <w:pPr>
      <w:tabs>
        <w:tab w:val="left" w:pos="1361"/>
      </w:tabs>
      <w:spacing w:before="60" w:after="60"/>
      <w:ind w:left="1361" w:hanging="340"/>
    </w:pPr>
  </w:style>
  <w:style w:type="paragraph" w:styleId="List5">
    <w:name w:val="List 5"/>
    <w:basedOn w:val="BodyText"/>
    <w:rsid w:val="007055CE"/>
    <w:pPr>
      <w:tabs>
        <w:tab w:val="left" w:pos="1701"/>
      </w:tabs>
      <w:spacing w:before="60" w:after="60"/>
      <w:ind w:left="1701" w:hanging="340"/>
    </w:pPr>
  </w:style>
  <w:style w:type="paragraph" w:styleId="ListBullet3">
    <w:name w:val="List Bullet 3"/>
    <w:basedOn w:val="List3"/>
    <w:rsid w:val="007055CE"/>
    <w:pPr>
      <w:numPr>
        <w:numId w:val="14"/>
      </w:numPr>
      <w:tabs>
        <w:tab w:val="clear" w:pos="1021"/>
      </w:tabs>
      <w:ind w:left="1037" w:hanging="357"/>
    </w:pPr>
  </w:style>
  <w:style w:type="paragraph" w:styleId="ListBullet4">
    <w:name w:val="List Bullet 4"/>
    <w:basedOn w:val="List4"/>
    <w:rsid w:val="007055CE"/>
    <w:pPr>
      <w:numPr>
        <w:numId w:val="3"/>
      </w:numPr>
      <w:tabs>
        <w:tab w:val="clear" w:pos="1361"/>
      </w:tabs>
    </w:pPr>
  </w:style>
  <w:style w:type="paragraph" w:styleId="ListBullet5">
    <w:name w:val="List Bullet 5"/>
    <w:basedOn w:val="List5"/>
    <w:rsid w:val="007055CE"/>
    <w:pPr>
      <w:numPr>
        <w:numId w:val="4"/>
      </w:numPr>
    </w:pPr>
  </w:style>
  <w:style w:type="paragraph" w:styleId="ListContinue2">
    <w:name w:val="List Continue 2"/>
    <w:basedOn w:val="List2"/>
    <w:rsid w:val="007055CE"/>
    <w:pPr>
      <w:ind w:firstLine="0"/>
    </w:pPr>
  </w:style>
  <w:style w:type="paragraph" w:styleId="ListContinue3">
    <w:name w:val="List Continue 3"/>
    <w:basedOn w:val="List3"/>
    <w:rsid w:val="007055CE"/>
    <w:pPr>
      <w:ind w:left="1021" w:firstLine="0"/>
    </w:pPr>
  </w:style>
  <w:style w:type="paragraph" w:styleId="ListContinue4">
    <w:name w:val="List Continue 4"/>
    <w:basedOn w:val="List4"/>
    <w:rsid w:val="007055CE"/>
    <w:pPr>
      <w:ind w:firstLine="0"/>
    </w:pPr>
  </w:style>
  <w:style w:type="paragraph" w:styleId="ListContinue5">
    <w:name w:val="List Continue 5"/>
    <w:basedOn w:val="List5"/>
    <w:rsid w:val="007055CE"/>
    <w:pPr>
      <w:ind w:firstLine="0"/>
    </w:pPr>
  </w:style>
  <w:style w:type="paragraph" w:styleId="ListNumber3">
    <w:name w:val="List Number 3"/>
    <w:basedOn w:val="List3"/>
    <w:rsid w:val="007055CE"/>
    <w:pPr>
      <w:numPr>
        <w:numId w:val="5"/>
      </w:numPr>
    </w:pPr>
  </w:style>
  <w:style w:type="paragraph" w:styleId="ListNumber4">
    <w:name w:val="List Number 4"/>
    <w:basedOn w:val="List4"/>
    <w:rsid w:val="007055CE"/>
    <w:pPr>
      <w:numPr>
        <w:numId w:val="6"/>
      </w:numPr>
    </w:pPr>
  </w:style>
  <w:style w:type="paragraph" w:styleId="ListNumber5">
    <w:name w:val="List Number 5"/>
    <w:basedOn w:val="List5"/>
    <w:rsid w:val="007055CE"/>
    <w:pPr>
      <w:numPr>
        <w:numId w:val="7"/>
      </w:numPr>
    </w:pPr>
  </w:style>
  <w:style w:type="paragraph" w:styleId="BlockText">
    <w:name w:val="Block Text"/>
    <w:basedOn w:val="Normal"/>
    <w:rsid w:val="007055CE"/>
    <w:pPr>
      <w:spacing w:after="120"/>
      <w:ind w:left="1440" w:right="1440"/>
    </w:pPr>
  </w:style>
  <w:style w:type="character" w:customStyle="1" w:styleId="Subscript">
    <w:name w:val="Subscript"/>
    <w:basedOn w:val="DefaultParagraphFont"/>
    <w:rsid w:val="007055CE"/>
    <w:rPr>
      <w:sz w:val="16"/>
      <w:vertAlign w:val="subscript"/>
    </w:rPr>
  </w:style>
  <w:style w:type="character" w:customStyle="1" w:styleId="Superscript">
    <w:name w:val="Superscript"/>
    <w:basedOn w:val="DefaultParagraphFont"/>
    <w:rsid w:val="007055CE"/>
    <w:rPr>
      <w:sz w:val="16"/>
      <w:vertAlign w:val="superscript"/>
    </w:rPr>
  </w:style>
  <w:style w:type="character" w:customStyle="1" w:styleId="Symbols">
    <w:name w:val="Symbols"/>
    <w:basedOn w:val="DefaultParagraphFont"/>
    <w:rsid w:val="007055CE"/>
    <w:rPr>
      <w:rFonts w:ascii="Symbol" w:hAnsi="Symbol"/>
    </w:rPr>
  </w:style>
  <w:style w:type="character" w:customStyle="1" w:styleId="MenuOptions">
    <w:name w:val="Menu Options"/>
    <w:basedOn w:val="DefaultParagraphFont"/>
    <w:rsid w:val="007055CE"/>
    <w:rPr>
      <w:rFonts w:ascii="Arial Narrow" w:hAnsi="Arial Narrow"/>
      <w:smallCaps/>
    </w:rPr>
  </w:style>
  <w:style w:type="character" w:customStyle="1" w:styleId="Buttons">
    <w:name w:val="Buttons"/>
    <w:basedOn w:val="DefaultParagraphFont"/>
    <w:rsid w:val="007055CE"/>
    <w:rPr>
      <w:b/>
    </w:rPr>
  </w:style>
  <w:style w:type="character" w:customStyle="1" w:styleId="Underlined">
    <w:name w:val="Underlined"/>
    <w:basedOn w:val="DefaultParagraphFont"/>
    <w:rsid w:val="007055CE"/>
    <w:rPr>
      <w:u w:val="single"/>
    </w:rPr>
  </w:style>
  <w:style w:type="paragraph" w:customStyle="1" w:styleId="TableBodyTextRight">
    <w:name w:val="Table Body Text Right"/>
    <w:basedOn w:val="TableBodyText"/>
    <w:rsid w:val="007055CE"/>
    <w:pPr>
      <w:widowControl w:val="0"/>
      <w:autoSpaceDE w:val="0"/>
      <w:autoSpaceDN w:val="0"/>
      <w:adjustRightInd w:val="0"/>
      <w:jc w:val="right"/>
    </w:pPr>
    <w:rPr>
      <w:rFonts w:cs="Arial"/>
      <w:szCs w:val="18"/>
    </w:rPr>
  </w:style>
  <w:style w:type="paragraph" w:customStyle="1" w:styleId="CopyrightText">
    <w:name w:val="Copyright Text"/>
    <w:basedOn w:val="BodyText"/>
    <w:rsid w:val="007055CE"/>
    <w:rPr>
      <w:sz w:val="18"/>
    </w:rPr>
  </w:style>
  <w:style w:type="paragraph" w:customStyle="1" w:styleId="BodySmallRight">
    <w:name w:val="Body Small Right"/>
    <w:basedOn w:val="BodyTextRight"/>
    <w:rsid w:val="007055CE"/>
    <w:rPr>
      <w:sz w:val="18"/>
      <w:szCs w:val="18"/>
    </w:rPr>
  </w:style>
  <w:style w:type="paragraph" w:customStyle="1" w:styleId="MarginEdition">
    <w:name w:val="Margin Edition"/>
    <w:basedOn w:val="MarginNote"/>
    <w:rsid w:val="007055CE"/>
    <w:pPr>
      <w:spacing w:before="0" w:after="0"/>
    </w:pPr>
    <w:rPr>
      <w:rFonts w:ascii="Times New Roman" w:hAnsi="Times New Roman"/>
      <w:color w:val="999999"/>
    </w:rPr>
  </w:style>
  <w:style w:type="paragraph" w:customStyle="1" w:styleId="Spacer">
    <w:name w:val="Spacer"/>
    <w:basedOn w:val="Normal"/>
    <w:rsid w:val="007055CE"/>
    <w:rPr>
      <w:sz w:val="2"/>
      <w:szCs w:val="2"/>
    </w:rPr>
  </w:style>
  <w:style w:type="character" w:customStyle="1" w:styleId="Small">
    <w:name w:val="Small"/>
    <w:basedOn w:val="DefaultParagraphFont"/>
    <w:rsid w:val="007055CE"/>
    <w:rPr>
      <w:sz w:val="16"/>
    </w:rPr>
  </w:style>
  <w:style w:type="paragraph" w:customStyle="1" w:styleId="WideTable">
    <w:name w:val="Wide Table"/>
    <w:basedOn w:val="Normal"/>
    <w:rsid w:val="007055CE"/>
    <w:pPr>
      <w:ind w:left="-1418"/>
    </w:pPr>
    <w:rPr>
      <w:sz w:val="2"/>
      <w:szCs w:val="2"/>
    </w:rPr>
  </w:style>
  <w:style w:type="character" w:styleId="PageNumber">
    <w:name w:val="page number"/>
    <w:basedOn w:val="DefaultParagraphFont"/>
    <w:rsid w:val="007055CE"/>
  </w:style>
  <w:style w:type="paragraph" w:styleId="Quote">
    <w:name w:val="Quote"/>
    <w:basedOn w:val="Heading1"/>
    <w:link w:val="QuoteChar"/>
    <w:qFormat/>
    <w:rsid w:val="007055CE"/>
    <w:rPr>
      <w:b w:val="0"/>
      <w:sz w:val="72"/>
      <w:szCs w:val="72"/>
      <w:lang w:val="en-NZ"/>
    </w:rPr>
  </w:style>
  <w:style w:type="character" w:customStyle="1" w:styleId="QuoteChar">
    <w:name w:val="Quote Char"/>
    <w:basedOn w:val="DefaultParagraphFont"/>
    <w:link w:val="Quote"/>
    <w:rsid w:val="00705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5CE"/>
    <w:pPr>
      <w:pageBreakBefore/>
    </w:pPr>
  </w:style>
  <w:style w:type="paragraph" w:customStyle="1" w:styleId="Border">
    <w:name w:val="Border"/>
    <w:basedOn w:val="Normal"/>
    <w:qFormat/>
    <w:rsid w:val="007055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5CE"/>
    <w:rPr>
      <w:b/>
      <w:bCs/>
      <w:i/>
      <w:iCs/>
      <w:color w:val="auto"/>
    </w:rPr>
  </w:style>
  <w:style w:type="paragraph" w:styleId="IntenseQuote">
    <w:name w:val="Intense Quote"/>
    <w:basedOn w:val="Normal"/>
    <w:next w:val="Normal"/>
    <w:link w:val="IntenseQuoteChar"/>
    <w:uiPriority w:val="30"/>
    <w:qFormat/>
    <w:rsid w:val="007055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5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5CE"/>
    <w:rPr>
      <w:smallCaps/>
      <w:color w:val="auto"/>
      <w:u w:val="single"/>
    </w:rPr>
  </w:style>
  <w:style w:type="character" w:styleId="IntenseReference">
    <w:name w:val="Intense Reference"/>
    <w:basedOn w:val="DefaultParagraphFont"/>
    <w:uiPriority w:val="32"/>
    <w:qFormat/>
    <w:rsid w:val="007055CE"/>
    <w:rPr>
      <w:b/>
      <w:bCs/>
      <w:smallCaps/>
      <w:color w:val="auto"/>
      <w:spacing w:val="5"/>
      <w:u w:val="single"/>
    </w:rPr>
  </w:style>
  <w:style w:type="paragraph" w:customStyle="1" w:styleId="2ColumnHeading">
    <w:name w:val="2Column Heading"/>
    <w:basedOn w:val="BodyText"/>
    <w:qFormat/>
    <w:rsid w:val="007055CE"/>
    <w:pPr>
      <w:spacing w:after="60"/>
      <w:ind w:left="-2268"/>
    </w:pPr>
    <w:rPr>
      <w:b/>
    </w:rPr>
  </w:style>
  <w:style w:type="paragraph" w:customStyle="1" w:styleId="Heading1TOC">
    <w:name w:val="Heading1 TOC"/>
    <w:basedOn w:val="Normal"/>
    <w:qFormat/>
    <w:rsid w:val="007055CE"/>
    <w:pPr>
      <w:spacing w:before="240" w:after="120"/>
    </w:pPr>
    <w:rPr>
      <w:rFonts w:ascii="Times New Roman" w:hAnsi="Times New Roman"/>
      <w:b/>
      <w:sz w:val="32"/>
    </w:rPr>
  </w:style>
  <w:style w:type="paragraph" w:customStyle="1" w:styleId="Heading2TOC">
    <w:name w:val="Heading2 TOC"/>
    <w:basedOn w:val="Normal"/>
    <w:qFormat/>
    <w:rsid w:val="007055CE"/>
    <w:pPr>
      <w:spacing w:before="240" w:after="60"/>
    </w:pPr>
    <w:rPr>
      <w:rFonts w:ascii="Times New Roman" w:hAnsi="Times New Roman"/>
      <w:b/>
      <w:sz w:val="28"/>
    </w:rPr>
  </w:style>
  <w:style w:type="character" w:customStyle="1" w:styleId="Underline">
    <w:name w:val="Underline"/>
    <w:basedOn w:val="DefaultParagraphFont"/>
    <w:qFormat/>
    <w:rsid w:val="007055CE"/>
    <w:rPr>
      <w:u w:val="single"/>
    </w:rPr>
  </w:style>
  <w:style w:type="character" w:customStyle="1" w:styleId="BoldandItalics">
    <w:name w:val="Bold and Italics"/>
    <w:qFormat/>
    <w:rsid w:val="007055CE"/>
    <w:rPr>
      <w:b/>
      <w:i/>
      <w:u w:val="none"/>
    </w:rPr>
  </w:style>
  <w:style w:type="paragraph" w:styleId="BalloonText">
    <w:name w:val="Balloon Text"/>
    <w:basedOn w:val="Normal"/>
    <w:link w:val="BalloonTextChar"/>
    <w:rsid w:val="007055CE"/>
    <w:rPr>
      <w:rFonts w:ascii="Tahoma" w:hAnsi="Tahoma" w:cs="Tahoma"/>
      <w:sz w:val="16"/>
      <w:szCs w:val="16"/>
    </w:rPr>
  </w:style>
  <w:style w:type="character" w:customStyle="1" w:styleId="BalloonTextChar">
    <w:name w:val="Balloon Text Char"/>
    <w:basedOn w:val="DefaultParagraphFont"/>
    <w:link w:val="BalloonText"/>
    <w:rsid w:val="007055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5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55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5CE"/>
    <w:rPr>
      <w:b/>
      <w:color w:val="660033"/>
      <w:spacing w:val="0"/>
    </w:rPr>
  </w:style>
  <w:style w:type="paragraph" w:customStyle="1" w:styleId="Nameditemlist">
    <w:name w:val="Named item list"/>
    <w:basedOn w:val="BodyText"/>
    <w:qFormat/>
    <w:rsid w:val="007055CE"/>
    <w:pPr>
      <w:tabs>
        <w:tab w:val="left" w:pos="2835"/>
      </w:tabs>
      <w:ind w:left="2835" w:hanging="2835"/>
    </w:pPr>
  </w:style>
  <w:style w:type="paragraph" w:customStyle="1" w:styleId="BodyTextnopadding">
    <w:name w:val="Body Text no padding"/>
    <w:basedOn w:val="BodyText"/>
    <w:qFormat/>
    <w:rsid w:val="007055CE"/>
    <w:pPr>
      <w:spacing w:before="0" w:after="0"/>
    </w:pPr>
  </w:style>
  <w:style w:type="paragraph" w:customStyle="1" w:styleId="BodyTextBold">
    <w:name w:val="Body Text Bold"/>
    <w:basedOn w:val="BodyText"/>
    <w:qFormat/>
    <w:rsid w:val="007055CE"/>
    <w:rPr>
      <w:b/>
    </w:rPr>
  </w:style>
  <w:style w:type="character" w:styleId="Hyperlink">
    <w:name w:val="Hyperlink"/>
    <w:basedOn w:val="DefaultParagraphFont"/>
    <w:uiPriority w:val="99"/>
    <w:unhideWhenUsed/>
    <w:rsid w:val="006B3A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364</Words>
  <Characters>2497</Characters>
  <Application>Microsoft Office Word</Application>
  <DocSecurity>0</DocSecurity>
  <Lines>64</Lines>
  <Paragraphs>42</Paragraphs>
  <ScaleCrop>false</ScaleCrop>
  <Company>Author-it Software Corporation Ltd.</Company>
  <LinksUpToDate>false</LinksUpToDate>
  <CharactersWithSpaces>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AHCPGD503 Manage parks and reserves</dc:title>
  <dc:subject>Approved</dc:subject>
  <dc:creator>Skills Impact</dc:creator>
  <cp:keywords>Release: 2</cp:keywords>
  <dc:description>Review Date: 12 April 2008</dc:description>
  <cp:lastModifiedBy>HSD_TPCMSd.prod</cp:lastModifiedBy>
  <cp:revision>3</cp:revision>
  <dcterms:created xsi:type="dcterms:W3CDTF">2022-07-31T14:54:00Z</dcterms:created>
  <dcterms:modified xsi:type="dcterms:W3CDTF">2022-07-31T14:54:00Z</dcterms:modified>
</cp:coreProperties>
</file>