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36EE" w:rsidP="004536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AHCPGD312 Implement a maintenance program for an aquatic environment</w:t>
      </w:r>
      <w:r>
        <w:fldChar w:fldCharType="end"/>
      </w:r>
    </w:p>
    <w:p w:rsidR="004536EE" w:rsidP="004536EE">
      <w:pPr>
        <w:pStyle w:val="Version"/>
        <w:sectPr w:rsidSect="00BB23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23DE" w:rsidP="00BB23DE">
      <w:pPr>
        <w:pStyle w:val="SuperHeading"/>
      </w:pPr>
      <w:r w:rsidRPr="00BB23DE">
        <w:t>Assessment Requirements for AHCPGD312 Implement a maintenance program for an aquatic environment</w:t>
      </w:r>
    </w:p>
    <w:p w:rsidR="00000000" w:rsidRPr="00BB23DE" w:rsidP="00BB23DE">
      <w:pPr>
        <w:pStyle w:val="Heading1"/>
      </w:pPr>
      <w:bookmarkStart w:id="1" w:name="O_1213825"/>
      <w:bookmarkEnd w:id="1"/>
      <w:r w:rsidRPr="00BB23D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B23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3DE">
            <w:pPr>
              <w:pStyle w:val="BodyTextBold"/>
              <w:rPr>
                <w:lang w:val="en-NZ"/>
              </w:rPr>
            </w:pPr>
            <w:r w:rsidRPr="00BB23D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3DE">
            <w:pPr>
              <w:pStyle w:val="BodyTextBold"/>
              <w:rPr>
                <w:lang w:val="en-NZ"/>
              </w:rPr>
            </w:pPr>
            <w:r w:rsidRPr="00BB23DE">
              <w:t>Comments</w:t>
            </w:r>
          </w:p>
        </w:tc>
      </w:tr>
      <w:tr w:rsidTr="00BB23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3DE">
            <w:pPr>
              <w:pStyle w:val="BodyText"/>
              <w:rPr>
                <w:lang w:val="en-NZ"/>
              </w:rPr>
            </w:pPr>
            <w:r w:rsidRPr="00BB23D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3DE" w:rsidP="00BB23DE">
            <w:pPr>
              <w:pStyle w:val="BodyText"/>
            </w:pPr>
            <w:r w:rsidRPr="00BB23DE">
              <w:t>This version released with AHC Agriculture, Horticulture and Conservation and Land Management Training Package Version 7.0.</w:t>
            </w:r>
          </w:p>
        </w:tc>
      </w:tr>
    </w:tbl>
    <w:p w:rsidR="00000000" w:rsidRPr="00BB23DE" w:rsidP="00BB23DE">
      <w:pPr>
        <w:pStyle w:val="BodyText"/>
      </w:pPr>
    </w:p>
    <w:p w:rsidR="00000000" w:rsidRPr="00BB23DE" w:rsidP="00BB23DE">
      <w:pPr>
        <w:pStyle w:val="AllowPageBreak"/>
      </w:pPr>
    </w:p>
    <w:p w:rsidR="00000000" w:rsidRPr="00BB23DE" w:rsidP="00BB23DE">
      <w:pPr>
        <w:pStyle w:val="Heading1"/>
      </w:pPr>
      <w:bookmarkStart w:id="2" w:name="O_1213826"/>
      <w:bookmarkEnd w:id="2"/>
      <w:r w:rsidRPr="00BB23DE">
        <w:t>Performance Evidence</w:t>
      </w:r>
    </w:p>
    <w:p w:rsidR="00000000" w:rsidRPr="00BB23DE" w:rsidP="004536EE">
      <w:pPr>
        <w:pStyle w:val="BodyText"/>
      </w:pPr>
      <w:r w:rsidRPr="00BB23DE">
        <w:t>An individual demonstrating competency must satisfy all of the elements and performance cr</w:t>
      </w:r>
      <w:r w:rsidRPr="00BB23DE">
        <w:t>iteria in this unit.</w:t>
      </w:r>
    </w:p>
    <w:p w:rsidR="00000000" w:rsidRPr="00BB23DE" w:rsidP="004536EE">
      <w:pPr>
        <w:pStyle w:val="BodyText"/>
      </w:pPr>
      <w:r w:rsidRPr="00BB23DE">
        <w:t>There must be evidence that the individual has implemented a maintenance program for an aquatic environment on at least one occasion and has:</w:t>
      </w:r>
    </w:p>
    <w:p w:rsidR="00000000" w:rsidRPr="00BB23DE" w:rsidP="00BB23DE">
      <w:pPr>
        <w:pStyle w:val="ListBullet"/>
      </w:pPr>
      <w:r w:rsidRPr="00BB23DE">
        <w:t>interpreted site plans and maintenance program requirements, and used proforma reporting, re</w:t>
      </w:r>
      <w:r w:rsidRPr="00BB23DE">
        <w:t>cording, analysis and work procedure documents</w:t>
      </w:r>
    </w:p>
    <w:p w:rsidR="00000000" w:rsidRPr="00BB23DE" w:rsidP="00BB23DE">
      <w:pPr>
        <w:pStyle w:val="ListBullet"/>
      </w:pPr>
      <w:r w:rsidRPr="00BB23DE">
        <w:t>applied workplace health and safety requirements, including fitted and used personal protective equipment (PPE)</w:t>
      </w:r>
    </w:p>
    <w:p w:rsidR="00000000" w:rsidRPr="00BB23DE" w:rsidP="00BB23DE">
      <w:pPr>
        <w:pStyle w:val="ListBullet"/>
      </w:pPr>
      <w:r w:rsidRPr="00BB23DE">
        <w:t>selected, used and maintained tools, equipment and machinery required for implementing a maintenance program for an aquatic environment</w:t>
      </w:r>
    </w:p>
    <w:p w:rsidR="00000000" w:rsidRPr="00BB23DE" w:rsidP="00BB23DE">
      <w:pPr>
        <w:pStyle w:val="ListBullet"/>
      </w:pPr>
      <w:r w:rsidRPr="00BB23DE">
        <w:t>scheduled and implemented monitoring activities correctly and recorded, interpreted and applied monitoring data.</w:t>
      </w:r>
    </w:p>
    <w:p w:rsidR="00000000" w:rsidRPr="00BB23DE" w:rsidP="00BB23DE">
      <w:pPr>
        <w:pStyle w:val="AllowPageBreak"/>
      </w:pPr>
    </w:p>
    <w:p w:rsidR="00000000" w:rsidRPr="00BB23DE" w:rsidP="00BB23DE">
      <w:pPr>
        <w:pStyle w:val="Heading1"/>
      </w:pPr>
      <w:bookmarkStart w:id="3" w:name="O_1213827"/>
      <w:bookmarkEnd w:id="3"/>
      <w:r w:rsidRPr="00BB23DE">
        <w:t>Knowledge Evidence</w:t>
      </w:r>
    </w:p>
    <w:p w:rsidR="00000000" w:rsidRPr="00BB23DE" w:rsidP="004536EE">
      <w:pPr>
        <w:pStyle w:val="BodyText"/>
      </w:pPr>
      <w:r w:rsidRPr="00BB23DE">
        <w:t>An individual must be able to demonstrate the knowledge required to perform the tasks outlined in the elements and performance criteria of this unit. This includes knowledge of:</w:t>
      </w:r>
    </w:p>
    <w:p w:rsidR="00000000" w:rsidRPr="00BB23DE" w:rsidP="00BB23DE">
      <w:pPr>
        <w:pStyle w:val="ListBullet"/>
      </w:pPr>
      <w:r w:rsidRPr="00BB23DE">
        <w:t>principles and practices of aquatic environmen</w:t>
      </w:r>
      <w:r w:rsidRPr="00BB23DE">
        <w:t>t maintenance, including:</w:t>
      </w:r>
    </w:p>
    <w:p w:rsidR="00000000" w:rsidRPr="00BB23DE" w:rsidP="00BB23DE">
      <w:pPr>
        <w:pStyle w:val="ListBullet2"/>
      </w:pPr>
      <w:r w:rsidRPr="00BB23DE">
        <w:t>aquatic systems ecology</w:t>
      </w:r>
    </w:p>
    <w:p w:rsidR="00000000" w:rsidRPr="00BB23DE" w:rsidP="00BB23DE">
      <w:pPr>
        <w:pStyle w:val="ListBullet2"/>
      </w:pPr>
      <w:r w:rsidRPr="00BB23DE">
        <w:t>correct safety procedures working from boats or adjacent to large bodies of water</w:t>
      </w:r>
    </w:p>
    <w:p w:rsidR="00000000" w:rsidRPr="00BB23DE" w:rsidP="00BB23DE">
      <w:pPr>
        <w:pStyle w:val="ListBullet2"/>
      </w:pPr>
      <w:r w:rsidRPr="00BB23DE">
        <w:t>enterprise systems and procedures for the safe operation and maintenance of machinery and equipment in aquatic environments</w:t>
      </w:r>
    </w:p>
    <w:p w:rsidR="00000000" w:rsidRPr="00BB23DE" w:rsidP="00BB23DE">
      <w:pPr>
        <w:pStyle w:val="ListBullet2"/>
      </w:pPr>
      <w:r w:rsidRPr="00BB23DE">
        <w:t>food chain and nutrient cycling in aquatic systems</w:t>
      </w:r>
    </w:p>
    <w:p w:rsidR="00000000" w:rsidRPr="00BB23DE" w:rsidP="00BB23DE">
      <w:pPr>
        <w:pStyle w:val="ListBullet2"/>
      </w:pPr>
      <w:r w:rsidRPr="00BB23DE">
        <w:t>recognition, physiology and biological characteristics of animals and/or plants specific to the aquatic environment</w:t>
      </w:r>
    </w:p>
    <w:p w:rsidR="00000000" w:rsidRPr="00BB23DE" w:rsidP="00BB23DE">
      <w:pPr>
        <w:pStyle w:val="ListBullet2"/>
      </w:pPr>
      <w:r w:rsidRPr="00BB23DE">
        <w:t>regulations and industry standards for water quality requirements in association with specified use</w:t>
      </w:r>
    </w:p>
    <w:p w:rsidR="00000000" w:rsidRPr="00BB23DE" w:rsidP="00BB23DE">
      <w:pPr>
        <w:pStyle w:val="ListBullet2"/>
      </w:pPr>
      <w:r w:rsidRPr="00BB23DE">
        <w:t>relevant legislation regarding water pollution and management</w:t>
      </w:r>
    </w:p>
    <w:p w:rsidR="00000000" w:rsidRPr="00BB23DE" w:rsidP="00BB23DE">
      <w:pPr>
        <w:pStyle w:val="ListBullet2"/>
      </w:pPr>
      <w:r w:rsidRPr="00BB23DE">
        <w:t>safe systems and procedures for handling, transporting and storing chemicals and hazardous sub</w:t>
      </w:r>
      <w:r w:rsidRPr="00BB23DE">
        <w:t>stances taking into account toxicity levels and environmental impacts</w:t>
      </w:r>
    </w:p>
    <w:p w:rsidR="00000000" w:rsidRPr="00BB23DE" w:rsidP="00BB23DE">
      <w:pPr>
        <w:pStyle w:val="ListBullet2"/>
      </w:pPr>
      <w:r w:rsidRPr="00BB23DE">
        <w:t>wildlife habitats associated with the aquatic environment</w:t>
      </w:r>
    </w:p>
    <w:p w:rsidR="00000000" w:rsidRPr="00BB23DE" w:rsidP="00BB23DE">
      <w:pPr>
        <w:pStyle w:val="ListBullet"/>
      </w:pPr>
      <w:r w:rsidRPr="00BB23DE">
        <w:t>workplace requirements applicable to health and safety in the workplace for implementing a maintenance program for an aquatic e</w:t>
      </w:r>
      <w:r w:rsidRPr="00BB23DE">
        <w:t>nvironment, including appropriate use of PPE.</w:t>
      </w:r>
    </w:p>
    <w:p w:rsidR="00000000" w:rsidRPr="00BB23DE" w:rsidP="00BB23DE">
      <w:pPr>
        <w:pStyle w:val="AllowPageBreak"/>
      </w:pPr>
    </w:p>
    <w:p w:rsidR="00000000" w:rsidRPr="00BB23DE" w:rsidP="00BB23DE">
      <w:pPr>
        <w:pStyle w:val="Heading1"/>
      </w:pPr>
      <w:bookmarkStart w:id="4" w:name="O_1213828"/>
      <w:bookmarkEnd w:id="4"/>
      <w:r w:rsidRPr="00BB23DE">
        <w:t>Assessment Conditions</w:t>
      </w:r>
    </w:p>
    <w:p w:rsidR="00000000" w:rsidRPr="00BB23DE" w:rsidP="004536EE">
      <w:pPr>
        <w:pStyle w:val="BodyText"/>
      </w:pPr>
      <w:r w:rsidRPr="00BB23DE">
        <w:t>Assessment of the skills in this unit of competency must take place under the following conditions:</w:t>
      </w:r>
    </w:p>
    <w:p w:rsidR="00000000" w:rsidRPr="00BB23DE" w:rsidP="00BB23DE">
      <w:pPr>
        <w:pStyle w:val="ListBullet"/>
      </w:pPr>
      <w:r w:rsidRPr="00BB23DE">
        <w:t>physical conditions:</w:t>
      </w:r>
    </w:p>
    <w:p w:rsidR="00000000" w:rsidRPr="00BB23DE" w:rsidP="00BB23DE">
      <w:pPr>
        <w:pStyle w:val="ListBullet2"/>
      </w:pPr>
      <w:r w:rsidRPr="00BB23DE">
        <w:t>a workplace setting or an environment that acc</w:t>
      </w:r>
      <w:r w:rsidRPr="00BB23DE">
        <w:t>urately represent workplace conditions</w:t>
      </w:r>
    </w:p>
    <w:p w:rsidR="00000000" w:rsidRPr="00BB23DE" w:rsidP="00BB23DE">
      <w:pPr>
        <w:pStyle w:val="ListBullet"/>
      </w:pPr>
      <w:r w:rsidRPr="00BB23DE">
        <w:t>resources, equipment and materials:</w:t>
      </w:r>
    </w:p>
    <w:p w:rsidR="00000000" w:rsidRPr="00BB23DE" w:rsidP="00BB23DE">
      <w:pPr>
        <w:pStyle w:val="ListBullet2"/>
      </w:pPr>
      <w:r w:rsidRPr="00BB23DE">
        <w:t>workplace procedures applicable to implementing a maintenance program for an aquatic environment</w:t>
      </w:r>
    </w:p>
    <w:p w:rsidR="00000000" w:rsidRPr="00BB23DE" w:rsidP="00BB23DE">
      <w:pPr>
        <w:pStyle w:val="ListBullet2"/>
      </w:pPr>
      <w:r w:rsidRPr="00BB23DE">
        <w:t>materials, tools, equipment and machinery applicable to implementing a maintenance program for an aquatic environment</w:t>
      </w:r>
    </w:p>
    <w:p w:rsidR="00000000" w:rsidRPr="00BB23DE" w:rsidP="00BB23DE">
      <w:pPr>
        <w:pStyle w:val="ListBullet2"/>
      </w:pPr>
      <w:r w:rsidRPr="00BB23DE">
        <w:t>PPE applicable to implementing a maintenance program for an aquatic environment</w:t>
      </w:r>
    </w:p>
    <w:p w:rsidR="00000000" w:rsidRPr="00BB23DE" w:rsidP="00BB23DE">
      <w:pPr>
        <w:pStyle w:val="ListBullet"/>
      </w:pPr>
      <w:r w:rsidRPr="00BB23DE">
        <w:t>specifications:</w:t>
      </w:r>
    </w:p>
    <w:p w:rsidR="00000000" w:rsidRPr="00BB23DE" w:rsidP="00BB23DE">
      <w:pPr>
        <w:pStyle w:val="ListBullet2"/>
      </w:pPr>
      <w:r w:rsidRPr="00BB23DE">
        <w:t>workplace requirements applicable to hea</w:t>
      </w:r>
      <w:r w:rsidRPr="00BB23DE">
        <w:t>lth and safety in the workplace for implementing a maintenance program for an aquatic environment</w:t>
      </w:r>
    </w:p>
    <w:p w:rsidR="00000000" w:rsidRPr="00BB23DE" w:rsidP="00BB23DE">
      <w:pPr>
        <w:pStyle w:val="ListBullet2"/>
      </w:pPr>
      <w:r w:rsidRPr="00BB23DE">
        <w:t>site plans and maintenance program requirements applicable to implementing a maintenance program for an aquatic environment</w:t>
      </w:r>
    </w:p>
    <w:p w:rsidR="00000000" w:rsidRPr="00BB23DE" w:rsidP="00BB23DE">
      <w:pPr>
        <w:pStyle w:val="ListBullet"/>
      </w:pPr>
      <w:r w:rsidRPr="00BB23DE">
        <w:t>timeframes:</w:t>
      </w:r>
    </w:p>
    <w:p w:rsidR="00000000" w:rsidRPr="00BB23DE" w:rsidP="00BB23DE">
      <w:pPr>
        <w:pStyle w:val="ListBullet2"/>
      </w:pPr>
      <w:r w:rsidRPr="00BB23DE">
        <w:t>according to job req</w:t>
      </w:r>
      <w:r w:rsidRPr="00BB23DE">
        <w:t>uirements.</w:t>
      </w:r>
    </w:p>
    <w:p w:rsidR="00000000" w:rsidRPr="00BB23DE" w:rsidP="004536EE">
      <w:pPr>
        <w:pStyle w:val="BodyText"/>
      </w:pPr>
      <w:r w:rsidRPr="00BB23DE">
        <w:t>Assessors of this unit must satisfy the requirements for assessors in applicable vocational education and training legislation, frameworks and/or standards.</w:t>
      </w:r>
    </w:p>
    <w:p w:rsidR="00000000" w:rsidRPr="00BB23DE" w:rsidP="00BB23DE">
      <w:pPr>
        <w:pStyle w:val="Heading1"/>
      </w:pPr>
      <w:bookmarkStart w:id="5" w:name="O_1213831"/>
      <w:bookmarkEnd w:id="5"/>
      <w:r w:rsidRPr="00BB23DE">
        <w:t>Links</w:t>
      </w:r>
    </w:p>
    <w:p w:rsidR="00000000" w:rsidRPr="00BB23DE" w:rsidP="004536EE">
      <w:pPr>
        <w:pStyle w:val="BodyText"/>
      </w:pPr>
      <w:r w:rsidRPr="00BB23DE">
        <w:t>Companion Volumes, including Implementation Guides, are availab</w:t>
      </w:r>
      <w:r w:rsidRPr="00BB23DE">
        <w:t xml:space="preserve">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172B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B23DE" w:rsidP="00BB23DE"/>
    <w:sectPr w:rsidSect="00BB23D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3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3DE" w:rsidRPr="004536EE" w:rsidP="004536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3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6EE" w:rsidP="00BB23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536EE" w:rsidP="00BB23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536EE" w:rsidP="00BB23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3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6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23DE" w:rsidRPr="004536EE" w:rsidP="004536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3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6EE" w:rsidRPr="002D2AF8" w:rsidP="00BB23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AHCPGD312 Implement a maintenance program for an aquatic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536EE" w:rsidP="00BB23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ADA1E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760C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188C3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23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23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23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23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23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23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23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23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23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23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23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23DE"/>
  </w:style>
  <w:style w:type="character" w:customStyle="1" w:styleId="Heading1Char">
    <w:name w:val="Heading 1 Char"/>
    <w:basedOn w:val="DefaultParagraphFont"/>
    <w:link w:val="Heading1"/>
    <w:rsid w:val="00BB23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23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23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23D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B23D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B23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23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B23DE"/>
    <w:rPr>
      <w:b/>
    </w:rPr>
  </w:style>
  <w:style w:type="character" w:customStyle="1" w:styleId="Heading2Char">
    <w:name w:val="Heading 2 Char"/>
    <w:basedOn w:val="DefaultParagraphFont"/>
    <w:link w:val="Heading2"/>
    <w:rsid w:val="00BB23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23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23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23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23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23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23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23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23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23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23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23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23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23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23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23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23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23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23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23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B23DE"/>
    <w:rPr>
      <w:b/>
      <w:spacing w:val="0"/>
    </w:rPr>
  </w:style>
  <w:style w:type="paragraph" w:customStyle="1" w:styleId="SuperTitle">
    <w:name w:val="SuperTitle"/>
    <w:basedOn w:val="Title"/>
    <w:rsid w:val="00BB23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23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23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B23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23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23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23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23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23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23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23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23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B23DE"/>
    <w:rPr>
      <w:i/>
    </w:rPr>
  </w:style>
  <w:style w:type="paragraph" w:styleId="Caption">
    <w:name w:val="caption"/>
    <w:basedOn w:val="BodyText"/>
    <w:next w:val="Normal"/>
    <w:qFormat/>
    <w:rsid w:val="00BB23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23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23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23DE"/>
  </w:style>
  <w:style w:type="paragraph" w:styleId="TableofFigures">
    <w:name w:val="table of figures"/>
    <w:basedOn w:val="Normal"/>
    <w:next w:val="Normal"/>
    <w:semiHidden/>
    <w:rsid w:val="00BB23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23D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B23DE"/>
    <w:rPr>
      <w:rFonts w:ascii="Wingdings" w:hAnsi="Wingdings"/>
    </w:rPr>
  </w:style>
  <w:style w:type="paragraph" w:customStyle="1" w:styleId="TableHeading">
    <w:name w:val="Table Heading"/>
    <w:basedOn w:val="HeadingBase"/>
    <w:rsid w:val="00BB23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23DE"/>
    <w:rPr>
      <w:color w:val="0033CC"/>
      <w:u w:val="none"/>
    </w:rPr>
  </w:style>
  <w:style w:type="paragraph" w:customStyle="1" w:styleId="BodyTextRight">
    <w:name w:val="Body Text Right"/>
    <w:basedOn w:val="BodyText"/>
    <w:rsid w:val="00BB23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23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23D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23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23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23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23DE"/>
    <w:rPr>
      <w:sz w:val="32"/>
    </w:rPr>
  </w:style>
  <w:style w:type="paragraph" w:customStyle="1" w:styleId="HeadingProcedure">
    <w:name w:val="Heading Procedure"/>
    <w:basedOn w:val="HeadingBase"/>
    <w:next w:val="Normal"/>
    <w:rsid w:val="00BB23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23DE"/>
    <w:pPr>
      <w:spacing w:before="60" w:after="60"/>
    </w:pPr>
  </w:style>
  <w:style w:type="paragraph" w:styleId="ListContinue">
    <w:name w:val="List Continue"/>
    <w:basedOn w:val="List"/>
    <w:rsid w:val="00BB23DE"/>
    <w:pPr>
      <w:ind w:firstLine="0"/>
    </w:pPr>
  </w:style>
  <w:style w:type="paragraph" w:customStyle="1" w:styleId="ListNote">
    <w:name w:val="List Note"/>
    <w:basedOn w:val="List"/>
    <w:rsid w:val="00BB23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23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23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23DE"/>
    <w:rPr>
      <w:rFonts w:ascii="Courier New" w:hAnsi="Courier New"/>
    </w:rPr>
  </w:style>
  <w:style w:type="paragraph" w:customStyle="1" w:styleId="NoteBullet">
    <w:name w:val="Note Bullet"/>
    <w:basedOn w:val="Note"/>
    <w:rsid w:val="00BB23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23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23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23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23D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B23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23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23DE"/>
    <w:rPr>
      <w:b/>
      <w:smallCaps/>
    </w:rPr>
  </w:style>
  <w:style w:type="paragraph" w:customStyle="1" w:styleId="TableListNumber">
    <w:name w:val="Table List Number"/>
    <w:basedOn w:val="ListNumber"/>
    <w:rsid w:val="00BB23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23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23DE"/>
    <w:pPr>
      <w:numPr>
        <w:numId w:val="9"/>
      </w:numPr>
    </w:pPr>
  </w:style>
  <w:style w:type="paragraph" w:customStyle="1" w:styleId="ListAlpha2">
    <w:name w:val="List Alpha 2"/>
    <w:basedOn w:val="List2"/>
    <w:rsid w:val="00BB23DE"/>
    <w:pPr>
      <w:numPr>
        <w:numId w:val="8"/>
      </w:numPr>
    </w:pPr>
  </w:style>
  <w:style w:type="paragraph" w:styleId="List2">
    <w:name w:val="List 2"/>
    <w:basedOn w:val="BodyText"/>
    <w:rsid w:val="00BB23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23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23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23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23D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23D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B23DE"/>
    <w:pPr>
      <w:numPr>
        <w:numId w:val="4"/>
      </w:numPr>
    </w:pPr>
  </w:style>
  <w:style w:type="paragraph" w:styleId="ListContinue2">
    <w:name w:val="List Continue 2"/>
    <w:basedOn w:val="List2"/>
    <w:rsid w:val="00BB23DE"/>
    <w:pPr>
      <w:ind w:firstLine="0"/>
    </w:pPr>
  </w:style>
  <w:style w:type="paragraph" w:styleId="ListContinue3">
    <w:name w:val="List Continue 3"/>
    <w:basedOn w:val="List3"/>
    <w:rsid w:val="00BB23DE"/>
    <w:pPr>
      <w:ind w:left="1021" w:firstLine="0"/>
    </w:pPr>
  </w:style>
  <w:style w:type="paragraph" w:styleId="ListContinue4">
    <w:name w:val="List Continue 4"/>
    <w:basedOn w:val="List4"/>
    <w:rsid w:val="00BB23DE"/>
    <w:pPr>
      <w:ind w:firstLine="0"/>
    </w:pPr>
  </w:style>
  <w:style w:type="paragraph" w:styleId="ListContinue5">
    <w:name w:val="List Continue 5"/>
    <w:basedOn w:val="List5"/>
    <w:rsid w:val="00BB23DE"/>
    <w:pPr>
      <w:ind w:firstLine="0"/>
    </w:pPr>
  </w:style>
  <w:style w:type="paragraph" w:styleId="ListNumber3">
    <w:name w:val="List Number 3"/>
    <w:basedOn w:val="List3"/>
    <w:rsid w:val="00BB23DE"/>
    <w:pPr>
      <w:numPr>
        <w:numId w:val="5"/>
      </w:numPr>
    </w:pPr>
  </w:style>
  <w:style w:type="paragraph" w:styleId="ListNumber4">
    <w:name w:val="List Number 4"/>
    <w:basedOn w:val="List4"/>
    <w:rsid w:val="00BB23DE"/>
    <w:pPr>
      <w:numPr>
        <w:numId w:val="6"/>
      </w:numPr>
    </w:pPr>
  </w:style>
  <w:style w:type="paragraph" w:styleId="ListNumber5">
    <w:name w:val="List Number 5"/>
    <w:basedOn w:val="List5"/>
    <w:rsid w:val="00BB23DE"/>
    <w:pPr>
      <w:numPr>
        <w:numId w:val="7"/>
      </w:numPr>
    </w:pPr>
  </w:style>
  <w:style w:type="paragraph" w:styleId="BlockText">
    <w:name w:val="Block Text"/>
    <w:basedOn w:val="Normal"/>
    <w:rsid w:val="00BB23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23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23DE"/>
    <w:rPr>
      <w:sz w:val="16"/>
      <w:vertAlign w:val="superscript"/>
    </w:rPr>
  </w:style>
  <w:style w:type="character" w:customStyle="1" w:styleId="Symbols">
    <w:name w:val="Symbols"/>
    <w:basedOn w:val="DefaultParagraphFont"/>
    <w:rsid w:val="00BB23DE"/>
    <w:rPr>
      <w:rFonts w:ascii="Symbol" w:hAnsi="Symbol"/>
    </w:rPr>
  </w:style>
  <w:style w:type="character" w:customStyle="1" w:styleId="MenuOptions">
    <w:name w:val="Menu Options"/>
    <w:basedOn w:val="DefaultParagraphFont"/>
    <w:rsid w:val="00BB23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23DE"/>
    <w:rPr>
      <w:b/>
    </w:rPr>
  </w:style>
  <w:style w:type="character" w:customStyle="1" w:styleId="Underlined">
    <w:name w:val="Underlined"/>
    <w:basedOn w:val="DefaultParagraphFont"/>
    <w:rsid w:val="00BB23DE"/>
    <w:rPr>
      <w:u w:val="single"/>
    </w:rPr>
  </w:style>
  <w:style w:type="paragraph" w:customStyle="1" w:styleId="TableBodyTextRight">
    <w:name w:val="Table Body Text Right"/>
    <w:basedOn w:val="TableBodyText"/>
    <w:rsid w:val="00BB23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23DE"/>
    <w:rPr>
      <w:sz w:val="18"/>
    </w:rPr>
  </w:style>
  <w:style w:type="paragraph" w:customStyle="1" w:styleId="BodySmallRight">
    <w:name w:val="Body Small Right"/>
    <w:basedOn w:val="BodyTextRight"/>
    <w:rsid w:val="00BB23DE"/>
    <w:rPr>
      <w:sz w:val="18"/>
      <w:szCs w:val="18"/>
    </w:rPr>
  </w:style>
  <w:style w:type="paragraph" w:customStyle="1" w:styleId="MarginEdition">
    <w:name w:val="Margin Edition"/>
    <w:basedOn w:val="MarginNote"/>
    <w:rsid w:val="00BB23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23DE"/>
    <w:rPr>
      <w:sz w:val="2"/>
      <w:szCs w:val="2"/>
    </w:rPr>
  </w:style>
  <w:style w:type="character" w:customStyle="1" w:styleId="Small">
    <w:name w:val="Small"/>
    <w:basedOn w:val="DefaultParagraphFont"/>
    <w:rsid w:val="00BB23DE"/>
    <w:rPr>
      <w:sz w:val="16"/>
    </w:rPr>
  </w:style>
  <w:style w:type="paragraph" w:customStyle="1" w:styleId="WideTable">
    <w:name w:val="Wide Table"/>
    <w:basedOn w:val="Normal"/>
    <w:rsid w:val="00BB23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23DE"/>
  </w:style>
  <w:style w:type="paragraph" w:styleId="Quote">
    <w:name w:val="Quote"/>
    <w:basedOn w:val="Heading1"/>
    <w:link w:val="QuoteChar"/>
    <w:qFormat/>
    <w:rsid w:val="00BB23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23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23DE"/>
    <w:pPr>
      <w:pageBreakBefore/>
    </w:pPr>
  </w:style>
  <w:style w:type="paragraph" w:customStyle="1" w:styleId="Border">
    <w:name w:val="Border"/>
    <w:basedOn w:val="Normal"/>
    <w:qFormat/>
    <w:rsid w:val="00BB23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23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23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23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23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23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23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23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23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23DE"/>
    <w:rPr>
      <w:u w:val="single"/>
    </w:rPr>
  </w:style>
  <w:style w:type="character" w:customStyle="1" w:styleId="BoldandItalics">
    <w:name w:val="Bold and Italics"/>
    <w:qFormat/>
    <w:rsid w:val="00BB23DE"/>
    <w:rPr>
      <w:b/>
      <w:i/>
      <w:u w:val="none"/>
    </w:rPr>
  </w:style>
  <w:style w:type="paragraph" w:styleId="BalloonText">
    <w:name w:val="Balloon Text"/>
    <w:basedOn w:val="Normal"/>
    <w:link w:val="BalloonTextChar"/>
    <w:rsid w:val="00BB23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23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23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23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23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23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23D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536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481</Words>
  <Characters>3277</Characters>
  <Application>Microsoft Office Word</Application>
  <DocSecurity>0</DocSecurity>
  <Lines>76</Lines>
  <Paragraphs>52</Paragraphs>
  <ScaleCrop>false</ScaleCrop>
  <Company>Author-it Software Corporation Ltd.</Company>
  <LinksUpToDate>false</LinksUpToDate>
  <CharactersWithSpaces>3706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AHCPGD312 Implement a maintenance program for an aquatic environment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2025-02-11T06:47:00Z</dcterms:created>
  <dcterms:modified xsi:type="dcterms:W3CDTF">2025-02-11T06:47:00Z</dcterms:modified>
</cp:coreProperties>
</file>