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A4D" w:rsidP="00E53A4D">
      <w:pPr>
        <w:pStyle w:val="Title"/>
      </w:pPr>
      <w:r>
        <w:fldChar w:fldCharType="begin"/>
      </w:r>
      <w:r>
        <w:instrText xml:space="preserve"> TITLE   \* MERGEFORMAT </w:instrText>
      </w:r>
      <w:r>
        <w:fldChar w:fldCharType="separate"/>
      </w:r>
      <w:r>
        <w:t>AHCPGD308 Plan and maintain plant displays</w:t>
      </w:r>
      <w:r>
        <w:fldChar w:fldCharType="end"/>
      </w:r>
    </w:p>
    <w:p w:rsidR="00E53A4D" w:rsidP="00E53A4D">
      <w:pPr>
        <w:pStyle w:val="Version"/>
        <w:sectPr w:rsidSect="009F13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375" w:rsidP="009F1375">
      <w:pPr>
        <w:pStyle w:val="SuperHeading"/>
      </w:pPr>
      <w:r w:rsidRPr="009F1375">
        <w:t>AHCPGD308 Plan and maintain plant displays</w:t>
      </w:r>
    </w:p>
    <w:p w:rsidR="00000000" w:rsidRPr="009F1375" w:rsidP="009F1375">
      <w:pPr>
        <w:pStyle w:val="Heading1"/>
      </w:pPr>
      <w:bookmarkStart w:id="1" w:name="O_1212747"/>
      <w:bookmarkEnd w:id="1"/>
      <w:r w:rsidRPr="009F1375">
        <w:t>Modification History</w:t>
      </w:r>
    </w:p>
    <w:tbl>
      <w:tblPr>
        <w:tblW w:w="9520" w:type="dxa"/>
        <w:tblLayout w:type="fixed"/>
        <w:tblCellMar>
          <w:left w:w="62" w:type="dxa"/>
          <w:right w:w="62" w:type="dxa"/>
        </w:tblCellMar>
        <w:tblLook w:val="0000"/>
      </w:tblPr>
      <w:tblGrid>
        <w:gridCol w:w="2581"/>
        <w:gridCol w:w="6939"/>
      </w:tblGrid>
      <w:tr w:rsidTr="009F13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Comments</w:t>
            </w:r>
          </w:p>
        </w:tc>
      </w:tr>
      <w:tr w:rsidTr="009F13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t>This version released with AHC Agriculture, Horticulture and Conservation and Land Management Training Package Version 7.0.</w:t>
            </w:r>
          </w:p>
        </w:tc>
      </w:tr>
    </w:tbl>
    <w:p w:rsidR="00000000" w:rsidRPr="009F1375" w:rsidP="009F1375">
      <w:pPr>
        <w:pStyle w:val="BodyText"/>
      </w:pPr>
    </w:p>
    <w:p w:rsidR="00000000" w:rsidRPr="009F1375" w:rsidP="009F1375">
      <w:pPr>
        <w:pStyle w:val="AllowPageBreak"/>
      </w:pPr>
    </w:p>
    <w:p w:rsidR="00000000" w:rsidRPr="009F1375" w:rsidP="009F1375">
      <w:pPr>
        <w:pStyle w:val="Heading1"/>
      </w:pPr>
      <w:bookmarkStart w:id="2" w:name="O_1212748"/>
      <w:bookmarkEnd w:id="2"/>
      <w:r w:rsidRPr="009F1375">
        <w:t>Application</w:t>
      </w:r>
    </w:p>
    <w:p w:rsidR="00000000" w:rsidRPr="009F1375" w:rsidP="00E53A4D">
      <w:pPr>
        <w:pStyle w:val="BodyText"/>
      </w:pPr>
      <w:r w:rsidRPr="009F1375">
        <w:t>This unit of competency describes the skills and k</w:t>
      </w:r>
      <w:r w:rsidRPr="009F1375">
        <w:t>nowledge required to plan and establish plant displays, including preparing, selecting, placing and maintaining plants either indoors or as seasonal displays of annual and perennial plants in garden beds and completing work.</w:t>
      </w:r>
    </w:p>
    <w:p w:rsidR="00000000" w:rsidRPr="009F1375" w:rsidP="00E53A4D">
      <w:pPr>
        <w:pStyle w:val="BodyText"/>
      </w:pPr>
      <w:r w:rsidRPr="009F1375">
        <w:t>The unit applies to individuals</w:t>
      </w:r>
      <w:r w:rsidRPr="009F1375">
        <w:t xml:space="preserve"> who plan and maintain plant displays under broad direction and take responsibility for their own work and for the quality of the work of others.</w:t>
      </w:r>
    </w:p>
    <w:p w:rsidR="00000000" w:rsidRPr="009F1375" w:rsidP="00E53A4D">
      <w:pPr>
        <w:pStyle w:val="BodyText"/>
      </w:pPr>
      <w:r w:rsidRPr="009F1375">
        <w:t>No licensing, legislative or certification requirements apply to this unit at the time of publication.</w:t>
      </w:r>
    </w:p>
    <w:p w:rsidR="00000000" w:rsidRPr="009F1375" w:rsidP="009F1375">
      <w:pPr>
        <w:pStyle w:val="Heading1"/>
      </w:pPr>
      <w:bookmarkStart w:id="3" w:name="O_1212749"/>
      <w:bookmarkEnd w:id="3"/>
      <w:r w:rsidRPr="009F1375">
        <w:t>Pre-requisite Unit</w:t>
      </w:r>
    </w:p>
    <w:p w:rsidR="00000000" w:rsidRPr="009F1375" w:rsidP="00E53A4D">
      <w:pPr>
        <w:pStyle w:val="BodyText"/>
      </w:pPr>
      <w:r w:rsidRPr="009F1375">
        <w:t>Nil</w:t>
      </w:r>
    </w:p>
    <w:p w:rsidR="00000000" w:rsidRPr="009F1375" w:rsidP="009F1375">
      <w:pPr>
        <w:pStyle w:val="Heading1"/>
      </w:pPr>
      <w:bookmarkStart w:id="4" w:name="O_1212751"/>
      <w:bookmarkEnd w:id="4"/>
      <w:r w:rsidRPr="009F1375">
        <w:t>Unit Sector</w:t>
      </w:r>
    </w:p>
    <w:p w:rsidR="00000000" w:rsidRPr="009F1375" w:rsidP="00E53A4D">
      <w:pPr>
        <w:pStyle w:val="BodyText"/>
      </w:pPr>
      <w:r w:rsidRPr="009F1375">
        <w:t>Parks and Gardens (PGD)</w:t>
      </w:r>
    </w:p>
    <w:p w:rsidR="00000000" w:rsidRPr="009F1375" w:rsidP="009F1375">
      <w:pPr>
        <w:pStyle w:val="Heading1"/>
      </w:pPr>
      <w:bookmarkStart w:id="5" w:name="O_1212752"/>
      <w:bookmarkEnd w:id="5"/>
      <w:r w:rsidRPr="009F1375">
        <w:t>Elements and Performance Criteria</w:t>
      </w:r>
    </w:p>
    <w:tbl>
      <w:tblPr>
        <w:tblW w:w="9520" w:type="dxa"/>
        <w:tblLayout w:type="fixed"/>
        <w:tblCellMar>
          <w:left w:w="62" w:type="dxa"/>
          <w:right w:w="62" w:type="dxa"/>
        </w:tblCellMar>
        <w:tblLook w:val="0000"/>
      </w:tblPr>
      <w:tblGrid>
        <w:gridCol w:w="2580"/>
        <w:gridCol w:w="6940"/>
      </w:tblGrid>
      <w:tr w:rsidTr="00E53A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1375">
            <w:pPr>
              <w:pStyle w:val="BodyTextBold"/>
              <w:rPr>
                <w:lang w:val="en-NZ"/>
              </w:rPr>
            </w:pPr>
            <w:r w:rsidRPr="009F137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1375">
            <w:pPr>
              <w:pStyle w:val="BodyTextBold"/>
              <w:rPr>
                <w:lang w:val="en-NZ"/>
              </w:rPr>
            </w:pPr>
            <w:r w:rsidRPr="009F1375">
              <w:t>Performance Criteria</w:t>
            </w:r>
          </w:p>
        </w:tc>
      </w:tr>
      <w:tr w:rsidTr="00E53A4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rPr>
                <w:rStyle w:val="Emphasis"/>
              </w:rPr>
              <w:t>Performance criteria describe the performance needed to demonstrate achievement of the element.</w:t>
            </w:r>
          </w:p>
        </w:tc>
      </w:tr>
      <w:tr w:rsidTr="00E53A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1. Prepare for plant displays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t>1.1 Confirm display plan requirements with supervisor or manager</w:t>
            </w:r>
          </w:p>
          <w:p w:rsidR="00000000" w:rsidRPr="009F1375" w:rsidP="009F1375">
            <w:pPr>
              <w:pStyle w:val="BodyText"/>
            </w:pPr>
            <w:r w:rsidRPr="009F1375">
              <w:t>1.2 Inspect the display site for aesthetic, environmental and ph</w:t>
            </w:r>
            <w:r w:rsidRPr="009F1375">
              <w:t>ysical attributes</w:t>
            </w:r>
          </w:p>
          <w:p w:rsidR="00000000" w:rsidRPr="009F1375" w:rsidP="009F1375">
            <w:pPr>
              <w:pStyle w:val="BodyText"/>
            </w:pPr>
            <w:r w:rsidRPr="009F1375">
              <w:t>1.3 Identify potential hazards and risks, and implement safe working practices to manage risks</w:t>
            </w:r>
          </w:p>
          <w:p w:rsidR="00000000" w:rsidRPr="009F1375" w:rsidP="009F1375">
            <w:pPr>
              <w:pStyle w:val="BodyText"/>
            </w:pPr>
            <w:r w:rsidRPr="009F1375">
              <w:t xml:space="preserve">1.4 Select, fit, use and maintain personal protective equipment </w:t>
            </w:r>
            <w:r w:rsidRPr="009F1375">
              <w:t>applicable to the task</w:t>
            </w:r>
          </w:p>
          <w:p w:rsidR="00000000" w:rsidRPr="009F1375" w:rsidP="009F1375">
            <w:pPr>
              <w:pStyle w:val="BodyText"/>
            </w:pPr>
            <w:r w:rsidRPr="009F1375">
              <w:t>1.5 Identify location and projected life of display</w:t>
            </w:r>
          </w:p>
          <w:p w:rsidR="00000000" w:rsidRPr="009F1375" w:rsidP="009F1375">
            <w:pPr>
              <w:pStyle w:val="BodyText"/>
            </w:pPr>
            <w:r w:rsidRPr="009F1375">
              <w:t>1.6 Check site irrigation system</w:t>
            </w:r>
          </w:p>
          <w:p w:rsidR="00000000" w:rsidRPr="009F1375" w:rsidP="009F1375">
            <w:pPr>
              <w:pStyle w:val="BodyText"/>
            </w:pPr>
            <w:r w:rsidRPr="009F1375">
              <w:t>1.7 Identify plant types suitable for aesthetic effects, environmental and physical attributes</w:t>
            </w:r>
          </w:p>
          <w:p w:rsidR="00000000" w:rsidRPr="009F1375" w:rsidP="009F1375">
            <w:pPr>
              <w:pStyle w:val="BodyText"/>
            </w:pPr>
            <w:r w:rsidRPr="009F1375">
              <w:t>1.8 Identify actions, timelines and organise work, in consultation with supervisor or manager</w:t>
            </w:r>
          </w:p>
          <w:p w:rsidR="00000000" w:rsidRPr="009F1375" w:rsidP="009F1375">
            <w:pPr>
              <w:pStyle w:val="BodyText"/>
            </w:pPr>
            <w:r w:rsidRPr="009F1375">
              <w:t>1.9 Confirm the availability of pl</w:t>
            </w:r>
            <w:r w:rsidRPr="009F1375">
              <w:t>ants, materials and services for preparing display</w:t>
            </w:r>
          </w:p>
          <w:p w:rsidR="00000000" w:rsidRPr="009F1375" w:rsidP="009F1375">
            <w:pPr>
              <w:pStyle w:val="BodyText"/>
            </w:pPr>
            <w:r w:rsidRPr="009F1375">
              <w:t>1.10 Select materials, tools, equipment and machinery according to the display plan and workplace procedures</w:t>
            </w:r>
          </w:p>
          <w:p w:rsidR="00000000" w:rsidP="009F1375">
            <w:pPr>
              <w:pStyle w:val="BodyText"/>
              <w:rPr>
                <w:lang w:val="en-NZ"/>
              </w:rPr>
            </w:pPr>
            <w:r w:rsidRPr="009F1375">
              <w:t>1.11 Record display requirements</w:t>
            </w:r>
          </w:p>
        </w:tc>
      </w:tr>
      <w:tr w:rsidTr="00E53A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2. Select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t>2.1 Select healthy and vigorous plants accord</w:t>
            </w:r>
            <w:r w:rsidRPr="009F1375">
              <w:t>ing to workplace quality specifications</w:t>
            </w:r>
          </w:p>
          <w:p w:rsidR="00000000" w:rsidRPr="009F1375" w:rsidP="009F1375">
            <w:pPr>
              <w:pStyle w:val="BodyText"/>
            </w:pPr>
            <w:r w:rsidRPr="009F1375">
              <w:t>2.2 Select number and size of plants according to display requirements</w:t>
            </w:r>
          </w:p>
          <w:p w:rsidR="00000000" w:rsidP="009F1375">
            <w:pPr>
              <w:pStyle w:val="BodyText"/>
              <w:rPr>
                <w:lang w:val="en-NZ"/>
              </w:rPr>
            </w:pPr>
            <w:r w:rsidRPr="009F1375">
              <w:t>2.3 Select plants that display ability to survive in display position for length of display</w:t>
            </w:r>
          </w:p>
        </w:tc>
      </w:tr>
      <w:tr w:rsidTr="00E53A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3. Install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t>3.1 Place plants according to patt</w:t>
            </w:r>
            <w:r w:rsidRPr="009F1375">
              <w:t>ern specified in display plan requirements</w:t>
            </w:r>
          </w:p>
          <w:p w:rsidR="00000000" w:rsidRPr="009F1375" w:rsidP="009F1375">
            <w:pPr>
              <w:pStyle w:val="BodyText"/>
            </w:pPr>
            <w:r w:rsidRPr="009F1375">
              <w:t>3.2 Plant stock</w:t>
            </w:r>
          </w:p>
          <w:p w:rsidR="00000000" w:rsidP="009F1375">
            <w:pPr>
              <w:pStyle w:val="BodyText"/>
              <w:rPr>
                <w:lang w:val="en-NZ"/>
              </w:rPr>
            </w:pPr>
            <w:r w:rsidRPr="009F1375">
              <w:t>3.3 Select accessories and materials according to display plan requirements</w:t>
            </w:r>
          </w:p>
        </w:tc>
      </w:tr>
      <w:tr w:rsidTr="00E53A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4. Maintain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t>4.1 Check irrigation system where applicable</w:t>
            </w:r>
          </w:p>
          <w:p w:rsidR="00000000" w:rsidRPr="009F1375" w:rsidP="009F1375">
            <w:pPr>
              <w:pStyle w:val="BodyText"/>
            </w:pPr>
            <w:r w:rsidRPr="009F1375">
              <w:t>4.2 Monitor plant health</w:t>
            </w:r>
          </w:p>
          <w:p w:rsidR="00000000" w:rsidRPr="009F1375" w:rsidP="009F1375">
            <w:pPr>
              <w:pStyle w:val="BodyText"/>
            </w:pPr>
            <w:r w:rsidRPr="009F1375">
              <w:t>4.3 Maintain plant display appe</w:t>
            </w:r>
            <w:r w:rsidRPr="009F1375">
              <w:t>arance, including weeding, dead heading and shaping</w:t>
            </w:r>
          </w:p>
          <w:p w:rsidR="00000000" w:rsidRPr="009F1375" w:rsidP="009F1375">
            <w:pPr>
              <w:pStyle w:val="BodyText"/>
            </w:pPr>
            <w:r w:rsidRPr="009F1375">
              <w:t>4.4 Fertilise and water plants to maintain optimum health and appearance</w:t>
            </w:r>
          </w:p>
          <w:p w:rsidR="00000000" w:rsidP="009F1375">
            <w:pPr>
              <w:pStyle w:val="BodyText"/>
              <w:rPr>
                <w:lang w:val="en-NZ"/>
              </w:rPr>
            </w:pPr>
            <w:r w:rsidRPr="009F1375">
              <w:t>4.5 Replace plants where required</w:t>
            </w:r>
          </w:p>
        </w:tc>
      </w:tr>
      <w:tr w:rsidTr="00E53A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5. Complete plant installation and maintenance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t>5.1 Remove and dispose</w:t>
            </w:r>
            <w:r w:rsidRPr="009F1375">
              <w:t xml:space="preserve"> of or recycle rubbish and plant waste material</w:t>
            </w:r>
          </w:p>
          <w:p w:rsidR="00000000" w:rsidRPr="009F1375" w:rsidP="009F1375">
            <w:pPr>
              <w:pStyle w:val="BodyText"/>
            </w:pPr>
            <w:r w:rsidRPr="009F1375">
              <w:t>5.2 Clean, maintain and store tools, equipment and machinery</w:t>
            </w:r>
          </w:p>
          <w:p w:rsidR="00000000" w:rsidRPr="009F1375" w:rsidP="009F1375">
            <w:pPr>
              <w:pStyle w:val="BodyText"/>
            </w:pPr>
            <w:r w:rsidRPr="009F1375">
              <w:t xml:space="preserve">5.3 Identify and report unserviceable tools, equipment and machinery </w:t>
            </w:r>
            <w:r w:rsidRPr="009F1375">
              <w:t>according to workplace procedures</w:t>
            </w:r>
          </w:p>
        </w:tc>
      </w:tr>
    </w:tbl>
    <w:p w:rsidR="00000000" w:rsidRPr="009F1375" w:rsidP="009F1375">
      <w:pPr>
        <w:pStyle w:val="BodyText"/>
      </w:pPr>
    </w:p>
    <w:p w:rsidR="00000000" w:rsidRPr="009F1375" w:rsidP="009F1375">
      <w:pPr>
        <w:pStyle w:val="AllowPageBreak"/>
      </w:pPr>
    </w:p>
    <w:p w:rsidR="00000000" w:rsidRPr="009F1375" w:rsidP="009F1375">
      <w:pPr>
        <w:pStyle w:val="Heading1"/>
      </w:pPr>
      <w:bookmarkStart w:id="6" w:name="O_1212753"/>
      <w:bookmarkEnd w:id="6"/>
      <w:r w:rsidRPr="009F1375">
        <w:t>Foundation Skills</w:t>
      </w:r>
    </w:p>
    <w:p w:rsidR="00000000" w:rsidRPr="00E53A4D" w:rsidP="00E53A4D">
      <w:pPr>
        <w:pStyle w:val="BodyText"/>
        <w:rPr>
          <w:i/>
        </w:rPr>
      </w:pPr>
      <w:r w:rsidRPr="00E53A4D">
        <w:rPr>
          <w:rStyle w:val="Emphasis"/>
        </w:rPr>
        <w:t xml:space="preserve">This </w:t>
      </w:r>
      <w:r w:rsidRPr="00E53A4D">
        <w:rPr>
          <w:rStyle w:val="Emphasis"/>
        </w:rPr>
        <w:t>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F13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Description</w:t>
            </w:r>
          </w:p>
        </w:tc>
      </w:tr>
      <w:tr w:rsidTr="009F13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ListBullet"/>
              <w:rPr>
                <w:lang w:val="en-NZ"/>
              </w:rPr>
            </w:pPr>
            <w:r w:rsidRPr="009F1375">
              <w:t>Use clear language to report tool, equipment and machinery unserviceability</w:t>
            </w:r>
          </w:p>
        </w:tc>
      </w:tr>
      <w:tr w:rsidTr="009F13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ListBullet"/>
            </w:pPr>
            <w:r w:rsidRPr="009F1375">
              <w:t>Estimate area</w:t>
            </w:r>
          </w:p>
          <w:p w:rsidR="00000000" w:rsidRPr="009F1375" w:rsidP="009F1375">
            <w:pPr>
              <w:pStyle w:val="ListBullet"/>
            </w:pPr>
            <w:r w:rsidRPr="009F1375">
              <w:t>Apply numerical information to determine quantities, material and application rates</w:t>
            </w:r>
          </w:p>
        </w:tc>
      </w:tr>
    </w:tbl>
    <w:p w:rsidR="00000000" w:rsidRPr="009F1375" w:rsidP="009F1375">
      <w:pPr>
        <w:pStyle w:val="BodyText"/>
      </w:pPr>
    </w:p>
    <w:p w:rsidR="00000000" w:rsidRPr="009F1375" w:rsidP="009F1375">
      <w:pPr>
        <w:pStyle w:val="AllowPageBreak"/>
      </w:pPr>
    </w:p>
    <w:p w:rsidR="00000000" w:rsidRPr="009F1375" w:rsidP="009F1375">
      <w:pPr>
        <w:pStyle w:val="Heading1"/>
      </w:pPr>
      <w:bookmarkStart w:id="7" w:name="O_1212755"/>
      <w:bookmarkEnd w:id="7"/>
      <w:r w:rsidRPr="009F1375">
        <w:t>Unit Mapping Information</w:t>
      </w:r>
    </w:p>
    <w:tbl>
      <w:tblPr>
        <w:tblW w:w="9520" w:type="dxa"/>
        <w:tblLayout w:type="fixed"/>
        <w:tblCellMar>
          <w:left w:w="62" w:type="dxa"/>
          <w:right w:w="62" w:type="dxa"/>
        </w:tblCellMar>
        <w:tblLook w:val="0000"/>
      </w:tblPr>
      <w:tblGrid>
        <w:gridCol w:w="2268"/>
        <w:gridCol w:w="2268"/>
        <w:gridCol w:w="2716"/>
        <w:gridCol w:w="2268"/>
      </w:tblGrid>
      <w:tr w:rsidTr="009F137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Equivalence status</w:t>
            </w:r>
          </w:p>
        </w:tc>
      </w:tr>
      <w:tr w:rsidTr="009F137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AHCPGD308 Plan and maintain plant displays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AHCPGD302 Plan and maintain plant displays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t>Minor changes to application</w:t>
            </w:r>
          </w:p>
          <w:p w:rsidR="00000000" w:rsidRPr="009F1375" w:rsidP="009F1375">
            <w:pPr>
              <w:pStyle w:val="BodyText"/>
            </w:pPr>
            <w:r w:rsidRPr="009F1375">
              <w:t>Major changes to performance criteria</w:t>
            </w:r>
          </w:p>
          <w:p w:rsidR="00000000" w:rsidRPr="009F1375" w:rsidP="009F1375">
            <w:pPr>
              <w:pStyle w:val="BodyText"/>
            </w:pPr>
            <w:r w:rsidRPr="009F1375">
              <w:t xml:space="preserve">Foundation </w:t>
            </w:r>
            <w:r w:rsidRPr="009F1375">
              <w:t>skills added</w:t>
            </w:r>
          </w:p>
          <w:p w:rsidR="00000000" w:rsidP="009F1375">
            <w:pPr>
              <w:pStyle w:val="BodyText"/>
              <w:rPr>
                <w:lang w:val="en-NZ"/>
              </w:rPr>
            </w:pPr>
            <w:r w:rsidRPr="009F1375">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t>Not equivalent</w:t>
            </w:r>
          </w:p>
        </w:tc>
      </w:tr>
    </w:tbl>
    <w:p w:rsidR="00000000" w:rsidRPr="009F1375" w:rsidP="009F1375">
      <w:pPr>
        <w:pStyle w:val="BodyText"/>
      </w:pPr>
    </w:p>
    <w:p w:rsidR="00000000" w:rsidRPr="009F1375" w:rsidP="009F1375">
      <w:pPr>
        <w:pStyle w:val="AllowPageBreak"/>
      </w:pPr>
    </w:p>
    <w:p w:rsidR="00000000" w:rsidRPr="009F1375" w:rsidP="009F1375">
      <w:pPr>
        <w:pStyle w:val="Heading1"/>
      </w:pPr>
      <w:bookmarkStart w:id="8" w:name="O_1212762"/>
      <w:bookmarkEnd w:id="8"/>
      <w:r w:rsidRPr="009F1375">
        <w:t>Links</w:t>
      </w:r>
    </w:p>
    <w:p w:rsidR="00000000" w:rsidRPr="009F1375" w:rsidP="00E53A4D">
      <w:pPr>
        <w:pStyle w:val="BodyText"/>
      </w:pPr>
      <w:r w:rsidRPr="009F137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36632">
        <w:rPr>
          <w:rStyle w:val="Hyperlink"/>
        </w:rPr>
        <w:t>https://vetnet.gov.au/Pages/TrainingDocs.aspx?q=c6399549-9c62-4a5e-bf1a-524b2322cf72</w:t>
      </w:r>
      <w:r>
        <w:fldChar w:fldCharType="end"/>
      </w:r>
    </w:p>
    <w:p w:rsidR="00000000" w:rsidRPr="009F1375" w:rsidP="00E53A4D">
      <w:pPr>
        <w:pStyle w:val="BodyText"/>
        <w:sectPr w:rsidSect="009F1375">
          <w:headerReference w:type="default" r:id="rId10"/>
          <w:footerReference w:type="default" r:id="rId11"/>
          <w:pgSz w:w="11908" w:h="16833"/>
          <w:pgMar w:top="1702" w:right="1418" w:bottom="1702" w:left="1418" w:header="992" w:footer="992" w:gutter="0"/>
          <w:cols w:space="720"/>
          <w:noEndnote/>
          <w:docGrid w:linePitch="299"/>
        </w:sectPr>
      </w:pPr>
    </w:p>
    <w:p w:rsidR="00000000" w:rsidRPr="009F1375" w:rsidP="009F1375">
      <w:pPr>
        <w:pStyle w:val="SuperHeading"/>
      </w:pPr>
      <w:r w:rsidRPr="009F1375">
        <w:t>Assessment Requirements for AHCPGD308 Plan and maintain plant displays</w:t>
      </w:r>
    </w:p>
    <w:p w:rsidR="00000000" w:rsidRPr="009F1375" w:rsidP="009F1375">
      <w:pPr>
        <w:pStyle w:val="Heading1"/>
      </w:pPr>
      <w:bookmarkStart w:id="9" w:name="O_1212757"/>
      <w:bookmarkEnd w:id="9"/>
      <w:r w:rsidRPr="009F1375">
        <w:t>Modification History</w:t>
      </w:r>
    </w:p>
    <w:tbl>
      <w:tblPr>
        <w:tblW w:w="9520" w:type="dxa"/>
        <w:tblLayout w:type="fixed"/>
        <w:tblCellMar>
          <w:left w:w="62" w:type="dxa"/>
          <w:right w:w="62" w:type="dxa"/>
        </w:tblCellMar>
        <w:tblLook w:val="0000"/>
      </w:tblPr>
      <w:tblGrid>
        <w:gridCol w:w="2581"/>
        <w:gridCol w:w="6939"/>
      </w:tblGrid>
      <w:tr w:rsidTr="009F13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Bold"/>
              <w:rPr>
                <w:lang w:val="en-NZ"/>
              </w:rPr>
            </w:pPr>
            <w:r w:rsidRPr="009F1375">
              <w:t>Comments</w:t>
            </w:r>
          </w:p>
        </w:tc>
      </w:tr>
      <w:tr w:rsidTr="009F13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375">
            <w:pPr>
              <w:pStyle w:val="BodyText"/>
              <w:rPr>
                <w:lang w:val="en-NZ"/>
              </w:rPr>
            </w:pPr>
            <w:r w:rsidRPr="009F137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375" w:rsidP="009F1375">
            <w:pPr>
              <w:pStyle w:val="BodyText"/>
            </w:pPr>
            <w:r w:rsidRPr="009F1375">
              <w:t>This version released with AHC Agriculture, Horticulture and Conservatio</w:t>
            </w:r>
            <w:r w:rsidRPr="009F1375">
              <w:t>n and Land Management Training Package Version 7.0.</w:t>
            </w:r>
          </w:p>
        </w:tc>
      </w:tr>
    </w:tbl>
    <w:p w:rsidR="00000000" w:rsidRPr="009F1375" w:rsidP="009F1375">
      <w:pPr>
        <w:pStyle w:val="BodyText"/>
      </w:pPr>
    </w:p>
    <w:p w:rsidR="00000000" w:rsidRPr="009F1375" w:rsidP="009F1375">
      <w:pPr>
        <w:pStyle w:val="AllowPageBreak"/>
      </w:pPr>
    </w:p>
    <w:p w:rsidR="00000000" w:rsidRPr="009F1375" w:rsidP="009F1375">
      <w:pPr>
        <w:pStyle w:val="Heading1"/>
      </w:pPr>
      <w:bookmarkStart w:id="10" w:name="O_1212758"/>
      <w:bookmarkEnd w:id="10"/>
      <w:r w:rsidRPr="009F1375">
        <w:t>Performance Evidence</w:t>
      </w:r>
    </w:p>
    <w:p w:rsidR="00000000" w:rsidRPr="009F1375" w:rsidP="00E53A4D">
      <w:pPr>
        <w:pStyle w:val="BodyText"/>
      </w:pPr>
      <w:r w:rsidRPr="009F1375">
        <w:t>An individual demonstrating competency must satisfy all of the elements and performance criteria in this unit.</w:t>
      </w:r>
    </w:p>
    <w:p w:rsidR="00000000" w:rsidRPr="009F1375" w:rsidP="00E53A4D">
      <w:pPr>
        <w:pStyle w:val="BodyText"/>
      </w:pPr>
      <w:r w:rsidRPr="009F1375">
        <w:t>There must be evidence that the individual has planned and installed one plant display, and maintained the plant display on three occasions and has:</w:t>
      </w:r>
    </w:p>
    <w:p w:rsidR="00000000" w:rsidRPr="009F1375" w:rsidP="009F1375">
      <w:pPr>
        <w:pStyle w:val="ListBullet"/>
      </w:pPr>
      <w:r w:rsidRPr="009F1375">
        <w:t>selected, used and maintained tools, equipment and machinery required for installing and maintaining plant</w:t>
      </w:r>
      <w:r w:rsidRPr="009F1375">
        <w:t xml:space="preserve"> displays</w:t>
      </w:r>
    </w:p>
    <w:p w:rsidR="00000000" w:rsidRPr="009F1375" w:rsidP="009F1375">
      <w:pPr>
        <w:pStyle w:val="ListBullet"/>
      </w:pPr>
      <w:r w:rsidRPr="009F1375">
        <w:t>determined spatial measurements of display site</w:t>
      </w:r>
    </w:p>
    <w:p w:rsidR="00000000" w:rsidRPr="009F1375" w:rsidP="009F1375">
      <w:pPr>
        <w:pStyle w:val="ListBullet"/>
      </w:pPr>
      <w:r w:rsidRPr="009F1375">
        <w:t>applied workplace health and safety requirements</w:t>
      </w:r>
    </w:p>
    <w:p w:rsidR="00000000" w:rsidRPr="009F1375" w:rsidP="009F1375">
      <w:pPr>
        <w:pStyle w:val="ListBullet"/>
      </w:pPr>
      <w:r w:rsidRPr="009F1375">
        <w:t>checked irrigation system where required</w:t>
      </w:r>
    </w:p>
    <w:p w:rsidR="00000000" w:rsidRPr="009F1375" w:rsidP="009F1375">
      <w:pPr>
        <w:pStyle w:val="ListBullet"/>
      </w:pPr>
      <w:r w:rsidRPr="009F1375">
        <w:t>selected plants according to the display plan and workplace quality specifications, and for their ability to</w:t>
      </w:r>
      <w:r w:rsidRPr="009F1375">
        <w:t xml:space="preserve"> survive for the length of the display</w:t>
      </w:r>
    </w:p>
    <w:p w:rsidR="00000000" w:rsidRPr="009F1375" w:rsidP="009F1375">
      <w:pPr>
        <w:pStyle w:val="ListBullet"/>
      </w:pPr>
      <w:r w:rsidRPr="009F1375">
        <w:t>calculated number of plants and materials</w:t>
      </w:r>
    </w:p>
    <w:p w:rsidR="00000000" w:rsidRPr="009F1375" w:rsidP="009F1375">
      <w:pPr>
        <w:pStyle w:val="ListBullet"/>
      </w:pPr>
      <w:r w:rsidRPr="009F1375">
        <w:t>placed plants according to the display plan</w:t>
      </w:r>
    </w:p>
    <w:p w:rsidR="00000000" w:rsidRPr="009F1375" w:rsidP="009F1375">
      <w:pPr>
        <w:pStyle w:val="ListBullet"/>
      </w:pPr>
      <w:r w:rsidRPr="009F1375">
        <w:t>planted stock</w:t>
      </w:r>
    </w:p>
    <w:p w:rsidR="00000000" w:rsidRPr="009F1375" w:rsidP="009F1375">
      <w:pPr>
        <w:pStyle w:val="ListBullet"/>
      </w:pPr>
      <w:r w:rsidRPr="009F1375">
        <w:t>maintained plant display appearance, including mulching, weeding, dead heading, and shaping, and replacing plants</w:t>
      </w:r>
    </w:p>
    <w:p w:rsidR="00000000" w:rsidRPr="009F1375" w:rsidP="009F1375">
      <w:pPr>
        <w:pStyle w:val="ListBullet"/>
      </w:pPr>
      <w:r w:rsidRPr="009F1375">
        <w:t>removed and disposed of or recycled waste material</w:t>
      </w:r>
    </w:p>
    <w:p w:rsidR="00000000" w:rsidRPr="009F1375" w:rsidP="009F1375">
      <w:pPr>
        <w:pStyle w:val="ListBullet"/>
      </w:pPr>
      <w:r w:rsidRPr="009F1375">
        <w:t>reported unserviceable tools, equipment and machinery.</w:t>
      </w:r>
    </w:p>
    <w:p w:rsidR="00000000" w:rsidRPr="009F1375" w:rsidP="009F1375">
      <w:pPr>
        <w:pStyle w:val="AllowPageBreak"/>
      </w:pPr>
    </w:p>
    <w:p w:rsidR="00000000" w:rsidRPr="009F1375" w:rsidP="009F1375">
      <w:pPr>
        <w:pStyle w:val="Heading1"/>
      </w:pPr>
      <w:bookmarkStart w:id="11" w:name="O_1212759"/>
      <w:bookmarkEnd w:id="11"/>
      <w:r w:rsidRPr="009F1375">
        <w:t>Knowledge Evidence</w:t>
      </w:r>
    </w:p>
    <w:p w:rsidR="00000000" w:rsidRPr="009F1375" w:rsidP="00E53A4D">
      <w:pPr>
        <w:pStyle w:val="BodyText"/>
      </w:pPr>
      <w:r w:rsidRPr="009F1375">
        <w:t>An individual must be able to demonstrate the knowledge required to perform the tasks outlined in the elements and performance criteria of this unit. This includes knowledge of:</w:t>
      </w:r>
    </w:p>
    <w:p w:rsidR="00000000" w:rsidRPr="009F1375" w:rsidP="009F1375">
      <w:pPr>
        <w:pStyle w:val="ListBullet"/>
      </w:pPr>
      <w:r w:rsidRPr="009F1375">
        <w:t>workplace requirements applicable to health and safety in the workplace for p</w:t>
      </w:r>
      <w:r w:rsidRPr="009F1375">
        <w:t>lanning, installing and maintaining plant displays, including appropriate use of personal protective equipment (PPE)</w:t>
      </w:r>
    </w:p>
    <w:p w:rsidR="00000000" w:rsidRPr="009F1375" w:rsidP="009F1375">
      <w:pPr>
        <w:pStyle w:val="ListBullet"/>
      </w:pPr>
      <w:r w:rsidRPr="009F1375">
        <w:t>irrigation system operation</w:t>
      </w:r>
    </w:p>
    <w:p w:rsidR="00000000" w:rsidRPr="009F1375" w:rsidP="009F1375">
      <w:pPr>
        <w:pStyle w:val="ListBullet"/>
      </w:pPr>
      <w:r w:rsidRPr="009F1375">
        <w:t>principles and practices of plant display planning, installation and maintenance, including at least ten annual</w:t>
      </w:r>
      <w:r w:rsidRPr="009F1375">
        <w:t xml:space="preserve"> and ten perennial plant types, including their:</w:t>
      </w:r>
    </w:p>
    <w:p w:rsidR="00000000" w:rsidRPr="009F1375" w:rsidP="009F1375">
      <w:pPr>
        <w:pStyle w:val="ListBullet2"/>
      </w:pPr>
      <w:r w:rsidRPr="009F1375">
        <w:t>features and characteristics</w:t>
      </w:r>
    </w:p>
    <w:p w:rsidR="00000000" w:rsidRPr="009F1375" w:rsidP="009F1375">
      <w:pPr>
        <w:pStyle w:val="ListBullet2"/>
      </w:pPr>
      <w:r w:rsidRPr="009F1375">
        <w:t>growing requirements</w:t>
      </w:r>
    </w:p>
    <w:p w:rsidR="00000000" w:rsidRPr="009F1375" w:rsidP="009F1375">
      <w:pPr>
        <w:pStyle w:val="ListBullet2"/>
      </w:pPr>
      <w:r w:rsidRPr="009F1375">
        <w:t>common health problems and remedial action</w:t>
      </w:r>
    </w:p>
    <w:p w:rsidR="00000000" w:rsidRPr="009F1375" w:rsidP="009F1375">
      <w:pPr>
        <w:pStyle w:val="ListBullet"/>
      </w:pPr>
      <w:r w:rsidRPr="009F1375">
        <w:t>workplace quality specifications applicable to planning, installing and maintaining plant displays</w:t>
      </w:r>
    </w:p>
    <w:p w:rsidR="00000000" w:rsidRPr="009F1375" w:rsidP="009F1375">
      <w:pPr>
        <w:pStyle w:val="ListBullet"/>
      </w:pPr>
      <w:r w:rsidRPr="009F1375">
        <w:t>methods of disposing of waste to minimise damage to the environment.</w:t>
      </w:r>
    </w:p>
    <w:p w:rsidR="00000000" w:rsidRPr="009F1375" w:rsidP="009F1375">
      <w:pPr>
        <w:pStyle w:val="AllowPageBreak"/>
      </w:pPr>
    </w:p>
    <w:p w:rsidR="00000000" w:rsidRPr="009F1375" w:rsidP="009F1375">
      <w:pPr>
        <w:pStyle w:val="Heading1"/>
      </w:pPr>
      <w:bookmarkStart w:id="12" w:name="O_1212760"/>
      <w:bookmarkEnd w:id="12"/>
      <w:r w:rsidRPr="009F1375">
        <w:t>Assessment Conditions</w:t>
      </w:r>
    </w:p>
    <w:p w:rsidR="00000000" w:rsidRPr="009F1375" w:rsidP="00E53A4D">
      <w:pPr>
        <w:pStyle w:val="BodyText"/>
      </w:pPr>
      <w:r w:rsidRPr="009F1375">
        <w:t>Assessment of the skills in this unit of competency must take place under the following conditions:</w:t>
      </w:r>
    </w:p>
    <w:p w:rsidR="00000000" w:rsidRPr="009F1375" w:rsidP="009F1375">
      <w:pPr>
        <w:pStyle w:val="ListBullet"/>
      </w:pPr>
      <w:r w:rsidRPr="009F1375">
        <w:t>physical conditions:</w:t>
      </w:r>
    </w:p>
    <w:p w:rsidR="00000000" w:rsidRPr="009F1375" w:rsidP="009F1375">
      <w:pPr>
        <w:pStyle w:val="ListBullet2"/>
      </w:pPr>
      <w:r w:rsidRPr="009F1375">
        <w:t xml:space="preserve">a workplace setting or </w:t>
      </w:r>
      <w:r w:rsidRPr="009F1375">
        <w:t>an environment that accurately represent workplace conditions</w:t>
      </w:r>
    </w:p>
    <w:p w:rsidR="00000000" w:rsidRPr="009F1375" w:rsidP="009F1375">
      <w:pPr>
        <w:pStyle w:val="ListBullet"/>
      </w:pPr>
      <w:r w:rsidRPr="009F1375">
        <w:t>resources, equipment and materials:</w:t>
      </w:r>
    </w:p>
    <w:p w:rsidR="00000000" w:rsidRPr="009F1375" w:rsidP="009F1375">
      <w:pPr>
        <w:pStyle w:val="ListBullet2"/>
      </w:pPr>
      <w:r w:rsidRPr="009F1375">
        <w:t>workplace procedures applicable to planning, installing and maintaining plant displays</w:t>
      </w:r>
    </w:p>
    <w:p w:rsidR="00000000" w:rsidRPr="009F1375" w:rsidP="009F1375">
      <w:pPr>
        <w:pStyle w:val="ListBullet2"/>
      </w:pPr>
      <w:r w:rsidRPr="009F1375">
        <w:t>materials, tools, equipment and machinery applicable to planning, ins</w:t>
      </w:r>
      <w:r w:rsidRPr="009F1375">
        <w:t>talling and maintaining plant displays</w:t>
      </w:r>
    </w:p>
    <w:p w:rsidR="00000000" w:rsidRPr="009F1375" w:rsidP="009F1375">
      <w:pPr>
        <w:pStyle w:val="ListBullet2"/>
      </w:pPr>
      <w:r w:rsidRPr="009F1375">
        <w:t>annual and perennial plants</w:t>
      </w:r>
    </w:p>
    <w:p w:rsidR="00000000" w:rsidRPr="009F1375" w:rsidP="009F1375">
      <w:pPr>
        <w:pStyle w:val="ListBullet2"/>
      </w:pPr>
      <w:r w:rsidRPr="009F1375">
        <w:t>PPE applicable to planning, installing and maintaining plant displays</w:t>
      </w:r>
    </w:p>
    <w:p w:rsidR="00000000" w:rsidRPr="009F1375" w:rsidP="009F1375">
      <w:pPr>
        <w:pStyle w:val="ListBullet"/>
      </w:pPr>
      <w:r w:rsidRPr="009F1375">
        <w:t>specifications:</w:t>
      </w:r>
    </w:p>
    <w:p w:rsidR="00000000" w:rsidRPr="009F1375" w:rsidP="009F1375">
      <w:pPr>
        <w:pStyle w:val="ListBullet2"/>
      </w:pPr>
      <w:r w:rsidRPr="009F1375">
        <w:t xml:space="preserve">workplace requirements applicable to health and safety in the workplace for planning, installing </w:t>
      </w:r>
      <w:r w:rsidRPr="009F1375">
        <w:t>and maintaining plant displays</w:t>
      </w:r>
    </w:p>
    <w:p w:rsidR="00000000" w:rsidRPr="009F1375" w:rsidP="009F1375">
      <w:pPr>
        <w:pStyle w:val="ListBullet2"/>
      </w:pPr>
      <w:r w:rsidRPr="009F1375">
        <w:t>workplace quality specifications applicable to planning, installing and maintaining plant displays</w:t>
      </w:r>
    </w:p>
    <w:p w:rsidR="00000000" w:rsidRPr="009F1375" w:rsidP="009F1375">
      <w:pPr>
        <w:pStyle w:val="ListBullet"/>
      </w:pPr>
      <w:r w:rsidRPr="009F1375">
        <w:t>relationships:</w:t>
      </w:r>
    </w:p>
    <w:p w:rsidR="00000000" w:rsidRPr="009F1375" w:rsidP="009F1375">
      <w:pPr>
        <w:pStyle w:val="ListBullet2"/>
      </w:pPr>
      <w:r w:rsidRPr="009F1375">
        <w:t>supervisor or manager</w:t>
      </w:r>
    </w:p>
    <w:p w:rsidR="00000000" w:rsidRPr="009F1375" w:rsidP="009F1375">
      <w:pPr>
        <w:pStyle w:val="ListBullet"/>
      </w:pPr>
      <w:r w:rsidRPr="009F1375">
        <w:t>timeframes:</w:t>
      </w:r>
    </w:p>
    <w:p w:rsidR="00000000" w:rsidRPr="009F1375" w:rsidP="009F1375">
      <w:pPr>
        <w:pStyle w:val="ListBullet2"/>
      </w:pPr>
      <w:r w:rsidRPr="009F1375">
        <w:t>according to job requirements.</w:t>
      </w:r>
    </w:p>
    <w:p w:rsidR="00000000" w:rsidRPr="009F1375" w:rsidP="00E53A4D">
      <w:pPr>
        <w:pStyle w:val="BodyText"/>
      </w:pPr>
      <w:r w:rsidRPr="009F1375">
        <w:t>Assessors of this unit must satisfy the re</w:t>
      </w:r>
      <w:r w:rsidRPr="009F1375">
        <w:t>quirements for assessors in applicable vocational education and training legislation, frameworks and/or standards.</w:t>
      </w:r>
    </w:p>
    <w:p w:rsidR="00000000" w:rsidRPr="009F1375" w:rsidP="009F1375">
      <w:pPr>
        <w:pStyle w:val="Heading1"/>
      </w:pPr>
      <w:bookmarkStart w:id="13" w:name="O_1212763"/>
      <w:bookmarkEnd w:id="13"/>
      <w:r w:rsidRPr="009F1375">
        <w:t>Links</w:t>
      </w:r>
    </w:p>
    <w:p w:rsidR="00000000" w:rsidRPr="009F1375" w:rsidP="00E53A4D">
      <w:pPr>
        <w:pStyle w:val="BodyText"/>
      </w:pPr>
      <w:r w:rsidRPr="009F137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36632">
        <w:rPr>
          <w:rStyle w:val="Hyperlink"/>
        </w:rPr>
        <w:t>https://vetnet.gov.au/Pages/TrainingDocs.aspx?q=c6399549-9c62-4a5e-bf1a-524b2322cf72</w:t>
      </w:r>
      <w:r>
        <w:fldChar w:fldCharType="end"/>
      </w:r>
    </w:p>
    <w:p w:rsidR="00000000" w:rsidRPr="009F1375" w:rsidP="009F1375"/>
    <w:sectPr w:rsidSect="009F13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375" w:rsidRPr="00E53A4D" w:rsidP="00E53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4D" w:rsidP="009F1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3A4D" w:rsidP="009F13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3A4D" w:rsidP="009F13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375" w:rsidP="009F1375">
    <w:pPr>
      <w:pStyle w:val="Footer"/>
      <w:framePr w:wrap="around"/>
    </w:pPr>
    <w:r>
      <w:fldChar w:fldCharType="begin"/>
    </w:r>
    <w:r>
      <w:instrText xml:space="preserve"> DOCPROPERTY  Subject  \* MERGEFORMAT </w:instrText>
    </w:r>
    <w:r>
      <w:fldChar w:fldCharType="separate"/>
    </w:r>
    <w:r w:rsidR="00E53A4D">
      <w:t>Approved</w:t>
    </w:r>
    <w:r w:rsidR="00E53A4D">
      <w:fldChar w:fldCharType="end"/>
    </w:r>
    <w:r>
      <w:tab/>
      <w:t xml:space="preserve">Page </w:t>
    </w:r>
    <w:r>
      <w:fldChar w:fldCharType="begin"/>
    </w:r>
    <w:r>
      <w:instrText xml:space="preserve"> PAGE  \* Arabic  \* MERGEFORMAT </w:instrText>
    </w:r>
    <w:r>
      <w:fldChar w:fldCharType="separate"/>
    </w:r>
    <w:r w:rsidR="00E53A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A4D">
      <w:rPr>
        <w:noProof/>
      </w:rPr>
      <w:t>4</w:t>
    </w:r>
    <w:r>
      <w:rPr>
        <w:noProof/>
      </w:rPr>
      <w:fldChar w:fldCharType="end"/>
    </w:r>
  </w:p>
  <w:p w:rsidR="009F1375" w:rsidP="009F1375">
    <w:pPr>
      <w:pStyle w:val="Footer"/>
      <w:framePr w:wrap="around"/>
    </w:pPr>
    <w:r>
      <w:t xml:space="preserve">© Commonwealth of Australia, </w:t>
    </w:r>
    <w:r>
      <w:fldChar w:fldCharType="begin"/>
    </w:r>
    <w:r>
      <w:instrText xml:space="preserve"> DATE  \@ "yyyy"  \* MERGEFORMAT </w:instrText>
    </w:r>
    <w:r>
      <w:fldChar w:fldCharType="separate"/>
    </w:r>
    <w:r w:rsidR="00E53A4D">
      <w:rPr>
        <w:noProof/>
      </w:rPr>
      <w:t>2025</w:t>
    </w:r>
    <w:r>
      <w:fldChar w:fldCharType="end"/>
    </w:r>
    <w:r>
      <w:tab/>
    </w:r>
    <w:r>
      <w:fldChar w:fldCharType="begin"/>
    </w:r>
    <w:r>
      <w:instrText xml:space="preserve"> DOCPROPERTY  Author  \* MERGEFORMAT </w:instrText>
    </w:r>
    <w:r>
      <w:fldChar w:fldCharType="separate"/>
    </w:r>
    <w:r w:rsidR="00E53A4D">
      <w:t>Skills Insight</w:t>
    </w:r>
    <w:r w:rsidR="00E53A4D">
      <w:fldChar w:fldCharType="end"/>
    </w:r>
  </w:p>
  <w:p w:rsidR="009F1375" w:rsidP="009F1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375" w:rsidRPr="00E53A4D" w:rsidP="00E53A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4D" w:rsidRPr="002D2AF8" w:rsidP="009F1375">
    <w:pPr>
      <w:pStyle w:val="Header"/>
      <w:framePr w:wrap="around"/>
    </w:pPr>
    <w:r>
      <w:fldChar w:fldCharType="begin"/>
    </w:r>
    <w:r>
      <w:instrText xml:space="preserve"> TITLE   \* MERGEFORMAT </w:instrText>
    </w:r>
    <w:r>
      <w:fldChar w:fldCharType="separate"/>
    </w:r>
    <w:r>
      <w:t>AHCPGD308 Plan and maintain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3A4D" w:rsidP="009F13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375" w:rsidRPr="002D2AF8" w:rsidP="009F1375">
    <w:pPr>
      <w:pStyle w:val="Header"/>
      <w:framePr w:wrap="around"/>
    </w:pPr>
    <w:r>
      <w:fldChar w:fldCharType="begin"/>
    </w:r>
    <w:r>
      <w:instrText xml:space="preserve"> TITLE   \* MERGEFORMAT </w:instrText>
    </w:r>
    <w:r>
      <w:fldChar w:fldCharType="separate"/>
    </w:r>
    <w:r w:rsidR="00E53A4D">
      <w:t>AHCPGD308 Plan and maintain plant displays</w:t>
    </w:r>
    <w:r w:rsidR="00E53A4D">
      <w:fldChar w:fldCharType="end"/>
    </w:r>
    <w:r>
      <w:tab/>
      <w:t xml:space="preserve">Date this document was generated: </w:t>
    </w:r>
    <w:r>
      <w:fldChar w:fldCharType="begin"/>
    </w:r>
    <w:r>
      <w:instrText xml:space="preserve"> CREATEDATE  \@ "d MMMM yyyy"  \* MERGEFORMAT </w:instrText>
    </w:r>
    <w:r>
      <w:fldChar w:fldCharType="separate"/>
    </w:r>
    <w:r w:rsidR="00E53A4D">
      <w:rPr>
        <w:noProof/>
      </w:rPr>
      <w:t>1 March 2025</w:t>
    </w:r>
    <w:r>
      <w:fldChar w:fldCharType="end"/>
    </w:r>
  </w:p>
  <w:p w:rsidR="009F1375" w:rsidP="009F1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8AE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C60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0F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375"/>
    <w:pPr>
      <w:spacing w:before="360" w:after="60"/>
      <w:outlineLvl w:val="0"/>
    </w:pPr>
    <w:rPr>
      <w:sz w:val="32"/>
    </w:rPr>
  </w:style>
  <w:style w:type="paragraph" w:styleId="Heading2">
    <w:name w:val="heading 2"/>
    <w:basedOn w:val="HeadingBase"/>
    <w:next w:val="BodyText"/>
    <w:link w:val="Heading2Char"/>
    <w:qFormat/>
    <w:rsid w:val="009F1375"/>
    <w:pPr>
      <w:keepLines/>
      <w:spacing w:before="240" w:after="120"/>
      <w:outlineLvl w:val="1"/>
    </w:pPr>
    <w:rPr>
      <w:sz w:val="28"/>
      <w:szCs w:val="40"/>
    </w:rPr>
  </w:style>
  <w:style w:type="paragraph" w:styleId="Heading3">
    <w:name w:val="heading 3"/>
    <w:basedOn w:val="HeadingBase"/>
    <w:next w:val="BodyText"/>
    <w:link w:val="Heading3Char"/>
    <w:qFormat/>
    <w:rsid w:val="009F1375"/>
    <w:pPr>
      <w:spacing w:before="180" w:after="120"/>
      <w:outlineLvl w:val="2"/>
    </w:pPr>
    <w:rPr>
      <w:spacing w:val="-10"/>
      <w:kern w:val="32"/>
    </w:rPr>
  </w:style>
  <w:style w:type="paragraph" w:styleId="Heading4">
    <w:name w:val="heading 4"/>
    <w:basedOn w:val="HeadingBase"/>
    <w:next w:val="BodyText"/>
    <w:link w:val="Heading4Char"/>
    <w:qFormat/>
    <w:rsid w:val="009F1375"/>
    <w:pPr>
      <w:spacing w:before="160" w:after="120"/>
      <w:outlineLvl w:val="3"/>
    </w:pPr>
    <w:rPr>
      <w:sz w:val="22"/>
    </w:rPr>
  </w:style>
  <w:style w:type="paragraph" w:styleId="Heading5">
    <w:name w:val="heading 5"/>
    <w:basedOn w:val="HeadingBase"/>
    <w:next w:val="Normal"/>
    <w:link w:val="Heading5Char"/>
    <w:qFormat/>
    <w:rsid w:val="009F1375"/>
    <w:pPr>
      <w:spacing w:before="80"/>
      <w:outlineLvl w:val="4"/>
    </w:pPr>
    <w:rPr>
      <w:color w:val="918585"/>
      <w:sz w:val="20"/>
    </w:rPr>
  </w:style>
  <w:style w:type="paragraph" w:styleId="Heading6">
    <w:name w:val="heading 6"/>
    <w:basedOn w:val="HeadingBase"/>
    <w:next w:val="Normal"/>
    <w:link w:val="Heading6Char"/>
    <w:qFormat/>
    <w:rsid w:val="009F1375"/>
    <w:pPr>
      <w:spacing w:before="60"/>
      <w:outlineLvl w:val="5"/>
    </w:pPr>
    <w:rPr>
      <w:color w:val="918585"/>
      <w:sz w:val="20"/>
    </w:rPr>
  </w:style>
  <w:style w:type="paragraph" w:styleId="Heading7">
    <w:name w:val="heading 7"/>
    <w:basedOn w:val="Normal"/>
    <w:next w:val="Normal"/>
    <w:link w:val="Heading7Char"/>
    <w:qFormat/>
    <w:rsid w:val="009F1375"/>
    <w:pPr>
      <w:ind w:left="720"/>
      <w:outlineLvl w:val="6"/>
    </w:pPr>
    <w:rPr>
      <w:i/>
    </w:rPr>
  </w:style>
  <w:style w:type="paragraph" w:styleId="Heading8">
    <w:name w:val="heading 8"/>
    <w:basedOn w:val="Normal"/>
    <w:next w:val="Normal"/>
    <w:link w:val="Heading8Char"/>
    <w:qFormat/>
    <w:rsid w:val="009F1375"/>
    <w:pPr>
      <w:ind w:left="720"/>
      <w:outlineLvl w:val="7"/>
    </w:pPr>
    <w:rPr>
      <w:i/>
    </w:rPr>
  </w:style>
  <w:style w:type="paragraph" w:styleId="Heading9">
    <w:name w:val="heading 9"/>
    <w:basedOn w:val="Normal"/>
    <w:next w:val="Normal"/>
    <w:link w:val="Heading9Char"/>
    <w:qFormat/>
    <w:rsid w:val="009F1375"/>
    <w:pPr>
      <w:ind w:left="720"/>
      <w:outlineLvl w:val="8"/>
    </w:pPr>
    <w:rPr>
      <w:i/>
    </w:rPr>
  </w:style>
  <w:style w:type="character" w:default="1" w:styleId="DefaultParagraphFont">
    <w:name w:val="Default Paragraph Font"/>
    <w:uiPriority w:val="1"/>
    <w:unhideWhenUsed/>
    <w:rsid w:val="009F1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375"/>
  </w:style>
  <w:style w:type="character" w:customStyle="1" w:styleId="Heading1Char">
    <w:name w:val="Heading 1 Char"/>
    <w:basedOn w:val="DefaultParagraphFont"/>
    <w:link w:val="Heading1"/>
    <w:rsid w:val="009F1375"/>
    <w:rPr>
      <w:rFonts w:ascii="Times New Roman" w:eastAsia="Times New Roman" w:hAnsi="Times New Roman" w:cs="Times New Roman"/>
      <w:b/>
      <w:sz w:val="32"/>
      <w:szCs w:val="20"/>
      <w:lang w:eastAsia="en-US"/>
    </w:rPr>
  </w:style>
  <w:style w:type="paragraph" w:styleId="BodyText">
    <w:name w:val="Body Text"/>
    <w:basedOn w:val="Normal"/>
    <w:link w:val="BodyTextChar"/>
    <w:rsid w:val="009F1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375"/>
    <w:rPr>
      <w:rFonts w:ascii="Times New Roman" w:eastAsia="Times New Roman" w:hAnsi="Times New Roman" w:cs="Times New Roman"/>
      <w:sz w:val="24"/>
      <w:lang w:eastAsia="en-US"/>
    </w:rPr>
  </w:style>
  <w:style w:type="paragraph" w:styleId="ListBullet">
    <w:name w:val="List Bullet"/>
    <w:basedOn w:val="List"/>
    <w:rsid w:val="009F1375"/>
    <w:pPr>
      <w:numPr>
        <w:numId w:val="12"/>
      </w:numPr>
      <w:tabs>
        <w:tab w:val="clear" w:pos="340"/>
      </w:tabs>
      <w:spacing w:before="40" w:after="40"/>
    </w:pPr>
  </w:style>
  <w:style w:type="paragraph" w:styleId="ListBullet2">
    <w:name w:val="List Bullet 2"/>
    <w:basedOn w:val="List2"/>
    <w:rsid w:val="009F1375"/>
    <w:pPr>
      <w:numPr>
        <w:numId w:val="13"/>
      </w:numPr>
      <w:tabs>
        <w:tab w:val="clear" w:pos="680"/>
      </w:tabs>
    </w:pPr>
  </w:style>
  <w:style w:type="character" w:styleId="Emphasis">
    <w:name w:val="Emphasis"/>
    <w:basedOn w:val="DefaultParagraphFont"/>
    <w:qFormat/>
    <w:rsid w:val="009F1375"/>
    <w:rPr>
      <w:i/>
    </w:rPr>
  </w:style>
  <w:style w:type="paragraph" w:customStyle="1" w:styleId="SuperHeading">
    <w:name w:val="SuperHeading"/>
    <w:basedOn w:val="Normal"/>
    <w:rsid w:val="009F1375"/>
    <w:pPr>
      <w:spacing w:before="240" w:after="120"/>
      <w:outlineLvl w:val="0"/>
    </w:pPr>
    <w:rPr>
      <w:rFonts w:ascii="Times New Roman" w:hAnsi="Times New Roman"/>
      <w:b/>
      <w:sz w:val="32"/>
    </w:rPr>
  </w:style>
  <w:style w:type="paragraph" w:customStyle="1" w:styleId="AllowPageBreak">
    <w:name w:val="AllowPageBreak"/>
    <w:rsid w:val="009F13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F1375"/>
    <w:rPr>
      <w:b/>
    </w:rPr>
  </w:style>
  <w:style w:type="character" w:customStyle="1" w:styleId="Heading2Char">
    <w:name w:val="Heading 2 Char"/>
    <w:basedOn w:val="DefaultParagraphFont"/>
    <w:link w:val="Heading2"/>
    <w:rsid w:val="009F1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375"/>
    <w:rPr>
      <w:rFonts w:ascii="Courier New" w:eastAsia="Times New Roman" w:hAnsi="Courier New" w:cs="Times New Roman"/>
      <w:i/>
      <w:szCs w:val="20"/>
      <w:lang w:eastAsia="en-US"/>
    </w:rPr>
  </w:style>
  <w:style w:type="paragraph" w:customStyle="1" w:styleId="HeadingBase">
    <w:name w:val="Heading Base"/>
    <w:rsid w:val="009F1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375"/>
    <w:pPr>
      <w:tabs>
        <w:tab w:val="right" w:leader="dot" w:pos="9072"/>
      </w:tabs>
      <w:ind w:left="567"/>
    </w:pPr>
    <w:rPr>
      <w:szCs w:val="22"/>
    </w:rPr>
  </w:style>
  <w:style w:type="paragraph" w:customStyle="1" w:styleId="TOCBase">
    <w:name w:val="TOC Base"/>
    <w:rsid w:val="009F1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375"/>
    <w:pPr>
      <w:tabs>
        <w:tab w:val="right" w:leader="dot" w:pos="9072"/>
      </w:tabs>
      <w:spacing w:before="40" w:after="40"/>
      <w:ind w:left="284"/>
    </w:pPr>
    <w:rPr>
      <w:rFonts w:ascii="Times New Roman" w:hAnsi="Times New Roman"/>
    </w:rPr>
  </w:style>
  <w:style w:type="paragraph" w:styleId="TOC1">
    <w:name w:val="toc 1"/>
    <w:basedOn w:val="TOCBase"/>
    <w:next w:val="Normal"/>
    <w:rsid w:val="009F1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375"/>
    <w:rPr>
      <w:rFonts w:ascii="Times New Roman" w:eastAsia="Times New Roman" w:hAnsi="Times New Roman" w:cs="Times New Roman"/>
      <w:sz w:val="16"/>
      <w:lang w:eastAsia="en-US"/>
    </w:rPr>
  </w:style>
  <w:style w:type="paragraph" w:styleId="Title">
    <w:name w:val="Title"/>
    <w:basedOn w:val="HeadingBase"/>
    <w:link w:val="TitleChar"/>
    <w:qFormat/>
    <w:rsid w:val="009F1375"/>
    <w:pPr>
      <w:spacing w:before="5040"/>
      <w:jc w:val="center"/>
    </w:pPr>
    <w:rPr>
      <w:sz w:val="48"/>
      <w:szCs w:val="72"/>
      <w:lang w:val="en-US"/>
    </w:rPr>
  </w:style>
  <w:style w:type="character" w:customStyle="1" w:styleId="TitleChar">
    <w:name w:val="Title Char"/>
    <w:basedOn w:val="DefaultParagraphFont"/>
    <w:link w:val="Title"/>
    <w:rsid w:val="009F1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375"/>
    <w:pPr>
      <w:tabs>
        <w:tab w:val="left" w:pos="3600"/>
        <w:tab w:val="left" w:pos="3958"/>
      </w:tabs>
    </w:pPr>
  </w:style>
  <w:style w:type="paragraph" w:styleId="List">
    <w:name w:val="List"/>
    <w:basedOn w:val="BodyText"/>
    <w:next w:val="BodyText"/>
    <w:rsid w:val="009F1375"/>
    <w:pPr>
      <w:tabs>
        <w:tab w:val="left" w:pos="340"/>
      </w:tabs>
      <w:spacing w:before="60" w:after="60"/>
      <w:ind w:left="340" w:hanging="340"/>
    </w:pPr>
  </w:style>
  <w:style w:type="paragraph" w:customStyle="1" w:styleId="Note">
    <w:name w:val="Note"/>
    <w:basedOn w:val="BodyText"/>
    <w:rsid w:val="009F13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1375"/>
    <w:rPr>
      <w:b/>
      <w:spacing w:val="0"/>
    </w:rPr>
  </w:style>
  <w:style w:type="paragraph" w:customStyle="1" w:styleId="SuperTitle">
    <w:name w:val="SuperTitle"/>
    <w:basedOn w:val="Title"/>
    <w:rsid w:val="009F1375"/>
    <w:pPr>
      <w:framePr w:wrap="auto" w:hAnchor="text" w:y="6049"/>
    </w:pPr>
    <w:rPr>
      <w:color w:val="000000"/>
      <w:sz w:val="40"/>
    </w:rPr>
  </w:style>
  <w:style w:type="paragraph" w:customStyle="1" w:styleId="TOCTitle">
    <w:name w:val="TOCTitle"/>
    <w:basedOn w:val="Heading1"/>
    <w:rsid w:val="009F1375"/>
    <w:pPr>
      <w:spacing w:after="240"/>
      <w:jc w:val="center"/>
      <w:outlineLvl w:val="9"/>
    </w:pPr>
    <w:rPr>
      <w:caps/>
    </w:rPr>
  </w:style>
  <w:style w:type="paragraph" w:customStyle="1" w:styleId="Version">
    <w:name w:val="Version"/>
    <w:rsid w:val="009F1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375"/>
    <w:pPr>
      <w:keepNext w:val="0"/>
      <w:tabs>
        <w:tab w:val="right" w:pos="4176"/>
      </w:tabs>
      <w:ind w:left="198" w:hanging="198"/>
    </w:pPr>
    <w:rPr>
      <w:rFonts w:ascii="Garamond" w:hAnsi="Garamond"/>
    </w:rPr>
  </w:style>
  <w:style w:type="paragraph" w:styleId="IndexHeading">
    <w:name w:val="index heading"/>
    <w:basedOn w:val="Normal"/>
    <w:next w:val="Index1"/>
    <w:semiHidden/>
    <w:rsid w:val="009F1375"/>
    <w:pPr>
      <w:spacing w:before="120" w:after="120"/>
    </w:pPr>
    <w:rPr>
      <w:rFonts w:ascii="Arial" w:hAnsi="Arial"/>
      <w:b/>
      <w:color w:val="918585"/>
      <w:sz w:val="24"/>
    </w:rPr>
  </w:style>
  <w:style w:type="paragraph" w:styleId="Header">
    <w:name w:val="header"/>
    <w:basedOn w:val="Normal"/>
    <w:link w:val="HeaderChar"/>
    <w:rsid w:val="009F1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375"/>
    <w:rPr>
      <w:rFonts w:ascii="Times New Roman" w:eastAsia="Times New Roman" w:hAnsi="Times New Roman" w:cs="Times New Roman"/>
      <w:sz w:val="16"/>
      <w:szCs w:val="20"/>
      <w:lang w:val="en-GB" w:eastAsia="en-US"/>
    </w:rPr>
  </w:style>
  <w:style w:type="paragraph" w:customStyle="1" w:styleId="Chapter">
    <w:name w:val="Chapter"/>
    <w:basedOn w:val="Normal"/>
    <w:rsid w:val="009F1375"/>
    <w:pPr>
      <w:spacing w:before="240"/>
    </w:pPr>
    <w:rPr>
      <w:rFonts w:ascii="Times New Roman" w:hAnsi="Times New Roman"/>
      <w:smallCaps/>
      <w:spacing w:val="80"/>
      <w:sz w:val="28"/>
    </w:rPr>
  </w:style>
  <w:style w:type="paragraph" w:customStyle="1" w:styleId="InChapter">
    <w:name w:val="InChapter"/>
    <w:basedOn w:val="Heading3"/>
    <w:rsid w:val="009F1375"/>
    <w:pPr>
      <w:spacing w:after="240"/>
      <w:outlineLvl w:val="9"/>
    </w:pPr>
    <w:rPr>
      <w:noProof/>
    </w:rPr>
  </w:style>
  <w:style w:type="paragraph" w:styleId="Index2">
    <w:name w:val="index 2"/>
    <w:basedOn w:val="Normal"/>
    <w:next w:val="Normal"/>
    <w:semiHidden/>
    <w:rsid w:val="009F1375"/>
    <w:pPr>
      <w:tabs>
        <w:tab w:val="right" w:pos="4176"/>
      </w:tabs>
      <w:ind w:left="568" w:hanging="284"/>
    </w:pPr>
    <w:rPr>
      <w:rFonts w:ascii="Garamond" w:hAnsi="Garamond"/>
    </w:rPr>
  </w:style>
  <w:style w:type="paragraph" w:customStyle="1" w:styleId="Byline">
    <w:name w:val="Byline"/>
    <w:rsid w:val="009F1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375"/>
    <w:pPr>
      <w:tabs>
        <w:tab w:val="clear" w:pos="3600"/>
        <w:tab w:val="clear" w:pos="3958"/>
      </w:tabs>
      <w:jc w:val="right"/>
    </w:pPr>
  </w:style>
  <w:style w:type="paragraph" w:styleId="Caption">
    <w:name w:val="caption"/>
    <w:basedOn w:val="BodyText"/>
    <w:next w:val="Normal"/>
    <w:qFormat/>
    <w:rsid w:val="009F1375"/>
    <w:pPr>
      <w:framePr w:w="2268" w:hSpace="181" w:vSpace="181" w:wrap="around" w:vAnchor="text" w:hAnchor="page" w:x="1135" w:y="285" w:anchorLock="1"/>
    </w:pPr>
    <w:rPr>
      <w:i/>
    </w:rPr>
  </w:style>
  <w:style w:type="paragraph" w:customStyle="1" w:styleId="MiniTOCTitle">
    <w:name w:val="MiniTOCTitle"/>
    <w:basedOn w:val="Heading4"/>
    <w:rsid w:val="009F1375"/>
    <w:pPr>
      <w:spacing w:before="240"/>
      <w:outlineLvl w:val="9"/>
    </w:pPr>
    <w:rPr>
      <w:noProof/>
      <w:sz w:val="24"/>
    </w:rPr>
  </w:style>
  <w:style w:type="paragraph" w:customStyle="1" w:styleId="MiniTOCItem">
    <w:name w:val="MiniTOCItem"/>
    <w:basedOn w:val="ListBullet"/>
    <w:rsid w:val="009F1375"/>
    <w:pPr>
      <w:numPr>
        <w:numId w:val="0"/>
      </w:numPr>
      <w:tabs>
        <w:tab w:val="right" w:leader="dot" w:pos="6521"/>
      </w:tabs>
      <w:spacing w:before="0" w:after="0"/>
    </w:pPr>
  </w:style>
  <w:style w:type="paragraph" w:customStyle="1" w:styleId="TOFTitle">
    <w:name w:val="TOFTitle"/>
    <w:basedOn w:val="TOCTitle"/>
    <w:rsid w:val="009F1375"/>
  </w:style>
  <w:style w:type="paragraph" w:styleId="TableofFigures">
    <w:name w:val="table of figures"/>
    <w:basedOn w:val="Normal"/>
    <w:next w:val="Normal"/>
    <w:semiHidden/>
    <w:rsid w:val="009F1375"/>
    <w:pPr>
      <w:tabs>
        <w:tab w:val="right" w:leader="dot" w:pos="9072"/>
      </w:tabs>
      <w:ind w:left="970" w:hanging="403"/>
    </w:pPr>
    <w:rPr>
      <w:rFonts w:ascii="Times New Roman" w:hAnsi="Times New Roman"/>
      <w:b/>
    </w:rPr>
  </w:style>
  <w:style w:type="paragraph" w:styleId="ListNumber">
    <w:name w:val="List Number"/>
    <w:basedOn w:val="List"/>
    <w:rsid w:val="009F1375"/>
    <w:pPr>
      <w:numPr>
        <w:numId w:val="15"/>
      </w:numPr>
      <w:tabs>
        <w:tab w:val="clear" w:pos="340"/>
      </w:tabs>
    </w:pPr>
  </w:style>
  <w:style w:type="character" w:customStyle="1" w:styleId="WingdingSymbols">
    <w:name w:val="Wingding Symbols"/>
    <w:rsid w:val="009F1375"/>
    <w:rPr>
      <w:rFonts w:ascii="Wingdings" w:hAnsi="Wingdings"/>
    </w:rPr>
  </w:style>
  <w:style w:type="paragraph" w:customStyle="1" w:styleId="TableHeading">
    <w:name w:val="Table Heading"/>
    <w:basedOn w:val="HeadingBase"/>
    <w:rsid w:val="009F1375"/>
    <w:pPr>
      <w:keepLines/>
      <w:pBdr>
        <w:bottom w:val="single" w:sz="6" w:space="1" w:color="918585"/>
      </w:pBdr>
      <w:spacing w:before="240"/>
    </w:pPr>
  </w:style>
  <w:style w:type="character" w:customStyle="1" w:styleId="HotSpot">
    <w:name w:val="HotSpot"/>
    <w:rsid w:val="009F1375"/>
    <w:rPr>
      <w:color w:val="0033CC"/>
      <w:u w:val="none"/>
    </w:rPr>
  </w:style>
  <w:style w:type="paragraph" w:customStyle="1" w:styleId="BodyTextRight">
    <w:name w:val="Body Text Right"/>
    <w:basedOn w:val="BodyText"/>
    <w:rsid w:val="009F1375"/>
    <w:pPr>
      <w:spacing w:before="0" w:after="0"/>
      <w:jc w:val="right"/>
    </w:pPr>
  </w:style>
  <w:style w:type="paragraph" w:styleId="Index3">
    <w:name w:val="index 3"/>
    <w:basedOn w:val="ListNumber2"/>
    <w:next w:val="Normal"/>
    <w:semiHidden/>
    <w:rsid w:val="009F1375"/>
    <w:pPr>
      <w:numPr>
        <w:numId w:val="0"/>
      </w:numPr>
      <w:tabs>
        <w:tab w:val="right" w:leader="dot" w:pos="4176"/>
      </w:tabs>
    </w:pPr>
  </w:style>
  <w:style w:type="paragraph" w:styleId="ListNumber2">
    <w:name w:val="List Number 2"/>
    <w:basedOn w:val="List2"/>
    <w:rsid w:val="009F1375"/>
    <w:pPr>
      <w:numPr>
        <w:numId w:val="10"/>
      </w:numPr>
      <w:tabs>
        <w:tab w:val="clear" w:pos="1060"/>
      </w:tabs>
    </w:pPr>
  </w:style>
  <w:style w:type="paragraph" w:customStyle="1" w:styleId="MarginNote">
    <w:name w:val="Margin Note"/>
    <w:basedOn w:val="BodyText"/>
    <w:rsid w:val="009F1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375"/>
    <w:rPr>
      <w:sz w:val="32"/>
    </w:rPr>
  </w:style>
  <w:style w:type="paragraph" w:customStyle="1" w:styleId="HeadingProcedure">
    <w:name w:val="Heading Procedure"/>
    <w:basedOn w:val="HeadingBase"/>
    <w:next w:val="Normal"/>
    <w:rsid w:val="009F1375"/>
    <w:pPr>
      <w:tabs>
        <w:tab w:val="left" w:pos="0"/>
      </w:tabs>
      <w:spacing w:before="120" w:after="60"/>
    </w:pPr>
    <w:rPr>
      <w:i/>
      <w:color w:val="918585"/>
      <w:sz w:val="22"/>
    </w:rPr>
  </w:style>
  <w:style w:type="paragraph" w:customStyle="1" w:styleId="TableBodyText">
    <w:name w:val="Table Body Text"/>
    <w:basedOn w:val="BodyText"/>
    <w:rsid w:val="009F1375"/>
    <w:pPr>
      <w:spacing w:before="60" w:after="60"/>
    </w:pPr>
  </w:style>
  <w:style w:type="paragraph" w:styleId="ListContinue">
    <w:name w:val="List Continue"/>
    <w:basedOn w:val="List"/>
    <w:rsid w:val="009F1375"/>
    <w:pPr>
      <w:ind w:firstLine="0"/>
    </w:pPr>
  </w:style>
  <w:style w:type="paragraph" w:customStyle="1" w:styleId="ListNote">
    <w:name w:val="List Note"/>
    <w:basedOn w:val="List"/>
    <w:rsid w:val="009F1375"/>
    <w:pPr>
      <w:pBdr>
        <w:top w:val="single" w:sz="6" w:space="2" w:color="918585"/>
        <w:bottom w:val="single" w:sz="6" w:space="2" w:color="918585"/>
      </w:pBdr>
      <w:tabs>
        <w:tab w:val="left" w:pos="1021"/>
      </w:tabs>
      <w:ind w:firstLine="0"/>
    </w:pPr>
  </w:style>
  <w:style w:type="paragraph" w:customStyle="1" w:styleId="Warning">
    <w:name w:val="Warning"/>
    <w:basedOn w:val="BodyText"/>
    <w:rsid w:val="009F1375"/>
    <w:pPr>
      <w:shd w:val="clear" w:color="auto" w:fill="D9D9D9"/>
      <w:tabs>
        <w:tab w:val="left" w:pos="992"/>
      </w:tabs>
      <w:ind w:left="119" w:right="119"/>
    </w:pPr>
    <w:rPr>
      <w:sz w:val="20"/>
    </w:rPr>
  </w:style>
  <w:style w:type="paragraph" w:customStyle="1" w:styleId="MarginIcons">
    <w:name w:val="Margin Icons"/>
    <w:basedOn w:val="BodyText"/>
    <w:rsid w:val="009F1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375"/>
    <w:rPr>
      <w:rFonts w:ascii="Courier New" w:hAnsi="Courier New"/>
    </w:rPr>
  </w:style>
  <w:style w:type="paragraph" w:customStyle="1" w:styleId="NoteBullet">
    <w:name w:val="Note Bullet"/>
    <w:basedOn w:val="Note"/>
    <w:rsid w:val="009F1375"/>
    <w:pPr>
      <w:tabs>
        <w:tab w:val="clear" w:pos="680"/>
      </w:tabs>
      <w:spacing w:before="60" w:after="60"/>
    </w:pPr>
  </w:style>
  <w:style w:type="paragraph" w:customStyle="1" w:styleId="SubHeading2">
    <w:name w:val="SubHeading2"/>
    <w:basedOn w:val="HeadingBase"/>
    <w:rsid w:val="009F1375"/>
    <w:pPr>
      <w:spacing w:before="240" w:after="60"/>
    </w:pPr>
    <w:rPr>
      <w:sz w:val="20"/>
    </w:rPr>
  </w:style>
  <w:style w:type="paragraph" w:customStyle="1" w:styleId="SubHeading1">
    <w:name w:val="SubHeading1"/>
    <w:basedOn w:val="HeadingBase"/>
    <w:rsid w:val="009F1375"/>
    <w:pPr>
      <w:spacing w:before="240" w:after="60"/>
    </w:pPr>
    <w:rPr>
      <w:color w:val="918585"/>
      <w:sz w:val="22"/>
    </w:rPr>
  </w:style>
  <w:style w:type="paragraph" w:customStyle="1" w:styleId="SideHeading">
    <w:name w:val="Side Heading"/>
    <w:basedOn w:val="HeadingBase"/>
    <w:rsid w:val="009F1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375"/>
    <w:pPr>
      <w:tabs>
        <w:tab w:val="num" w:pos="360"/>
      </w:tabs>
    </w:pPr>
  </w:style>
  <w:style w:type="paragraph" w:styleId="PlainText">
    <w:name w:val="Plain Text"/>
    <w:basedOn w:val="Normal"/>
    <w:link w:val="PlainTextChar"/>
    <w:rsid w:val="009F1375"/>
    <w:rPr>
      <w:sz w:val="20"/>
    </w:rPr>
  </w:style>
  <w:style w:type="character" w:customStyle="1" w:styleId="PlainTextChar">
    <w:name w:val="Plain Text Char"/>
    <w:basedOn w:val="DefaultParagraphFont"/>
    <w:link w:val="PlainText"/>
    <w:rsid w:val="009F1375"/>
    <w:rPr>
      <w:rFonts w:ascii="Courier New" w:eastAsia="Times New Roman" w:hAnsi="Courier New" w:cs="Times New Roman"/>
      <w:sz w:val="20"/>
      <w:szCs w:val="20"/>
      <w:lang w:eastAsia="en-US"/>
    </w:rPr>
  </w:style>
  <w:style w:type="character" w:customStyle="1" w:styleId="MenuOption">
    <w:name w:val="Menu Option"/>
    <w:basedOn w:val="DefaultParagraphFont"/>
    <w:rsid w:val="009F1375"/>
    <w:rPr>
      <w:b/>
      <w:smallCaps/>
    </w:rPr>
  </w:style>
  <w:style w:type="paragraph" w:customStyle="1" w:styleId="TableListNumber">
    <w:name w:val="Table List Number"/>
    <w:basedOn w:val="ListNumber"/>
    <w:rsid w:val="009F1375"/>
    <w:pPr>
      <w:numPr>
        <w:numId w:val="0"/>
      </w:numPr>
    </w:pPr>
  </w:style>
  <w:style w:type="paragraph" w:styleId="TOC4">
    <w:name w:val="toc 4"/>
    <w:basedOn w:val="TOCBase"/>
    <w:next w:val="Normal"/>
    <w:semiHidden/>
    <w:rsid w:val="009F1375"/>
    <w:pPr>
      <w:tabs>
        <w:tab w:val="right" w:leader="dot" w:pos="9071"/>
      </w:tabs>
      <w:ind w:left="1701"/>
    </w:pPr>
  </w:style>
  <w:style w:type="paragraph" w:customStyle="1" w:styleId="ListAlpha">
    <w:name w:val="List Alpha"/>
    <w:basedOn w:val="List"/>
    <w:rsid w:val="009F1375"/>
    <w:pPr>
      <w:numPr>
        <w:numId w:val="9"/>
      </w:numPr>
    </w:pPr>
  </w:style>
  <w:style w:type="paragraph" w:customStyle="1" w:styleId="ListAlpha2">
    <w:name w:val="List Alpha 2"/>
    <w:basedOn w:val="List2"/>
    <w:rsid w:val="009F1375"/>
    <w:pPr>
      <w:numPr>
        <w:numId w:val="8"/>
      </w:numPr>
    </w:pPr>
  </w:style>
  <w:style w:type="paragraph" w:styleId="List2">
    <w:name w:val="List 2"/>
    <w:basedOn w:val="BodyText"/>
    <w:rsid w:val="009F1375"/>
    <w:pPr>
      <w:tabs>
        <w:tab w:val="left" w:pos="680"/>
      </w:tabs>
      <w:spacing w:before="60" w:after="60"/>
      <w:ind w:left="680" w:hanging="340"/>
    </w:pPr>
  </w:style>
  <w:style w:type="paragraph" w:styleId="List3">
    <w:name w:val="List 3"/>
    <w:basedOn w:val="BodyText"/>
    <w:rsid w:val="009F1375"/>
    <w:pPr>
      <w:tabs>
        <w:tab w:val="left" w:pos="1021"/>
      </w:tabs>
      <w:spacing w:before="60" w:after="60"/>
      <w:ind w:left="1020" w:hanging="340"/>
    </w:pPr>
  </w:style>
  <w:style w:type="paragraph" w:styleId="List4">
    <w:name w:val="List 4"/>
    <w:basedOn w:val="BodyText"/>
    <w:rsid w:val="009F1375"/>
    <w:pPr>
      <w:tabs>
        <w:tab w:val="left" w:pos="1361"/>
      </w:tabs>
      <w:spacing w:before="60" w:after="60"/>
      <w:ind w:left="1361" w:hanging="340"/>
    </w:pPr>
  </w:style>
  <w:style w:type="paragraph" w:styleId="List5">
    <w:name w:val="List 5"/>
    <w:basedOn w:val="BodyText"/>
    <w:rsid w:val="009F1375"/>
    <w:pPr>
      <w:tabs>
        <w:tab w:val="left" w:pos="1701"/>
      </w:tabs>
      <w:spacing w:before="60" w:after="60"/>
      <w:ind w:left="1701" w:hanging="340"/>
    </w:pPr>
  </w:style>
  <w:style w:type="paragraph" w:styleId="ListBullet3">
    <w:name w:val="List Bullet 3"/>
    <w:basedOn w:val="List3"/>
    <w:rsid w:val="009F1375"/>
    <w:pPr>
      <w:numPr>
        <w:numId w:val="14"/>
      </w:numPr>
      <w:tabs>
        <w:tab w:val="clear" w:pos="1021"/>
      </w:tabs>
      <w:ind w:left="1037" w:hanging="357"/>
    </w:pPr>
  </w:style>
  <w:style w:type="paragraph" w:styleId="ListBullet4">
    <w:name w:val="List Bullet 4"/>
    <w:basedOn w:val="List4"/>
    <w:rsid w:val="009F1375"/>
    <w:pPr>
      <w:numPr>
        <w:numId w:val="3"/>
      </w:numPr>
      <w:tabs>
        <w:tab w:val="clear" w:pos="1361"/>
      </w:tabs>
    </w:pPr>
  </w:style>
  <w:style w:type="paragraph" w:styleId="ListBullet5">
    <w:name w:val="List Bullet 5"/>
    <w:basedOn w:val="List5"/>
    <w:rsid w:val="009F1375"/>
    <w:pPr>
      <w:numPr>
        <w:numId w:val="4"/>
      </w:numPr>
    </w:pPr>
  </w:style>
  <w:style w:type="paragraph" w:styleId="ListContinue2">
    <w:name w:val="List Continue 2"/>
    <w:basedOn w:val="List2"/>
    <w:rsid w:val="009F1375"/>
    <w:pPr>
      <w:ind w:firstLine="0"/>
    </w:pPr>
  </w:style>
  <w:style w:type="paragraph" w:styleId="ListContinue3">
    <w:name w:val="List Continue 3"/>
    <w:basedOn w:val="List3"/>
    <w:rsid w:val="009F1375"/>
    <w:pPr>
      <w:ind w:left="1021" w:firstLine="0"/>
    </w:pPr>
  </w:style>
  <w:style w:type="paragraph" w:styleId="ListContinue4">
    <w:name w:val="List Continue 4"/>
    <w:basedOn w:val="List4"/>
    <w:rsid w:val="009F1375"/>
    <w:pPr>
      <w:ind w:firstLine="0"/>
    </w:pPr>
  </w:style>
  <w:style w:type="paragraph" w:styleId="ListContinue5">
    <w:name w:val="List Continue 5"/>
    <w:basedOn w:val="List5"/>
    <w:rsid w:val="009F1375"/>
    <w:pPr>
      <w:ind w:firstLine="0"/>
    </w:pPr>
  </w:style>
  <w:style w:type="paragraph" w:styleId="ListNumber3">
    <w:name w:val="List Number 3"/>
    <w:basedOn w:val="List3"/>
    <w:rsid w:val="009F1375"/>
    <w:pPr>
      <w:numPr>
        <w:numId w:val="5"/>
      </w:numPr>
    </w:pPr>
  </w:style>
  <w:style w:type="paragraph" w:styleId="ListNumber4">
    <w:name w:val="List Number 4"/>
    <w:basedOn w:val="List4"/>
    <w:rsid w:val="009F1375"/>
    <w:pPr>
      <w:numPr>
        <w:numId w:val="6"/>
      </w:numPr>
    </w:pPr>
  </w:style>
  <w:style w:type="paragraph" w:styleId="ListNumber5">
    <w:name w:val="List Number 5"/>
    <w:basedOn w:val="List5"/>
    <w:rsid w:val="009F1375"/>
    <w:pPr>
      <w:numPr>
        <w:numId w:val="7"/>
      </w:numPr>
    </w:pPr>
  </w:style>
  <w:style w:type="paragraph" w:styleId="BlockText">
    <w:name w:val="Block Text"/>
    <w:basedOn w:val="Normal"/>
    <w:rsid w:val="009F1375"/>
    <w:pPr>
      <w:spacing w:after="120"/>
      <w:ind w:left="1440" w:right="1440"/>
    </w:pPr>
  </w:style>
  <w:style w:type="character" w:customStyle="1" w:styleId="Subscript">
    <w:name w:val="Subscript"/>
    <w:basedOn w:val="DefaultParagraphFont"/>
    <w:rsid w:val="009F1375"/>
    <w:rPr>
      <w:sz w:val="16"/>
      <w:vertAlign w:val="subscript"/>
    </w:rPr>
  </w:style>
  <w:style w:type="character" w:customStyle="1" w:styleId="Superscript">
    <w:name w:val="Superscript"/>
    <w:basedOn w:val="DefaultParagraphFont"/>
    <w:rsid w:val="009F1375"/>
    <w:rPr>
      <w:sz w:val="16"/>
      <w:vertAlign w:val="superscript"/>
    </w:rPr>
  </w:style>
  <w:style w:type="character" w:customStyle="1" w:styleId="Symbols">
    <w:name w:val="Symbols"/>
    <w:basedOn w:val="DefaultParagraphFont"/>
    <w:rsid w:val="009F1375"/>
    <w:rPr>
      <w:rFonts w:ascii="Symbol" w:hAnsi="Symbol"/>
    </w:rPr>
  </w:style>
  <w:style w:type="character" w:customStyle="1" w:styleId="MenuOptions">
    <w:name w:val="Menu Options"/>
    <w:basedOn w:val="DefaultParagraphFont"/>
    <w:rsid w:val="009F1375"/>
    <w:rPr>
      <w:rFonts w:ascii="Arial Narrow" w:hAnsi="Arial Narrow"/>
      <w:smallCaps/>
    </w:rPr>
  </w:style>
  <w:style w:type="character" w:customStyle="1" w:styleId="Buttons">
    <w:name w:val="Buttons"/>
    <w:basedOn w:val="DefaultParagraphFont"/>
    <w:rsid w:val="009F1375"/>
    <w:rPr>
      <w:b/>
    </w:rPr>
  </w:style>
  <w:style w:type="character" w:customStyle="1" w:styleId="Underlined">
    <w:name w:val="Underlined"/>
    <w:basedOn w:val="DefaultParagraphFont"/>
    <w:rsid w:val="009F1375"/>
    <w:rPr>
      <w:u w:val="single"/>
    </w:rPr>
  </w:style>
  <w:style w:type="paragraph" w:customStyle="1" w:styleId="TableBodyTextRight">
    <w:name w:val="Table Body Text Right"/>
    <w:basedOn w:val="TableBodyText"/>
    <w:rsid w:val="009F1375"/>
    <w:pPr>
      <w:widowControl w:val="0"/>
      <w:autoSpaceDE w:val="0"/>
      <w:autoSpaceDN w:val="0"/>
      <w:adjustRightInd w:val="0"/>
      <w:jc w:val="right"/>
    </w:pPr>
    <w:rPr>
      <w:rFonts w:cs="Arial"/>
      <w:szCs w:val="18"/>
    </w:rPr>
  </w:style>
  <w:style w:type="paragraph" w:customStyle="1" w:styleId="CopyrightText">
    <w:name w:val="Copyright Text"/>
    <w:basedOn w:val="BodyText"/>
    <w:rsid w:val="009F1375"/>
    <w:rPr>
      <w:sz w:val="18"/>
    </w:rPr>
  </w:style>
  <w:style w:type="paragraph" w:customStyle="1" w:styleId="BodySmallRight">
    <w:name w:val="Body Small Right"/>
    <w:basedOn w:val="BodyTextRight"/>
    <w:rsid w:val="009F1375"/>
    <w:rPr>
      <w:sz w:val="18"/>
      <w:szCs w:val="18"/>
    </w:rPr>
  </w:style>
  <w:style w:type="paragraph" w:customStyle="1" w:styleId="MarginEdition">
    <w:name w:val="Margin Edition"/>
    <w:basedOn w:val="MarginNote"/>
    <w:rsid w:val="009F1375"/>
    <w:pPr>
      <w:spacing w:before="0" w:after="0"/>
    </w:pPr>
    <w:rPr>
      <w:rFonts w:ascii="Times New Roman" w:hAnsi="Times New Roman"/>
      <w:color w:val="999999"/>
    </w:rPr>
  </w:style>
  <w:style w:type="paragraph" w:customStyle="1" w:styleId="Spacer">
    <w:name w:val="Spacer"/>
    <w:basedOn w:val="Normal"/>
    <w:rsid w:val="009F1375"/>
    <w:rPr>
      <w:sz w:val="2"/>
      <w:szCs w:val="2"/>
    </w:rPr>
  </w:style>
  <w:style w:type="character" w:customStyle="1" w:styleId="Small">
    <w:name w:val="Small"/>
    <w:basedOn w:val="DefaultParagraphFont"/>
    <w:rsid w:val="009F1375"/>
    <w:rPr>
      <w:sz w:val="16"/>
    </w:rPr>
  </w:style>
  <w:style w:type="paragraph" w:customStyle="1" w:styleId="WideTable">
    <w:name w:val="Wide Table"/>
    <w:basedOn w:val="Normal"/>
    <w:rsid w:val="009F1375"/>
    <w:pPr>
      <w:ind w:left="-1418"/>
    </w:pPr>
    <w:rPr>
      <w:sz w:val="2"/>
      <w:szCs w:val="2"/>
    </w:rPr>
  </w:style>
  <w:style w:type="character" w:styleId="PageNumber">
    <w:name w:val="page number"/>
    <w:basedOn w:val="DefaultParagraphFont"/>
    <w:rsid w:val="009F1375"/>
  </w:style>
  <w:style w:type="paragraph" w:styleId="Quote">
    <w:name w:val="Quote"/>
    <w:basedOn w:val="Heading1"/>
    <w:link w:val="QuoteChar"/>
    <w:qFormat/>
    <w:rsid w:val="009F1375"/>
    <w:rPr>
      <w:b w:val="0"/>
      <w:sz w:val="72"/>
      <w:szCs w:val="72"/>
      <w:lang w:val="en-NZ"/>
    </w:rPr>
  </w:style>
  <w:style w:type="character" w:customStyle="1" w:styleId="QuoteChar">
    <w:name w:val="Quote Char"/>
    <w:basedOn w:val="DefaultParagraphFont"/>
    <w:link w:val="Quote"/>
    <w:rsid w:val="009F1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375"/>
    <w:pPr>
      <w:pageBreakBefore/>
    </w:pPr>
  </w:style>
  <w:style w:type="paragraph" w:customStyle="1" w:styleId="Border">
    <w:name w:val="Border"/>
    <w:basedOn w:val="Normal"/>
    <w:qFormat/>
    <w:rsid w:val="009F1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375"/>
    <w:rPr>
      <w:b/>
      <w:bCs/>
      <w:i/>
      <w:iCs/>
      <w:color w:val="auto"/>
    </w:rPr>
  </w:style>
  <w:style w:type="paragraph" w:styleId="IntenseQuote">
    <w:name w:val="Intense Quote"/>
    <w:basedOn w:val="Normal"/>
    <w:next w:val="Normal"/>
    <w:link w:val="IntenseQuoteChar"/>
    <w:uiPriority w:val="30"/>
    <w:qFormat/>
    <w:rsid w:val="009F1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375"/>
    <w:rPr>
      <w:smallCaps/>
      <w:color w:val="auto"/>
      <w:u w:val="single"/>
    </w:rPr>
  </w:style>
  <w:style w:type="character" w:styleId="IntenseReference">
    <w:name w:val="Intense Reference"/>
    <w:basedOn w:val="DefaultParagraphFont"/>
    <w:uiPriority w:val="32"/>
    <w:qFormat/>
    <w:rsid w:val="009F1375"/>
    <w:rPr>
      <w:b/>
      <w:bCs/>
      <w:smallCaps/>
      <w:color w:val="auto"/>
      <w:spacing w:val="5"/>
      <w:u w:val="single"/>
    </w:rPr>
  </w:style>
  <w:style w:type="paragraph" w:customStyle="1" w:styleId="2ColumnHeading">
    <w:name w:val="2Column Heading"/>
    <w:basedOn w:val="BodyText"/>
    <w:qFormat/>
    <w:rsid w:val="009F1375"/>
    <w:pPr>
      <w:spacing w:after="60"/>
      <w:ind w:left="-2268"/>
    </w:pPr>
    <w:rPr>
      <w:b/>
    </w:rPr>
  </w:style>
  <w:style w:type="paragraph" w:customStyle="1" w:styleId="Heading1TOC">
    <w:name w:val="Heading1 TOC"/>
    <w:basedOn w:val="Normal"/>
    <w:qFormat/>
    <w:rsid w:val="009F1375"/>
    <w:pPr>
      <w:spacing w:before="240" w:after="120"/>
    </w:pPr>
    <w:rPr>
      <w:rFonts w:ascii="Times New Roman" w:hAnsi="Times New Roman"/>
      <w:b/>
      <w:sz w:val="32"/>
    </w:rPr>
  </w:style>
  <w:style w:type="paragraph" w:customStyle="1" w:styleId="Heading2TOC">
    <w:name w:val="Heading2 TOC"/>
    <w:basedOn w:val="Normal"/>
    <w:qFormat/>
    <w:rsid w:val="009F1375"/>
    <w:pPr>
      <w:spacing w:before="240" w:after="60"/>
    </w:pPr>
    <w:rPr>
      <w:rFonts w:ascii="Times New Roman" w:hAnsi="Times New Roman"/>
      <w:b/>
      <w:sz w:val="28"/>
    </w:rPr>
  </w:style>
  <w:style w:type="character" w:customStyle="1" w:styleId="Underline">
    <w:name w:val="Underline"/>
    <w:basedOn w:val="DefaultParagraphFont"/>
    <w:qFormat/>
    <w:rsid w:val="009F1375"/>
    <w:rPr>
      <w:u w:val="single"/>
    </w:rPr>
  </w:style>
  <w:style w:type="character" w:customStyle="1" w:styleId="BoldandItalics">
    <w:name w:val="Bold and Italics"/>
    <w:qFormat/>
    <w:rsid w:val="009F1375"/>
    <w:rPr>
      <w:b/>
      <w:i/>
      <w:u w:val="none"/>
    </w:rPr>
  </w:style>
  <w:style w:type="paragraph" w:styleId="BalloonText">
    <w:name w:val="Balloon Text"/>
    <w:basedOn w:val="Normal"/>
    <w:link w:val="BalloonTextChar"/>
    <w:rsid w:val="009F1375"/>
    <w:rPr>
      <w:rFonts w:ascii="Tahoma" w:hAnsi="Tahoma" w:cs="Tahoma"/>
      <w:sz w:val="16"/>
      <w:szCs w:val="16"/>
    </w:rPr>
  </w:style>
  <w:style w:type="character" w:customStyle="1" w:styleId="BalloonTextChar">
    <w:name w:val="Balloon Text Char"/>
    <w:basedOn w:val="DefaultParagraphFont"/>
    <w:link w:val="BalloonText"/>
    <w:rsid w:val="009F1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375"/>
    <w:rPr>
      <w:b/>
      <w:color w:val="660033"/>
      <w:spacing w:val="0"/>
    </w:rPr>
  </w:style>
  <w:style w:type="paragraph" w:customStyle="1" w:styleId="Nameditemlist">
    <w:name w:val="Named item list"/>
    <w:basedOn w:val="BodyText"/>
    <w:qFormat/>
    <w:rsid w:val="009F1375"/>
    <w:pPr>
      <w:tabs>
        <w:tab w:val="left" w:pos="2835"/>
      </w:tabs>
      <w:ind w:left="2835" w:hanging="2835"/>
    </w:pPr>
  </w:style>
  <w:style w:type="paragraph" w:customStyle="1" w:styleId="BodyTextnopadding">
    <w:name w:val="Body Text no padding"/>
    <w:basedOn w:val="BodyText"/>
    <w:qFormat/>
    <w:rsid w:val="009F1375"/>
    <w:pPr>
      <w:spacing w:before="0" w:after="0"/>
    </w:pPr>
  </w:style>
  <w:style w:type="character" w:styleId="Hyperlink">
    <w:name w:val="Hyperlink"/>
    <w:basedOn w:val="DefaultParagraphFont"/>
    <w:uiPriority w:val="99"/>
    <w:unhideWhenUsed/>
    <w:rsid w:val="00E53A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6509</Characters>
  <Application>Microsoft Office Word</Application>
  <DocSecurity>0</DocSecurity>
  <Lines>209</Lines>
  <Paragraphs>144</Paragraphs>
  <ScaleCrop>false</ScaleCrop>
  <Company>Author-it Software Corporation Ltd.</Company>
  <LinksUpToDate>false</LinksUpToDate>
  <CharactersWithSpaces>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AHCPGD308 Plan and maintain plant displays</dc:title>
  <dc:subject>Approved</dc:subject>
  <dc:creator>Skills Insight</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