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A36" w:rsidP="00B46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AHCPGD306 Implement a maintenance program for an aquatic environment</w:t>
      </w:r>
      <w:r>
        <w:fldChar w:fldCharType="end"/>
      </w:r>
    </w:p>
    <w:p w:rsidR="00B46A36" w:rsidP="00B46A36">
      <w:pPr>
        <w:pStyle w:val="Version"/>
        <w:sectPr w:rsidSect="00CB1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6ED" w:rsidP="00CB16ED">
      <w:pPr>
        <w:pStyle w:val="SuperHeading"/>
      </w:pPr>
      <w:r w:rsidRPr="00CB16ED">
        <w:t>Assessment Requirements for AHCPGD306 Implement a maintenance program for an aquatic environment</w:t>
      </w:r>
    </w:p>
    <w:p w:rsidR="00000000" w:rsidRPr="00CB16ED" w:rsidP="00CB16ED">
      <w:pPr>
        <w:pStyle w:val="Heading1"/>
      </w:pPr>
      <w:bookmarkStart w:id="1" w:name="O_888549"/>
      <w:bookmarkEnd w:id="1"/>
      <w:r w:rsidRPr="00CB16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1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ED">
            <w:pPr>
              <w:pStyle w:val="TableHeading"/>
              <w:rPr>
                <w:lang w:val="en-NZ"/>
              </w:rPr>
            </w:pPr>
            <w:r w:rsidRPr="00CB16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ED">
            <w:pPr>
              <w:pStyle w:val="TableHeading"/>
              <w:rPr>
                <w:lang w:val="en-NZ"/>
              </w:rPr>
            </w:pPr>
            <w:r w:rsidRPr="00CB16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ED">
            <w:pPr>
              <w:pStyle w:val="TableHeading"/>
              <w:rPr>
                <w:lang w:val="en-NZ"/>
              </w:rPr>
            </w:pPr>
            <w:r w:rsidRPr="00CB16ED">
              <w:t>Comment</w:t>
            </w:r>
          </w:p>
        </w:tc>
      </w:tr>
      <w:tr w:rsidTr="00CB1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ED">
            <w:pPr>
              <w:pStyle w:val="BodyText"/>
              <w:rPr>
                <w:lang w:val="en-NZ"/>
              </w:rPr>
            </w:pPr>
            <w:r w:rsidRPr="00CB16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6ED">
            <w:pPr>
              <w:pStyle w:val="BodyText"/>
              <w:rPr>
                <w:lang w:val="en-NZ"/>
              </w:rPr>
            </w:pPr>
            <w:r w:rsidRPr="00CB16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6ED" w:rsidP="00CB16ED">
            <w:pPr>
              <w:pStyle w:val="BodyText"/>
            </w:pPr>
            <w:r w:rsidRPr="00CB16ED">
              <w:t>Initial release</w:t>
            </w:r>
          </w:p>
        </w:tc>
      </w:tr>
    </w:tbl>
    <w:p w:rsidR="00000000" w:rsidRPr="00CB16ED" w:rsidP="00CB16ED">
      <w:pPr>
        <w:pStyle w:val="BodyText"/>
      </w:pPr>
    </w:p>
    <w:p w:rsidR="00000000" w:rsidRPr="00CB16ED" w:rsidP="00CB16ED">
      <w:pPr>
        <w:pStyle w:val="AllowPageBreak"/>
      </w:pPr>
    </w:p>
    <w:p w:rsidR="00000000" w:rsidRPr="00CB16ED" w:rsidP="00CB16ED">
      <w:pPr>
        <w:pStyle w:val="Heading1"/>
      </w:pPr>
      <w:bookmarkStart w:id="2" w:name="O_888550"/>
      <w:bookmarkEnd w:id="2"/>
      <w:r w:rsidRPr="00CB16ED">
        <w:t>Performance Evidence</w:t>
      </w:r>
    </w:p>
    <w:p w:rsidR="00000000" w:rsidRPr="00CB16ED" w:rsidP="00B46A36">
      <w:pPr>
        <w:pStyle w:val="BodyText"/>
      </w:pPr>
      <w:r w:rsidRPr="00CB16ED">
        <w:t xml:space="preserve">The candidate must be assessed on their ability to integrate and apply the performance requirements of this unit in a workplace setting. </w:t>
      </w:r>
    </w:p>
    <w:p w:rsidR="00000000" w:rsidRPr="00CB16ED" w:rsidP="00B46A36">
      <w:pPr>
        <w:pStyle w:val="BodyText"/>
      </w:pPr>
      <w:r w:rsidRPr="00CB16ED">
        <w:t>The candidate must provide evidence that they can:</w:t>
      </w:r>
    </w:p>
    <w:p w:rsidR="00000000" w:rsidRPr="00CB16ED" w:rsidP="00CB16ED">
      <w:pPr>
        <w:pStyle w:val="ListBullet"/>
      </w:pPr>
      <w:r w:rsidRPr="00CB16ED">
        <w:t>interpret site plans and maintenance program requirements, and us</w:t>
      </w:r>
      <w:r w:rsidRPr="00CB16ED">
        <w:t>e proforma reporting, recording, analysis and work procedure documents</w:t>
      </w:r>
    </w:p>
    <w:p w:rsidR="00000000" w:rsidRPr="00CB16ED" w:rsidP="00CB16ED">
      <w:pPr>
        <w:pStyle w:val="ListBullet"/>
      </w:pPr>
      <w:r w:rsidRPr="00CB16ED">
        <w:t>measure materials and aquatic site dimensions</w:t>
      </w:r>
    </w:p>
    <w:p w:rsidR="00000000" w:rsidRPr="00CB16ED" w:rsidP="00CB16ED">
      <w:pPr>
        <w:pStyle w:val="ListBullet"/>
      </w:pPr>
      <w:r w:rsidRPr="00CB16ED">
        <w:t>schedule and implement monitoring activities correctly and record, interpret and apply monitoring data</w:t>
      </w:r>
    </w:p>
    <w:p w:rsidR="00000000" w:rsidRPr="00CB16ED" w:rsidP="00CB16ED">
      <w:pPr>
        <w:pStyle w:val="AllowPageBreak"/>
      </w:pPr>
    </w:p>
    <w:p w:rsidR="00000000" w:rsidRPr="00CB16ED" w:rsidP="00CB16ED">
      <w:pPr>
        <w:pStyle w:val="Heading1"/>
      </w:pPr>
      <w:bookmarkStart w:id="3" w:name="O_888551"/>
      <w:bookmarkEnd w:id="3"/>
      <w:r w:rsidRPr="00CB16ED">
        <w:t>Knowledge Evidence</w:t>
      </w:r>
    </w:p>
    <w:p w:rsidR="00000000" w:rsidRPr="00CB16ED" w:rsidP="00B46A36">
      <w:pPr>
        <w:pStyle w:val="BodyText"/>
      </w:pPr>
      <w:r w:rsidRPr="00CB16ED">
        <w:t>The candidate must demonstrate knowledge of:</w:t>
      </w:r>
    </w:p>
    <w:p w:rsidR="00000000" w:rsidRPr="00CB16ED" w:rsidP="00CB16ED">
      <w:pPr>
        <w:pStyle w:val="ListBullet"/>
      </w:pPr>
      <w:r w:rsidRPr="00CB16ED">
        <w:t>principles and practices of aquatic environment maintenance</w:t>
      </w:r>
    </w:p>
    <w:p w:rsidR="00000000" w:rsidRPr="00CB16ED" w:rsidP="00CB16ED">
      <w:pPr>
        <w:pStyle w:val="ListBullet2"/>
      </w:pPr>
      <w:r w:rsidRPr="00CB16ED">
        <w:t>aquatic systems ecology</w:t>
      </w:r>
    </w:p>
    <w:p w:rsidR="00000000" w:rsidRPr="00CB16ED" w:rsidP="00CB16ED">
      <w:pPr>
        <w:pStyle w:val="ListBullet2"/>
      </w:pPr>
      <w:r w:rsidRPr="00CB16ED">
        <w:t>correct safety procedures working from boats or adjacent to large bodies of water</w:t>
      </w:r>
    </w:p>
    <w:p w:rsidR="00000000" w:rsidRPr="00CB16ED" w:rsidP="00CB16ED">
      <w:pPr>
        <w:pStyle w:val="ListBullet2"/>
      </w:pPr>
      <w:r w:rsidRPr="00CB16ED">
        <w:t>enterprise systems and procedures</w:t>
      </w:r>
      <w:r w:rsidRPr="00CB16ED">
        <w:t xml:space="preserve"> for the safe operation and maintenance of machinery and equipment in aquatic environments </w:t>
      </w:r>
    </w:p>
    <w:p w:rsidR="00000000" w:rsidRPr="00CB16ED" w:rsidP="00CB16ED">
      <w:pPr>
        <w:pStyle w:val="ListBullet2"/>
      </w:pPr>
      <w:r w:rsidRPr="00CB16ED">
        <w:t>food chain and nutrient cycling in aquatic systems</w:t>
      </w:r>
    </w:p>
    <w:p w:rsidR="00000000" w:rsidRPr="00CB16ED" w:rsidP="00CB16ED">
      <w:pPr>
        <w:pStyle w:val="ListBullet2"/>
      </w:pPr>
      <w:r w:rsidRPr="00CB16ED">
        <w:t>recognition, physiology and biological characteristics of animals and/or plants specific to the aquatic environme</w:t>
      </w:r>
      <w:r w:rsidRPr="00CB16ED">
        <w:t>nt</w:t>
      </w:r>
    </w:p>
    <w:p w:rsidR="00000000" w:rsidRPr="00CB16ED" w:rsidP="00CB16ED">
      <w:pPr>
        <w:pStyle w:val="ListBullet2"/>
      </w:pPr>
      <w:r w:rsidRPr="00CB16ED">
        <w:t>regulations and industry standards for water quality requirements in association with specified use</w:t>
      </w:r>
    </w:p>
    <w:p w:rsidR="00000000" w:rsidRPr="00CB16ED" w:rsidP="00CB16ED">
      <w:pPr>
        <w:pStyle w:val="ListBullet2"/>
      </w:pPr>
      <w:r w:rsidRPr="00CB16ED">
        <w:t>relevant legislation regarding water pollution and management</w:t>
      </w:r>
    </w:p>
    <w:p w:rsidR="00000000" w:rsidRPr="00CB16ED" w:rsidP="00CB16ED">
      <w:pPr>
        <w:pStyle w:val="ListBullet2"/>
      </w:pPr>
      <w:r w:rsidRPr="00CB16ED">
        <w:t xml:space="preserve">safe systems and procedures for handling, transporting and storing chemicals and hazardous </w:t>
      </w:r>
      <w:r w:rsidRPr="00CB16ED">
        <w:t>substances taking into account toxicity levels and environmental impacts</w:t>
      </w:r>
    </w:p>
    <w:p w:rsidR="00000000" w:rsidRPr="00CB16ED" w:rsidP="00CB16ED">
      <w:pPr>
        <w:pStyle w:val="ListBullet2"/>
      </w:pPr>
      <w:r w:rsidRPr="00CB16ED">
        <w:t>wildlife habitats associated with the aquatic environment</w:t>
      </w:r>
    </w:p>
    <w:p w:rsidR="00000000" w:rsidRPr="00CB16ED" w:rsidP="00CB16ED">
      <w:pPr>
        <w:pStyle w:val="AllowPageBreak"/>
      </w:pPr>
    </w:p>
    <w:p w:rsidR="00000000" w:rsidRPr="00CB16ED" w:rsidP="00CB16ED">
      <w:pPr>
        <w:pStyle w:val="Heading1"/>
      </w:pPr>
      <w:bookmarkStart w:id="4" w:name="O_888552"/>
      <w:bookmarkEnd w:id="4"/>
      <w:r w:rsidRPr="00CB16ED">
        <w:t>Assessment Conditions</w:t>
      </w:r>
    </w:p>
    <w:p w:rsidR="00000000" w:rsidRPr="00CB16ED" w:rsidP="00B46A36">
      <w:pPr>
        <w:pStyle w:val="BodyText"/>
      </w:pPr>
      <w:r w:rsidRPr="00CB16ED">
        <w:t>Assessors must satisfy current standards for RTOs.</w:t>
      </w:r>
    </w:p>
    <w:p w:rsidR="00000000" w:rsidRPr="00CB16ED" w:rsidP="00CB16ED">
      <w:pPr>
        <w:pStyle w:val="Heading1"/>
      </w:pPr>
      <w:bookmarkStart w:id="5" w:name="O_888555"/>
      <w:bookmarkEnd w:id="5"/>
      <w:r w:rsidRPr="00CB16ED">
        <w:t>Links</w:t>
      </w:r>
    </w:p>
    <w:p w:rsidR="00000000" w:rsidRPr="00CB16ED" w:rsidP="00B46A36">
      <w:pPr>
        <w:pStyle w:val="BodyText"/>
      </w:pPr>
      <w:r w:rsidRPr="00CB16ED">
        <w:t>Companion Vo</w:t>
      </w:r>
      <w:r w:rsidRPr="00CB16ED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3C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16ED" w:rsidP="00CB16ED"/>
    <w:sectPr w:rsidSect="00CB1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ED" w:rsidRPr="00B46A36" w:rsidP="00B46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36" w:rsidP="00CB1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6A36" w:rsidP="00CB1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6A36" w:rsidP="00CB1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6ED" w:rsidRPr="00B46A36" w:rsidP="00B46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A36" w:rsidRPr="002D2AF8" w:rsidP="00CB1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AHCPGD306 Implement a maintenance program for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B46A36" w:rsidP="00CB1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34A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362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CC7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6ED"/>
  </w:style>
  <w:style w:type="character" w:customStyle="1" w:styleId="Heading1Char">
    <w:name w:val="Heading 1 Char"/>
    <w:basedOn w:val="DefaultParagraphFont"/>
    <w:link w:val="Heading1"/>
    <w:rsid w:val="00CB1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6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6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16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1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16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1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6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6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6ED"/>
    <w:rPr>
      <w:b/>
      <w:spacing w:val="0"/>
    </w:rPr>
  </w:style>
  <w:style w:type="paragraph" w:customStyle="1" w:styleId="SuperTitle">
    <w:name w:val="SuperTitle"/>
    <w:basedOn w:val="Title"/>
    <w:rsid w:val="00CB1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6ED"/>
    <w:rPr>
      <w:i/>
    </w:rPr>
  </w:style>
  <w:style w:type="paragraph" w:styleId="Caption">
    <w:name w:val="caption"/>
    <w:basedOn w:val="BodyText"/>
    <w:next w:val="Normal"/>
    <w:qFormat/>
    <w:rsid w:val="00CB1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6ED"/>
  </w:style>
  <w:style w:type="paragraph" w:styleId="TableofFigures">
    <w:name w:val="table of figures"/>
    <w:basedOn w:val="Normal"/>
    <w:next w:val="Normal"/>
    <w:semiHidden/>
    <w:rsid w:val="00CB1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6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6ED"/>
    <w:rPr>
      <w:rFonts w:ascii="Wingdings" w:hAnsi="Wingdings"/>
    </w:rPr>
  </w:style>
  <w:style w:type="character" w:customStyle="1" w:styleId="HotSpot">
    <w:name w:val="HotSpot"/>
    <w:rsid w:val="00CB16ED"/>
    <w:rPr>
      <w:color w:val="0033CC"/>
      <w:u w:val="none"/>
    </w:rPr>
  </w:style>
  <w:style w:type="paragraph" w:customStyle="1" w:styleId="BodyTextRight">
    <w:name w:val="Body Text Right"/>
    <w:basedOn w:val="BodyText"/>
    <w:rsid w:val="00CB1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6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6ED"/>
    <w:rPr>
      <w:sz w:val="32"/>
    </w:rPr>
  </w:style>
  <w:style w:type="paragraph" w:customStyle="1" w:styleId="HeadingProcedure">
    <w:name w:val="Heading Procedure"/>
    <w:basedOn w:val="HeadingBase"/>
    <w:next w:val="Normal"/>
    <w:rsid w:val="00CB1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6ED"/>
    <w:pPr>
      <w:spacing w:before="60" w:after="60"/>
    </w:pPr>
  </w:style>
  <w:style w:type="paragraph" w:styleId="ListContinue">
    <w:name w:val="List Continue"/>
    <w:basedOn w:val="List"/>
    <w:rsid w:val="00CB16ED"/>
    <w:pPr>
      <w:ind w:firstLine="0"/>
    </w:pPr>
  </w:style>
  <w:style w:type="paragraph" w:customStyle="1" w:styleId="ListNote">
    <w:name w:val="List Note"/>
    <w:basedOn w:val="List"/>
    <w:rsid w:val="00CB1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6ED"/>
    <w:rPr>
      <w:rFonts w:ascii="Courier New" w:hAnsi="Courier New"/>
    </w:rPr>
  </w:style>
  <w:style w:type="paragraph" w:customStyle="1" w:styleId="NoteBullet">
    <w:name w:val="Note Bullet"/>
    <w:basedOn w:val="Note"/>
    <w:rsid w:val="00CB1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6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6ED"/>
    <w:rPr>
      <w:b/>
      <w:smallCaps/>
    </w:rPr>
  </w:style>
  <w:style w:type="paragraph" w:customStyle="1" w:styleId="TableListNumber">
    <w:name w:val="Table List Number"/>
    <w:basedOn w:val="ListNumber"/>
    <w:rsid w:val="00CB1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6ED"/>
    <w:pPr>
      <w:numPr>
        <w:numId w:val="9"/>
      </w:numPr>
    </w:pPr>
  </w:style>
  <w:style w:type="paragraph" w:customStyle="1" w:styleId="ListAlpha2">
    <w:name w:val="List Alpha 2"/>
    <w:basedOn w:val="List2"/>
    <w:rsid w:val="00CB16ED"/>
    <w:pPr>
      <w:numPr>
        <w:numId w:val="8"/>
      </w:numPr>
    </w:pPr>
  </w:style>
  <w:style w:type="paragraph" w:styleId="List2">
    <w:name w:val="List 2"/>
    <w:basedOn w:val="BodyText"/>
    <w:rsid w:val="00CB1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6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6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6ED"/>
    <w:pPr>
      <w:numPr>
        <w:numId w:val="4"/>
      </w:numPr>
    </w:pPr>
  </w:style>
  <w:style w:type="paragraph" w:styleId="ListContinue2">
    <w:name w:val="List Continue 2"/>
    <w:basedOn w:val="List2"/>
    <w:rsid w:val="00CB16ED"/>
    <w:pPr>
      <w:ind w:firstLine="0"/>
    </w:pPr>
  </w:style>
  <w:style w:type="paragraph" w:styleId="ListContinue3">
    <w:name w:val="List Continue 3"/>
    <w:basedOn w:val="List3"/>
    <w:rsid w:val="00CB16ED"/>
    <w:pPr>
      <w:ind w:left="1021" w:firstLine="0"/>
    </w:pPr>
  </w:style>
  <w:style w:type="paragraph" w:styleId="ListContinue4">
    <w:name w:val="List Continue 4"/>
    <w:basedOn w:val="List4"/>
    <w:rsid w:val="00CB16ED"/>
    <w:pPr>
      <w:ind w:firstLine="0"/>
    </w:pPr>
  </w:style>
  <w:style w:type="paragraph" w:styleId="ListContinue5">
    <w:name w:val="List Continue 5"/>
    <w:basedOn w:val="List5"/>
    <w:rsid w:val="00CB16ED"/>
    <w:pPr>
      <w:ind w:firstLine="0"/>
    </w:pPr>
  </w:style>
  <w:style w:type="paragraph" w:styleId="ListNumber3">
    <w:name w:val="List Number 3"/>
    <w:basedOn w:val="List3"/>
    <w:rsid w:val="00CB16ED"/>
    <w:pPr>
      <w:numPr>
        <w:numId w:val="5"/>
      </w:numPr>
    </w:pPr>
  </w:style>
  <w:style w:type="paragraph" w:styleId="ListNumber4">
    <w:name w:val="List Number 4"/>
    <w:basedOn w:val="List4"/>
    <w:rsid w:val="00CB16ED"/>
    <w:pPr>
      <w:numPr>
        <w:numId w:val="6"/>
      </w:numPr>
    </w:pPr>
  </w:style>
  <w:style w:type="paragraph" w:styleId="ListNumber5">
    <w:name w:val="List Number 5"/>
    <w:basedOn w:val="List5"/>
    <w:rsid w:val="00CB16ED"/>
    <w:pPr>
      <w:numPr>
        <w:numId w:val="7"/>
      </w:numPr>
    </w:pPr>
  </w:style>
  <w:style w:type="paragraph" w:styleId="BlockText">
    <w:name w:val="Block Text"/>
    <w:basedOn w:val="Normal"/>
    <w:rsid w:val="00CB1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6ED"/>
    <w:rPr>
      <w:sz w:val="16"/>
      <w:vertAlign w:val="superscript"/>
    </w:rPr>
  </w:style>
  <w:style w:type="character" w:customStyle="1" w:styleId="Symbols">
    <w:name w:val="Symbols"/>
    <w:basedOn w:val="DefaultParagraphFont"/>
    <w:rsid w:val="00CB16ED"/>
    <w:rPr>
      <w:rFonts w:ascii="Symbol" w:hAnsi="Symbol"/>
    </w:rPr>
  </w:style>
  <w:style w:type="character" w:customStyle="1" w:styleId="MenuOptions">
    <w:name w:val="Menu Options"/>
    <w:basedOn w:val="DefaultParagraphFont"/>
    <w:rsid w:val="00CB1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6ED"/>
    <w:rPr>
      <w:b/>
    </w:rPr>
  </w:style>
  <w:style w:type="character" w:customStyle="1" w:styleId="Underlined">
    <w:name w:val="Underlined"/>
    <w:basedOn w:val="DefaultParagraphFont"/>
    <w:rsid w:val="00CB16ED"/>
    <w:rPr>
      <w:u w:val="single"/>
    </w:rPr>
  </w:style>
  <w:style w:type="paragraph" w:customStyle="1" w:styleId="TableBodyTextRight">
    <w:name w:val="Table Body Text Right"/>
    <w:basedOn w:val="TableBodyText"/>
    <w:rsid w:val="00CB1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6ED"/>
    <w:rPr>
      <w:sz w:val="18"/>
    </w:rPr>
  </w:style>
  <w:style w:type="paragraph" w:customStyle="1" w:styleId="BodySmallRight">
    <w:name w:val="Body Small Right"/>
    <w:basedOn w:val="BodyTextRight"/>
    <w:rsid w:val="00CB16ED"/>
    <w:rPr>
      <w:sz w:val="18"/>
      <w:szCs w:val="18"/>
    </w:rPr>
  </w:style>
  <w:style w:type="paragraph" w:customStyle="1" w:styleId="MarginEdition">
    <w:name w:val="Margin Edition"/>
    <w:basedOn w:val="MarginNote"/>
    <w:rsid w:val="00CB1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6ED"/>
    <w:rPr>
      <w:sz w:val="2"/>
      <w:szCs w:val="2"/>
    </w:rPr>
  </w:style>
  <w:style w:type="character" w:customStyle="1" w:styleId="Small">
    <w:name w:val="Small"/>
    <w:basedOn w:val="DefaultParagraphFont"/>
    <w:rsid w:val="00CB16ED"/>
    <w:rPr>
      <w:sz w:val="16"/>
    </w:rPr>
  </w:style>
  <w:style w:type="paragraph" w:customStyle="1" w:styleId="WideTable">
    <w:name w:val="Wide Table"/>
    <w:basedOn w:val="Normal"/>
    <w:rsid w:val="00CB1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6ED"/>
  </w:style>
  <w:style w:type="paragraph" w:styleId="Quote">
    <w:name w:val="Quote"/>
    <w:basedOn w:val="Heading1"/>
    <w:link w:val="QuoteChar"/>
    <w:qFormat/>
    <w:rsid w:val="00CB1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6ED"/>
    <w:pPr>
      <w:pageBreakBefore/>
    </w:pPr>
  </w:style>
  <w:style w:type="paragraph" w:customStyle="1" w:styleId="Border">
    <w:name w:val="Border"/>
    <w:basedOn w:val="Normal"/>
    <w:qFormat/>
    <w:rsid w:val="00CB1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6ED"/>
    <w:rPr>
      <w:u w:val="single"/>
    </w:rPr>
  </w:style>
  <w:style w:type="character" w:customStyle="1" w:styleId="BoldandItalics">
    <w:name w:val="Bold and Italics"/>
    <w:qFormat/>
    <w:rsid w:val="00CB16ED"/>
    <w:rPr>
      <w:b/>
      <w:i/>
      <w:u w:val="none"/>
    </w:rPr>
  </w:style>
  <w:style w:type="paragraph" w:styleId="BalloonText">
    <w:name w:val="Balloon Text"/>
    <w:basedOn w:val="Normal"/>
    <w:link w:val="BalloonTextChar"/>
    <w:rsid w:val="00CB1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6ED"/>
    <w:pPr>
      <w:spacing w:before="0" w:after="0"/>
    </w:pPr>
  </w:style>
  <w:style w:type="paragraph" w:customStyle="1" w:styleId="BodyTextBold">
    <w:name w:val="Body Text Bold"/>
    <w:basedOn w:val="BodyText"/>
    <w:qFormat/>
    <w:rsid w:val="00CB16ED"/>
    <w:rPr>
      <w:b/>
    </w:rPr>
  </w:style>
  <w:style w:type="character" w:styleId="Hyperlink">
    <w:name w:val="Hyperlink"/>
    <w:basedOn w:val="DefaultParagraphFont"/>
    <w:uiPriority w:val="99"/>
    <w:unhideWhenUsed/>
    <w:rsid w:val="00B46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1819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AHCPGD306 Implement a maintenance program for an aquatic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2022-07-31T13:54:00Z</dcterms:created>
  <dcterms:modified xsi:type="dcterms:W3CDTF">2022-07-31T13:54:00Z</dcterms:modified>
</cp:coreProperties>
</file>