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A51" w:rsidP="00A31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AHCPGD212 Conduct visual inspection of park facilities</w:t>
      </w:r>
      <w:r>
        <w:fldChar w:fldCharType="end"/>
      </w:r>
    </w:p>
    <w:p w:rsidR="00A31A51" w:rsidP="00A31A51">
      <w:pPr>
        <w:pStyle w:val="Version"/>
        <w:sectPr w:rsidSect="00712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137" w:rsidP="00712137">
      <w:pPr>
        <w:pStyle w:val="SuperHeading"/>
      </w:pPr>
      <w:r w:rsidRPr="00712137">
        <w:t>AHCPGD212 Conduct visual inspection of park facilities</w:t>
      </w:r>
    </w:p>
    <w:p w:rsidR="00000000" w:rsidRPr="00712137" w:rsidP="00712137">
      <w:pPr>
        <w:pStyle w:val="Heading1"/>
      </w:pPr>
      <w:bookmarkStart w:id="1" w:name="O_1212709"/>
      <w:bookmarkEnd w:id="1"/>
      <w:r w:rsidRPr="007121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2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Comments</w:t>
            </w:r>
          </w:p>
        </w:tc>
      </w:tr>
      <w:tr w:rsidTr="00712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137" w:rsidP="00712137">
            <w:pPr>
              <w:pStyle w:val="BodyText"/>
            </w:pPr>
            <w:r w:rsidRPr="00712137">
              <w:t>This version released with AHC Agriculture, Horticulture and Conservation and Land Management Training Package Version 7.0.</w:t>
            </w:r>
          </w:p>
        </w:tc>
      </w:tr>
    </w:tbl>
    <w:p w:rsidR="00000000" w:rsidRPr="00712137" w:rsidP="00712137">
      <w:pPr>
        <w:pStyle w:val="BodyText"/>
      </w:pPr>
    </w:p>
    <w:p w:rsidR="00000000" w:rsidRPr="00712137" w:rsidP="00712137">
      <w:pPr>
        <w:pStyle w:val="AllowPageBreak"/>
      </w:pPr>
    </w:p>
    <w:p w:rsidR="00000000" w:rsidRPr="00712137" w:rsidP="00712137">
      <w:pPr>
        <w:pStyle w:val="Heading1"/>
      </w:pPr>
      <w:bookmarkStart w:id="2" w:name="O_1212710"/>
      <w:bookmarkEnd w:id="2"/>
      <w:r w:rsidRPr="00712137">
        <w:t>Application</w:t>
      </w:r>
    </w:p>
    <w:p w:rsidR="00000000" w:rsidRPr="00712137" w:rsidP="00A31A51">
      <w:pPr>
        <w:pStyle w:val="BodyText"/>
      </w:pPr>
      <w:r w:rsidRPr="00712137">
        <w:t>This unit of competency describe</w:t>
      </w:r>
      <w:r w:rsidRPr="00712137">
        <w:t>s the skills and knowledge required to conduct routine visual inspections of park and recreational facilities to identify visible hazards and existing and potential risks.</w:t>
      </w:r>
    </w:p>
    <w:p w:rsidR="00000000" w:rsidRPr="00712137" w:rsidP="00A31A51">
      <w:pPr>
        <w:pStyle w:val="BodyText"/>
      </w:pPr>
      <w:r w:rsidRPr="00712137">
        <w:t>The unit applies to individuals who conduct visual inspections of park facilities un</w:t>
      </w:r>
      <w:r w:rsidRPr="00712137">
        <w:t>der general supervision with limited autonomy or accountability.</w:t>
      </w:r>
    </w:p>
    <w:p w:rsidR="00000000" w:rsidRPr="00712137" w:rsidP="00A31A51">
      <w:pPr>
        <w:pStyle w:val="BodyText"/>
      </w:pPr>
      <w:r w:rsidRPr="00712137">
        <w:t>No licensing, legislative or certification requirements apply to this unit at the time of publication.</w:t>
      </w:r>
    </w:p>
    <w:p w:rsidR="00000000" w:rsidRPr="00712137" w:rsidP="00712137">
      <w:pPr>
        <w:pStyle w:val="Heading1"/>
      </w:pPr>
      <w:bookmarkStart w:id="3" w:name="O_1212711"/>
      <w:bookmarkEnd w:id="3"/>
      <w:r w:rsidRPr="00712137">
        <w:t>Pre-requisite Unit</w:t>
      </w:r>
    </w:p>
    <w:p w:rsidR="00000000" w:rsidRPr="00712137" w:rsidP="00A31A51">
      <w:pPr>
        <w:pStyle w:val="BodyText"/>
      </w:pPr>
      <w:r w:rsidRPr="00712137">
        <w:t>Nil</w:t>
      </w:r>
    </w:p>
    <w:p w:rsidR="00000000" w:rsidRPr="00712137" w:rsidP="00712137">
      <w:pPr>
        <w:pStyle w:val="Heading1"/>
      </w:pPr>
      <w:bookmarkStart w:id="4" w:name="O_1212713"/>
      <w:bookmarkEnd w:id="4"/>
      <w:r w:rsidRPr="00712137">
        <w:t>Unit Sector</w:t>
      </w:r>
    </w:p>
    <w:p w:rsidR="00000000" w:rsidRPr="00712137" w:rsidP="00A31A51">
      <w:pPr>
        <w:pStyle w:val="BodyText"/>
      </w:pPr>
      <w:r w:rsidRPr="00712137">
        <w:t>Parks and Garde</w:t>
      </w:r>
      <w:r w:rsidRPr="00712137">
        <w:t>ns (PGD)</w:t>
      </w:r>
    </w:p>
    <w:p w:rsidR="00000000" w:rsidRPr="00712137" w:rsidP="00712137">
      <w:pPr>
        <w:pStyle w:val="Heading1"/>
      </w:pPr>
      <w:bookmarkStart w:id="5" w:name="O_1212714"/>
      <w:bookmarkEnd w:id="5"/>
      <w:r w:rsidRPr="0071213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1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Performance Criteria</w:t>
            </w:r>
          </w:p>
        </w:tc>
      </w:tr>
      <w:tr w:rsidTr="00A31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137" w:rsidP="00712137">
            <w:pPr>
              <w:pStyle w:val="BodyText"/>
            </w:pPr>
            <w:r w:rsidRPr="0071213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1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1. Prepare for visual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137" w:rsidP="00712137">
            <w:pPr>
              <w:pStyle w:val="BodyText"/>
            </w:pPr>
            <w:r w:rsidRPr="00712137">
              <w:t>1.1 Interpret site plans and inspection checklists and confirm inspection activities with supervisor</w:t>
            </w:r>
          </w:p>
          <w:p w:rsidR="00000000" w:rsidRPr="00712137" w:rsidP="00712137">
            <w:pPr>
              <w:pStyle w:val="BodyText"/>
            </w:pPr>
            <w:r w:rsidRPr="00712137">
              <w:t>1.2 Clarify the specific terminology used in checklists with supervisor</w:t>
            </w:r>
          </w:p>
          <w:p w:rsidR="00000000" w:rsidRPr="00712137" w:rsidP="00712137">
            <w:pPr>
              <w:pStyle w:val="BodyText"/>
            </w:pPr>
            <w:r w:rsidRPr="00712137">
              <w:t>1.3 Identify park elements to be inspected and loc</w:t>
            </w:r>
            <w:r w:rsidRPr="00712137">
              <w:t>ate on the site plan</w:t>
            </w:r>
          </w:p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1.4 Confirm park facilities, equipment and services on site</w:t>
            </w:r>
          </w:p>
        </w:tc>
      </w:tr>
      <w:tr w:rsidTr="00A31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2. Undertake visual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137" w:rsidP="00712137">
            <w:pPr>
              <w:pStyle w:val="BodyText"/>
            </w:pPr>
            <w:r w:rsidRPr="00712137">
              <w:t>2.1 Inspect park facilities, equipment and services and compare to workplace standards of presentation and workplace health and safety requirem</w:t>
            </w:r>
            <w:r w:rsidRPr="00712137">
              <w:t>ents</w:t>
            </w:r>
          </w:p>
          <w:p w:rsidR="00000000" w:rsidRPr="00712137" w:rsidP="00712137">
            <w:pPr>
              <w:pStyle w:val="BodyText"/>
            </w:pPr>
            <w:r w:rsidRPr="00712137">
              <w:t>2.2 Identify and record workplace presentation, workplace health and safety hazards and adverse environmental impacts using appropriate form and photographs</w:t>
            </w:r>
          </w:p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2.3 Report situations requiring urgent action to supervisor</w:t>
            </w:r>
          </w:p>
        </w:tc>
      </w:tr>
      <w:tr w:rsidTr="00A31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3. Submit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137" w:rsidP="00712137">
            <w:pPr>
              <w:pStyle w:val="BodyText"/>
            </w:pPr>
            <w:r w:rsidRPr="00712137">
              <w:t>3.1 Complete and</w:t>
            </w:r>
            <w:r w:rsidRPr="00712137">
              <w:t xml:space="preserve"> check inspection activity reports and checklists are concise, accurate and comply with workplace standards, and include photographs where required</w:t>
            </w:r>
          </w:p>
          <w:p w:rsidR="00000000" w:rsidRPr="00712137" w:rsidP="00712137">
            <w:pPr>
              <w:pStyle w:val="BodyText"/>
            </w:pPr>
            <w:r w:rsidRPr="00712137">
              <w:t>3.2 Forward checklist and report to supervisor</w:t>
            </w:r>
          </w:p>
        </w:tc>
      </w:tr>
    </w:tbl>
    <w:p w:rsidR="00000000" w:rsidRPr="00712137" w:rsidP="00712137">
      <w:pPr>
        <w:pStyle w:val="BodyText"/>
      </w:pPr>
    </w:p>
    <w:p w:rsidR="00000000" w:rsidRPr="00712137" w:rsidP="00712137">
      <w:pPr>
        <w:pStyle w:val="AllowPageBreak"/>
      </w:pPr>
    </w:p>
    <w:p w:rsidR="00000000" w:rsidRPr="00712137" w:rsidP="00712137">
      <w:pPr>
        <w:pStyle w:val="Heading1"/>
      </w:pPr>
      <w:bookmarkStart w:id="6" w:name="O_1212715"/>
      <w:bookmarkEnd w:id="6"/>
      <w:r w:rsidRPr="00712137">
        <w:t>Foundation Skills</w:t>
      </w:r>
    </w:p>
    <w:p w:rsidR="00000000" w:rsidRPr="00A31A51" w:rsidP="00A31A51">
      <w:pPr>
        <w:pStyle w:val="BodyText"/>
        <w:rPr>
          <w:i/>
        </w:rPr>
      </w:pPr>
      <w:r w:rsidRPr="00A31A51">
        <w:rPr>
          <w:rStyle w:val="Emphasis"/>
        </w:rPr>
        <w:t>This section describes</w:t>
      </w:r>
      <w:r w:rsidRPr="00A31A51">
        <w:rPr>
          <w:rStyle w:val="Emphasis"/>
        </w:rPr>
        <w:t xml:space="preserve">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2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Description</w:t>
            </w:r>
          </w:p>
        </w:tc>
      </w:tr>
      <w:tr w:rsidTr="00712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ListBullet"/>
              <w:rPr>
                <w:lang w:val="en-NZ"/>
              </w:rPr>
            </w:pPr>
            <w:r w:rsidRPr="00712137">
              <w:t>Interpret textual and drawn information from site plans and checklists to identify relevant and key information about park facilities, inspection and workplace standards requirements</w:t>
            </w:r>
          </w:p>
        </w:tc>
      </w:tr>
      <w:tr w:rsidTr="00712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137" w:rsidP="00712137">
            <w:pPr>
              <w:pStyle w:val="ListBullet"/>
            </w:pPr>
            <w:r w:rsidRPr="00712137">
              <w:t>Initiate discussions with supervisor using clear lan</w:t>
            </w:r>
            <w:r w:rsidRPr="00712137">
              <w:t>guage to confirm inspection activities and clarify information</w:t>
            </w:r>
          </w:p>
        </w:tc>
      </w:tr>
    </w:tbl>
    <w:p w:rsidR="00000000" w:rsidRPr="00712137" w:rsidP="00712137">
      <w:pPr>
        <w:pStyle w:val="BodyText"/>
      </w:pPr>
    </w:p>
    <w:p w:rsidR="00000000" w:rsidRPr="00712137" w:rsidP="00712137">
      <w:pPr>
        <w:pStyle w:val="AllowPageBreak"/>
      </w:pPr>
    </w:p>
    <w:p w:rsidR="00000000" w:rsidRPr="00712137" w:rsidP="00712137">
      <w:pPr>
        <w:pStyle w:val="Heading1"/>
      </w:pPr>
      <w:bookmarkStart w:id="7" w:name="O_1212717"/>
      <w:bookmarkEnd w:id="7"/>
      <w:r w:rsidRPr="0071213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12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Bold"/>
              <w:rPr>
                <w:lang w:val="en-NZ"/>
              </w:rPr>
            </w:pPr>
            <w:r w:rsidRPr="00712137">
              <w:t>Equivalence status</w:t>
            </w:r>
          </w:p>
        </w:tc>
      </w:tr>
      <w:tr w:rsidTr="00712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AHCPGD212 Conduct visual inspection of park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AHCPGD206 Conduct visual inspection of park facilities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137" w:rsidP="00712137">
            <w:pPr>
              <w:pStyle w:val="BodyText"/>
            </w:pPr>
            <w:r w:rsidRPr="00712137">
              <w:t>Minor changes to application</w:t>
            </w:r>
          </w:p>
          <w:p w:rsidR="00000000" w:rsidRPr="00712137" w:rsidP="00712137">
            <w:pPr>
              <w:pStyle w:val="BodyText"/>
            </w:pPr>
            <w:r w:rsidRPr="00712137">
              <w:t>Minor changes to performance criteria</w:t>
            </w:r>
          </w:p>
          <w:p w:rsidR="00000000" w:rsidRPr="00712137" w:rsidP="00712137">
            <w:pPr>
              <w:pStyle w:val="BodyText"/>
            </w:pPr>
            <w:r w:rsidRPr="00712137">
              <w:t>Foundation skills added</w:t>
            </w:r>
          </w:p>
          <w:p w:rsidR="00000000" w:rsidP="00712137">
            <w:pPr>
              <w:pStyle w:val="BodyText"/>
              <w:rPr>
                <w:lang w:val="en-NZ"/>
              </w:rPr>
            </w:pPr>
            <w:r w:rsidRPr="0071213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137" w:rsidP="00712137">
            <w:pPr>
              <w:pStyle w:val="BodyText"/>
            </w:pPr>
            <w:r w:rsidRPr="00712137">
              <w:t>Equivalent</w:t>
            </w:r>
          </w:p>
        </w:tc>
      </w:tr>
    </w:tbl>
    <w:p w:rsidR="00000000" w:rsidRPr="00712137" w:rsidP="00712137">
      <w:pPr>
        <w:pStyle w:val="BodyText"/>
      </w:pPr>
    </w:p>
    <w:p w:rsidR="00000000" w:rsidRPr="00712137" w:rsidP="00712137">
      <w:pPr>
        <w:pStyle w:val="AllowPageBreak"/>
      </w:pPr>
    </w:p>
    <w:p w:rsidR="00000000" w:rsidRPr="00712137" w:rsidP="00712137">
      <w:pPr>
        <w:pStyle w:val="Heading1"/>
      </w:pPr>
      <w:bookmarkStart w:id="8" w:name="O_1212724"/>
      <w:bookmarkEnd w:id="8"/>
      <w:r w:rsidRPr="00712137">
        <w:t>Links</w:t>
      </w:r>
    </w:p>
    <w:p w:rsidR="00000000" w:rsidRPr="00712137" w:rsidP="00A31A51">
      <w:pPr>
        <w:pStyle w:val="BodyText"/>
      </w:pPr>
      <w:r w:rsidRPr="0071213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08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2137" w:rsidP="00712137"/>
    <w:sectPr w:rsidSect="00712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137" w:rsidRPr="00A31A51" w:rsidP="00A31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51" w:rsidP="00712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A51" w:rsidP="00712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1A51" w:rsidP="00712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137" w:rsidRPr="00A31A51" w:rsidP="00A31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51" w:rsidRPr="002D2AF8" w:rsidP="00712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AHCPGD212 Conduct visual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1A51" w:rsidP="00712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B6B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788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137"/>
  </w:style>
  <w:style w:type="character" w:customStyle="1" w:styleId="Heading1Char">
    <w:name w:val="Heading 1 Char"/>
    <w:basedOn w:val="DefaultParagraphFont"/>
    <w:link w:val="Heading1"/>
    <w:rsid w:val="00712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13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12137"/>
    <w:rPr>
      <w:i/>
    </w:rPr>
  </w:style>
  <w:style w:type="paragraph" w:customStyle="1" w:styleId="SuperHeading">
    <w:name w:val="SuperHeading"/>
    <w:basedOn w:val="Normal"/>
    <w:rsid w:val="00712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2137"/>
    <w:rPr>
      <w:b/>
    </w:rPr>
  </w:style>
  <w:style w:type="character" w:customStyle="1" w:styleId="Heading2Char">
    <w:name w:val="Heading 2 Char"/>
    <w:basedOn w:val="DefaultParagraphFont"/>
    <w:link w:val="Heading2"/>
    <w:rsid w:val="00712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2137"/>
    <w:rPr>
      <w:b/>
      <w:spacing w:val="0"/>
    </w:rPr>
  </w:style>
  <w:style w:type="paragraph" w:customStyle="1" w:styleId="SuperTitle">
    <w:name w:val="SuperTitle"/>
    <w:basedOn w:val="Title"/>
    <w:rsid w:val="00712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21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2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1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2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137"/>
  </w:style>
  <w:style w:type="paragraph" w:styleId="TableofFigures">
    <w:name w:val="table of figures"/>
    <w:basedOn w:val="Normal"/>
    <w:next w:val="Normal"/>
    <w:semiHidden/>
    <w:rsid w:val="00712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1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2137"/>
    <w:rPr>
      <w:rFonts w:ascii="Wingdings" w:hAnsi="Wingdings"/>
    </w:rPr>
  </w:style>
  <w:style w:type="paragraph" w:customStyle="1" w:styleId="TableHeading">
    <w:name w:val="Table Heading"/>
    <w:basedOn w:val="HeadingBase"/>
    <w:rsid w:val="00712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137"/>
    <w:rPr>
      <w:color w:val="0033CC"/>
      <w:u w:val="none"/>
    </w:rPr>
  </w:style>
  <w:style w:type="paragraph" w:customStyle="1" w:styleId="BodyTextRight">
    <w:name w:val="Body Text Right"/>
    <w:basedOn w:val="BodyText"/>
    <w:rsid w:val="00712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1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137"/>
    <w:rPr>
      <w:sz w:val="32"/>
    </w:rPr>
  </w:style>
  <w:style w:type="paragraph" w:customStyle="1" w:styleId="HeadingProcedure">
    <w:name w:val="Heading Procedure"/>
    <w:basedOn w:val="HeadingBase"/>
    <w:next w:val="Normal"/>
    <w:rsid w:val="00712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137"/>
    <w:pPr>
      <w:spacing w:before="60" w:after="60"/>
    </w:pPr>
  </w:style>
  <w:style w:type="paragraph" w:styleId="ListContinue">
    <w:name w:val="List Continue"/>
    <w:basedOn w:val="List"/>
    <w:rsid w:val="00712137"/>
    <w:pPr>
      <w:ind w:firstLine="0"/>
    </w:pPr>
  </w:style>
  <w:style w:type="paragraph" w:customStyle="1" w:styleId="ListNote">
    <w:name w:val="List Note"/>
    <w:basedOn w:val="List"/>
    <w:rsid w:val="00712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137"/>
    <w:rPr>
      <w:rFonts w:ascii="Courier New" w:hAnsi="Courier New"/>
    </w:rPr>
  </w:style>
  <w:style w:type="paragraph" w:customStyle="1" w:styleId="NoteBullet">
    <w:name w:val="Note Bullet"/>
    <w:basedOn w:val="Note"/>
    <w:rsid w:val="00712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1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2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137"/>
    <w:rPr>
      <w:b/>
      <w:smallCaps/>
    </w:rPr>
  </w:style>
  <w:style w:type="paragraph" w:customStyle="1" w:styleId="TableListNumber">
    <w:name w:val="Table List Number"/>
    <w:basedOn w:val="ListNumber"/>
    <w:rsid w:val="00712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137"/>
    <w:pPr>
      <w:numPr>
        <w:numId w:val="8"/>
      </w:numPr>
    </w:pPr>
  </w:style>
  <w:style w:type="paragraph" w:customStyle="1" w:styleId="ListAlpha2">
    <w:name w:val="List Alpha 2"/>
    <w:basedOn w:val="List2"/>
    <w:rsid w:val="00712137"/>
    <w:pPr>
      <w:numPr>
        <w:numId w:val="7"/>
      </w:numPr>
    </w:pPr>
  </w:style>
  <w:style w:type="paragraph" w:styleId="List2">
    <w:name w:val="List 2"/>
    <w:basedOn w:val="BodyText"/>
    <w:rsid w:val="00712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1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1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2137"/>
    <w:pPr>
      <w:numPr>
        <w:numId w:val="3"/>
      </w:numPr>
    </w:pPr>
  </w:style>
  <w:style w:type="paragraph" w:styleId="ListContinue2">
    <w:name w:val="List Continue 2"/>
    <w:basedOn w:val="List2"/>
    <w:rsid w:val="00712137"/>
    <w:pPr>
      <w:ind w:firstLine="0"/>
    </w:pPr>
  </w:style>
  <w:style w:type="paragraph" w:styleId="ListContinue3">
    <w:name w:val="List Continue 3"/>
    <w:basedOn w:val="List3"/>
    <w:rsid w:val="00712137"/>
    <w:pPr>
      <w:ind w:left="1021" w:firstLine="0"/>
    </w:pPr>
  </w:style>
  <w:style w:type="paragraph" w:styleId="ListContinue4">
    <w:name w:val="List Continue 4"/>
    <w:basedOn w:val="List4"/>
    <w:rsid w:val="00712137"/>
    <w:pPr>
      <w:ind w:firstLine="0"/>
    </w:pPr>
  </w:style>
  <w:style w:type="paragraph" w:styleId="ListContinue5">
    <w:name w:val="List Continue 5"/>
    <w:basedOn w:val="List5"/>
    <w:rsid w:val="00712137"/>
    <w:pPr>
      <w:ind w:firstLine="0"/>
    </w:pPr>
  </w:style>
  <w:style w:type="paragraph" w:styleId="ListNumber3">
    <w:name w:val="List Number 3"/>
    <w:basedOn w:val="List3"/>
    <w:rsid w:val="00712137"/>
    <w:pPr>
      <w:numPr>
        <w:numId w:val="4"/>
      </w:numPr>
    </w:pPr>
  </w:style>
  <w:style w:type="paragraph" w:styleId="ListNumber4">
    <w:name w:val="List Number 4"/>
    <w:basedOn w:val="List4"/>
    <w:rsid w:val="00712137"/>
    <w:pPr>
      <w:numPr>
        <w:numId w:val="5"/>
      </w:numPr>
    </w:pPr>
  </w:style>
  <w:style w:type="paragraph" w:styleId="ListNumber5">
    <w:name w:val="List Number 5"/>
    <w:basedOn w:val="List5"/>
    <w:rsid w:val="00712137"/>
    <w:pPr>
      <w:numPr>
        <w:numId w:val="6"/>
      </w:numPr>
    </w:pPr>
  </w:style>
  <w:style w:type="paragraph" w:styleId="BlockText">
    <w:name w:val="Block Text"/>
    <w:basedOn w:val="Normal"/>
    <w:rsid w:val="00712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137"/>
    <w:rPr>
      <w:sz w:val="16"/>
      <w:vertAlign w:val="superscript"/>
    </w:rPr>
  </w:style>
  <w:style w:type="character" w:customStyle="1" w:styleId="Symbols">
    <w:name w:val="Symbols"/>
    <w:basedOn w:val="DefaultParagraphFont"/>
    <w:rsid w:val="00712137"/>
    <w:rPr>
      <w:rFonts w:ascii="Symbol" w:hAnsi="Symbol"/>
    </w:rPr>
  </w:style>
  <w:style w:type="character" w:customStyle="1" w:styleId="MenuOptions">
    <w:name w:val="Menu Options"/>
    <w:basedOn w:val="DefaultParagraphFont"/>
    <w:rsid w:val="00712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137"/>
    <w:rPr>
      <w:b/>
    </w:rPr>
  </w:style>
  <w:style w:type="character" w:customStyle="1" w:styleId="Underlined">
    <w:name w:val="Underlined"/>
    <w:basedOn w:val="DefaultParagraphFont"/>
    <w:rsid w:val="00712137"/>
    <w:rPr>
      <w:u w:val="single"/>
    </w:rPr>
  </w:style>
  <w:style w:type="paragraph" w:customStyle="1" w:styleId="TableBodyTextRight">
    <w:name w:val="Table Body Text Right"/>
    <w:basedOn w:val="TableBodyText"/>
    <w:rsid w:val="00712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137"/>
    <w:rPr>
      <w:sz w:val="18"/>
    </w:rPr>
  </w:style>
  <w:style w:type="paragraph" w:customStyle="1" w:styleId="BodySmallRight">
    <w:name w:val="Body Small Right"/>
    <w:basedOn w:val="BodyTextRight"/>
    <w:rsid w:val="00712137"/>
    <w:rPr>
      <w:sz w:val="18"/>
      <w:szCs w:val="18"/>
    </w:rPr>
  </w:style>
  <w:style w:type="paragraph" w:customStyle="1" w:styleId="MarginEdition">
    <w:name w:val="Margin Edition"/>
    <w:basedOn w:val="MarginNote"/>
    <w:rsid w:val="00712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137"/>
    <w:rPr>
      <w:sz w:val="2"/>
      <w:szCs w:val="2"/>
    </w:rPr>
  </w:style>
  <w:style w:type="character" w:customStyle="1" w:styleId="Small">
    <w:name w:val="Small"/>
    <w:basedOn w:val="DefaultParagraphFont"/>
    <w:rsid w:val="00712137"/>
    <w:rPr>
      <w:sz w:val="16"/>
    </w:rPr>
  </w:style>
  <w:style w:type="paragraph" w:customStyle="1" w:styleId="WideTable">
    <w:name w:val="Wide Table"/>
    <w:basedOn w:val="Normal"/>
    <w:rsid w:val="00712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137"/>
  </w:style>
  <w:style w:type="paragraph" w:styleId="Quote">
    <w:name w:val="Quote"/>
    <w:basedOn w:val="Heading1"/>
    <w:link w:val="QuoteChar"/>
    <w:qFormat/>
    <w:rsid w:val="00712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137"/>
    <w:pPr>
      <w:pageBreakBefore/>
    </w:pPr>
  </w:style>
  <w:style w:type="paragraph" w:customStyle="1" w:styleId="Border">
    <w:name w:val="Border"/>
    <w:basedOn w:val="Normal"/>
    <w:qFormat/>
    <w:rsid w:val="00712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137"/>
    <w:rPr>
      <w:u w:val="single"/>
    </w:rPr>
  </w:style>
  <w:style w:type="character" w:customStyle="1" w:styleId="BoldandItalics">
    <w:name w:val="Bold and Italics"/>
    <w:qFormat/>
    <w:rsid w:val="00712137"/>
    <w:rPr>
      <w:b/>
      <w:i/>
      <w:u w:val="none"/>
    </w:rPr>
  </w:style>
  <w:style w:type="paragraph" w:styleId="BalloonText">
    <w:name w:val="Balloon Text"/>
    <w:basedOn w:val="Normal"/>
    <w:link w:val="BalloonTextChar"/>
    <w:rsid w:val="00712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1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1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425</Words>
  <Characters>2832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AHCPGD212 Conduct visual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