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2BE" w:rsidP="007D62BE">
      <w:pPr>
        <w:pStyle w:val="Title"/>
      </w:pPr>
      <w:r>
        <w:fldChar w:fldCharType="begin"/>
      </w:r>
      <w:r>
        <w:instrText xml:space="preserve"> TITLE   \* MERGEFORMAT </w:instrText>
      </w:r>
      <w:r>
        <w:fldChar w:fldCharType="separate"/>
      </w:r>
      <w:r>
        <w:t>AHCPGD210 Transplant shrubs and small trees</w:t>
      </w:r>
      <w:r>
        <w:fldChar w:fldCharType="end"/>
      </w:r>
    </w:p>
    <w:p w:rsidR="007D62BE" w:rsidP="007D62BE">
      <w:pPr>
        <w:pStyle w:val="Version"/>
        <w:sectPr w:rsidSect="00F01D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D7C" w:rsidP="00F01D7C">
      <w:pPr>
        <w:pStyle w:val="SuperHeading"/>
      </w:pPr>
      <w:r w:rsidRPr="00F01D7C">
        <w:t>AHCPGD210 Transplant shrubs and small trees</w:t>
      </w:r>
    </w:p>
    <w:p w:rsidR="00000000" w:rsidRPr="00F01D7C" w:rsidP="00F01D7C">
      <w:pPr>
        <w:pStyle w:val="Heading1"/>
      </w:pPr>
      <w:bookmarkStart w:id="1" w:name="O_1212661"/>
      <w:bookmarkEnd w:id="1"/>
      <w:r w:rsidRPr="00F01D7C">
        <w:t>Modification History</w:t>
      </w:r>
    </w:p>
    <w:tbl>
      <w:tblPr>
        <w:tblW w:w="9520" w:type="dxa"/>
        <w:tblLayout w:type="fixed"/>
        <w:tblCellMar>
          <w:left w:w="62" w:type="dxa"/>
          <w:right w:w="62" w:type="dxa"/>
        </w:tblCellMar>
        <w:tblLook w:val="0000"/>
      </w:tblPr>
      <w:tblGrid>
        <w:gridCol w:w="2581"/>
        <w:gridCol w:w="6939"/>
      </w:tblGrid>
      <w:tr w:rsidTr="00F01D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Comments</w:t>
            </w:r>
          </w:p>
        </w:tc>
      </w:tr>
      <w:tr w:rsidTr="00F01D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
              <w:rPr>
                <w:lang w:val="en-NZ"/>
              </w:rPr>
            </w:pPr>
            <w:r w:rsidRPr="00F01D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D7C" w:rsidP="00F01D7C">
            <w:pPr>
              <w:pStyle w:val="BodyText"/>
            </w:pPr>
            <w:r w:rsidRPr="00F01D7C">
              <w:t>This version released with AHC Agriculture, Horticulture and Conservation and Land Management Training Package Version 7.0.</w:t>
            </w:r>
          </w:p>
        </w:tc>
      </w:tr>
    </w:tbl>
    <w:p w:rsidR="00000000" w:rsidRPr="00F01D7C" w:rsidP="00F01D7C">
      <w:pPr>
        <w:pStyle w:val="BodyText"/>
      </w:pPr>
    </w:p>
    <w:p w:rsidR="00000000" w:rsidRPr="00F01D7C" w:rsidP="00F01D7C">
      <w:pPr>
        <w:pStyle w:val="AllowPageBreak"/>
      </w:pPr>
    </w:p>
    <w:p w:rsidR="00000000" w:rsidRPr="00F01D7C" w:rsidP="00F01D7C">
      <w:pPr>
        <w:pStyle w:val="Heading1"/>
      </w:pPr>
      <w:bookmarkStart w:id="2" w:name="O_1212662"/>
      <w:bookmarkEnd w:id="2"/>
      <w:r w:rsidRPr="00F01D7C">
        <w:t>Application</w:t>
      </w:r>
    </w:p>
    <w:p w:rsidR="00000000" w:rsidRPr="00F01D7C" w:rsidP="007D62BE">
      <w:pPr>
        <w:pStyle w:val="BodyText"/>
      </w:pPr>
      <w:r w:rsidRPr="00F01D7C">
        <w:t>This unit of competency describes the ski</w:t>
      </w:r>
      <w:r w:rsidRPr="00F01D7C">
        <w:t>lls and knowledge required to transplant shrubs and small trees without the use of lifting machinery or equipment, including preparing for shrub or small tree removal, removing and replanting shrub or small tree, and completing work.</w:t>
      </w:r>
    </w:p>
    <w:p w:rsidR="00000000" w:rsidRPr="00F01D7C" w:rsidP="007D62BE">
      <w:pPr>
        <w:pStyle w:val="BodyText"/>
      </w:pPr>
      <w:r w:rsidRPr="00F01D7C">
        <w:t>The unit applies to in</w:t>
      </w:r>
      <w:r w:rsidRPr="00F01D7C">
        <w:t>dividuals who transplant shrubs and small trees under general supervision with limited autonomy or accountability.</w:t>
      </w:r>
    </w:p>
    <w:p w:rsidR="00000000" w:rsidRPr="00F01D7C" w:rsidP="007D62BE">
      <w:pPr>
        <w:pStyle w:val="BodyText"/>
      </w:pPr>
      <w:r w:rsidRPr="00F01D7C">
        <w:t>No licensing, legislative or certification requirements apply to this unit at the time of publication.</w:t>
      </w:r>
    </w:p>
    <w:p w:rsidR="00000000" w:rsidRPr="00F01D7C" w:rsidP="00F01D7C">
      <w:pPr>
        <w:pStyle w:val="Heading1"/>
      </w:pPr>
      <w:bookmarkStart w:id="3" w:name="O_1212663"/>
      <w:bookmarkEnd w:id="3"/>
      <w:r w:rsidRPr="00F01D7C">
        <w:t>Pre-requisite Unit</w:t>
      </w:r>
    </w:p>
    <w:p w:rsidR="00000000" w:rsidRPr="00F01D7C" w:rsidP="007D62BE">
      <w:pPr>
        <w:pStyle w:val="BodyText"/>
      </w:pPr>
      <w:r w:rsidRPr="00F01D7C">
        <w:t>Nil</w:t>
      </w:r>
    </w:p>
    <w:p w:rsidR="00000000" w:rsidRPr="00F01D7C" w:rsidP="00F01D7C">
      <w:pPr>
        <w:pStyle w:val="Heading1"/>
      </w:pPr>
      <w:bookmarkStart w:id="4" w:name="O_1212665"/>
      <w:bookmarkEnd w:id="4"/>
      <w:r w:rsidRPr="00F01D7C">
        <w:t>Unit Sector</w:t>
      </w:r>
    </w:p>
    <w:p w:rsidR="00000000" w:rsidRPr="00F01D7C" w:rsidP="007D62BE">
      <w:pPr>
        <w:pStyle w:val="BodyText"/>
      </w:pPr>
      <w:r w:rsidRPr="00F01D7C">
        <w:t>Parks and Gardens (PGD)</w:t>
      </w:r>
    </w:p>
    <w:p w:rsidR="00000000" w:rsidRPr="00F01D7C" w:rsidP="00F01D7C">
      <w:pPr>
        <w:pStyle w:val="Heading1"/>
      </w:pPr>
      <w:bookmarkStart w:id="5" w:name="O_1212666"/>
      <w:bookmarkEnd w:id="5"/>
      <w:r w:rsidRPr="00F01D7C">
        <w:t>Elements and Performance Criteria</w:t>
      </w:r>
    </w:p>
    <w:tbl>
      <w:tblPr>
        <w:tblW w:w="9520" w:type="dxa"/>
        <w:tblLayout w:type="fixed"/>
        <w:tblCellMar>
          <w:left w:w="62" w:type="dxa"/>
          <w:right w:w="62" w:type="dxa"/>
        </w:tblCellMar>
        <w:tblLook w:val="0000"/>
      </w:tblPr>
      <w:tblGrid>
        <w:gridCol w:w="2580"/>
        <w:gridCol w:w="6940"/>
      </w:tblGrid>
      <w:tr w:rsidTr="007D62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1D7C">
            <w:pPr>
              <w:pStyle w:val="BodyTextBold"/>
              <w:rPr>
                <w:lang w:val="en-NZ"/>
              </w:rPr>
            </w:pPr>
            <w:r w:rsidRPr="00F01D7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1D7C">
            <w:pPr>
              <w:pStyle w:val="BodyTextBold"/>
              <w:rPr>
                <w:lang w:val="en-NZ"/>
              </w:rPr>
            </w:pPr>
            <w:r w:rsidRPr="00F01D7C">
              <w:t>Performance Criteria</w:t>
            </w:r>
          </w:p>
        </w:tc>
      </w:tr>
      <w:tr w:rsidTr="007D62B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1D7C" w:rsidP="00F01D7C">
            <w:pPr>
              <w:pStyle w:val="BodyText"/>
            </w:pPr>
            <w:r w:rsidRPr="00F01D7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
              <w:rPr>
                <w:lang w:val="en-NZ"/>
              </w:rPr>
            </w:pPr>
            <w:r w:rsidRPr="00F01D7C">
              <w:rPr>
                <w:rStyle w:val="Emphasis"/>
              </w:rPr>
              <w:t>Performance criteria describe the performance needed to demonstrate achievement of the element.</w:t>
            </w:r>
          </w:p>
        </w:tc>
      </w:tr>
      <w:tr w:rsidTr="007D62B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01D7C">
            <w:pPr>
              <w:pStyle w:val="BodyText"/>
              <w:rPr>
                <w:lang w:val="en-NZ"/>
              </w:rPr>
            </w:pPr>
            <w:r w:rsidRPr="00F01D7C">
              <w:t>1. Prepare for tree or shrub removal</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01D7C" w:rsidP="00F01D7C">
            <w:pPr>
              <w:pStyle w:val="BodyText"/>
            </w:pPr>
            <w:r w:rsidRPr="00F01D7C">
              <w:t>1.1 Confirm transplanting instructions and activities with supervisor</w:t>
            </w:r>
          </w:p>
          <w:p w:rsidR="00000000" w:rsidRPr="00F01D7C" w:rsidP="00F01D7C">
            <w:pPr>
              <w:pStyle w:val="BodyText"/>
            </w:pPr>
            <w:r w:rsidRPr="00F01D7C">
              <w:t>1.2 Identify workplace health and safety hazards, as</w:t>
            </w:r>
            <w:r w:rsidRPr="00F01D7C">
              <w:t>sess risks and report to supervisor</w:t>
            </w:r>
          </w:p>
          <w:p w:rsidR="00000000" w:rsidRPr="00F01D7C" w:rsidP="00F01D7C">
            <w:pPr>
              <w:pStyle w:val="BodyText"/>
            </w:pPr>
            <w:r w:rsidRPr="00F01D7C">
              <w:t>1.3 Confirm with supervisor location of underground and above ground services</w:t>
            </w:r>
          </w:p>
          <w:p w:rsidR="00000000" w:rsidRPr="00F01D7C" w:rsidP="00F01D7C">
            <w:pPr>
              <w:pStyle w:val="BodyText"/>
            </w:pPr>
            <w:r w:rsidRPr="00F01D7C">
              <w:t>1.4 Prepare and use tools and equipment appropriate to the task</w:t>
            </w:r>
          </w:p>
          <w:p w:rsidR="00000000" w:rsidP="00F01D7C">
            <w:pPr>
              <w:pStyle w:val="BodyText"/>
              <w:rPr>
                <w:lang w:val="en-NZ"/>
              </w:rPr>
            </w:pPr>
            <w:r w:rsidRPr="00F01D7C">
              <w:t xml:space="preserve">1.5 Select, fit and use personal protective equipment (PPE) applicable to the </w:t>
            </w:r>
            <w:r w:rsidRPr="00F01D7C">
              <w:t>task</w:t>
            </w:r>
          </w:p>
        </w:tc>
      </w:tr>
      <w:tr w:rsidTr="007D62B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01D7C">
            <w:pPr>
              <w:pStyle w:val="BodyText"/>
              <w:rPr>
                <w:lang w:val="en-NZ"/>
              </w:rPr>
            </w:pPr>
            <w:r w:rsidRPr="00F01D7C">
              <w:t>2. Prepare tree or shrub and undertake earthworks for removal</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01D7C" w:rsidP="00F01D7C">
            <w:pPr>
              <w:pStyle w:val="BodyText"/>
            </w:pPr>
            <w:r w:rsidRPr="00F01D7C">
              <w:t>2.1 Prepare crown as required by species and time of removal</w:t>
            </w:r>
          </w:p>
          <w:p w:rsidR="00000000" w:rsidRPr="00F01D7C" w:rsidP="00F01D7C">
            <w:pPr>
              <w:pStyle w:val="BodyText"/>
            </w:pPr>
            <w:r w:rsidRPr="00F01D7C">
              <w:t>2.2 Clear and water site prior to transplanting</w:t>
            </w:r>
          </w:p>
          <w:p w:rsidR="00000000" w:rsidP="00F01D7C">
            <w:pPr>
              <w:pStyle w:val="BodyText"/>
              <w:rPr>
                <w:lang w:val="en-NZ"/>
              </w:rPr>
            </w:pPr>
            <w:r w:rsidRPr="00F01D7C">
              <w:t>2.3 Confirm root ball width and depth with supervisor to ensure root system can colonise new ground</w:t>
            </w:r>
          </w:p>
        </w:tc>
      </w:tr>
      <w:tr w:rsidTr="007D62B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01D7C">
            <w:pPr>
              <w:pStyle w:val="BodyText"/>
              <w:rPr>
                <w:lang w:val="en-NZ"/>
              </w:rPr>
            </w:pPr>
            <w:r w:rsidRPr="00F01D7C">
              <w:t>3. Remove tree or shrub from original site</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01D7C" w:rsidP="00F01D7C">
            <w:pPr>
              <w:pStyle w:val="BodyText"/>
            </w:pPr>
            <w:r w:rsidRPr="00F01D7C">
              <w:t>3.1 Excavate soil around the root zone</w:t>
            </w:r>
          </w:p>
          <w:p w:rsidR="00000000" w:rsidRPr="00F01D7C" w:rsidP="00F01D7C">
            <w:pPr>
              <w:pStyle w:val="BodyText"/>
            </w:pPr>
            <w:r w:rsidRPr="00F01D7C">
              <w:t>3.2 Prune tree roots where required</w:t>
            </w:r>
          </w:p>
          <w:p w:rsidR="00000000" w:rsidRPr="00F01D7C" w:rsidP="00F01D7C">
            <w:pPr>
              <w:pStyle w:val="BodyText"/>
            </w:pPr>
            <w:r w:rsidRPr="00F01D7C">
              <w:t xml:space="preserve">3.3 Stabilise tree as root system is </w:t>
            </w:r>
            <w:r w:rsidRPr="00F01D7C">
              <w:t>undercut and apply anti-transpirants as a root soak or foliar spray to ensure viability of plant is maintained</w:t>
            </w:r>
          </w:p>
          <w:p w:rsidR="00000000" w:rsidRPr="00F01D7C" w:rsidP="00F01D7C">
            <w:pPr>
              <w:pStyle w:val="BodyText"/>
            </w:pPr>
            <w:r w:rsidRPr="00F01D7C">
              <w:t>3.4 Bind root ball with appropriate material to ensure adequate soil is retained and kept moist prior to transportation and installation</w:t>
            </w:r>
          </w:p>
          <w:p w:rsidR="00000000" w:rsidRPr="00F01D7C" w:rsidP="00F01D7C">
            <w:pPr>
              <w:pStyle w:val="BodyText"/>
            </w:pPr>
            <w:r w:rsidRPr="00F01D7C">
              <w:t>3.5 Lift</w:t>
            </w:r>
            <w:r w:rsidRPr="00F01D7C">
              <w:t xml:space="preserve"> tree and secure for potential storage or transportation using safe manual lifting techniques</w:t>
            </w:r>
          </w:p>
          <w:p w:rsidR="00000000" w:rsidP="00F01D7C">
            <w:pPr>
              <w:pStyle w:val="BodyText"/>
              <w:rPr>
                <w:lang w:val="en-NZ"/>
              </w:rPr>
            </w:pPr>
            <w:r w:rsidRPr="00F01D7C">
              <w:t>3.6 Prepare and handle tree or shrub to minimise damage during handling and transportation</w:t>
            </w:r>
          </w:p>
        </w:tc>
      </w:tr>
      <w:tr w:rsidTr="007D62B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01D7C">
            <w:pPr>
              <w:pStyle w:val="BodyText"/>
              <w:rPr>
                <w:lang w:val="en-NZ"/>
              </w:rPr>
            </w:pPr>
            <w:r w:rsidRPr="00F01D7C">
              <w:t>4. Replant tree or shrub in new environment</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01D7C" w:rsidP="00F01D7C">
            <w:pPr>
              <w:pStyle w:val="BodyText"/>
            </w:pPr>
            <w:r w:rsidRPr="00F01D7C">
              <w:t>4.1 Provide appropriate dr</w:t>
            </w:r>
            <w:r w:rsidRPr="00F01D7C">
              <w:t>ainage to ensure root system survival is maintained according to the needs of the species and conditions of planting site</w:t>
            </w:r>
          </w:p>
          <w:p w:rsidR="00000000" w:rsidRPr="00F01D7C" w:rsidP="00F01D7C">
            <w:pPr>
              <w:pStyle w:val="BodyText"/>
            </w:pPr>
            <w:r w:rsidRPr="00F01D7C">
              <w:t>4.2 Modify soil according to the cultural requirements of species</w:t>
            </w:r>
          </w:p>
          <w:p w:rsidR="00000000" w:rsidRPr="00F01D7C" w:rsidP="00F01D7C">
            <w:pPr>
              <w:pStyle w:val="BodyText"/>
            </w:pPr>
            <w:r w:rsidRPr="00F01D7C">
              <w:t>4.3 Plant tree or shrub in prepared hole</w:t>
            </w:r>
          </w:p>
          <w:p w:rsidR="00000000" w:rsidRPr="00F01D7C" w:rsidP="00F01D7C">
            <w:pPr>
              <w:pStyle w:val="BodyText"/>
            </w:pPr>
            <w:r w:rsidRPr="00F01D7C">
              <w:t>4.4 Install plant support d</w:t>
            </w:r>
            <w:r w:rsidRPr="00F01D7C">
              <w:t>evices as directed</w:t>
            </w:r>
          </w:p>
          <w:p w:rsidR="00000000" w:rsidP="00F01D7C">
            <w:pPr>
              <w:pStyle w:val="BodyText"/>
              <w:rPr>
                <w:lang w:val="en-NZ"/>
              </w:rPr>
            </w:pPr>
            <w:r w:rsidRPr="00F01D7C">
              <w:t>4.5 Apply mulch as directed</w:t>
            </w:r>
          </w:p>
        </w:tc>
      </w:tr>
      <w:tr w:rsidTr="007D62B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01D7C">
            <w:pPr>
              <w:pStyle w:val="BodyText"/>
              <w:rPr>
                <w:lang w:val="en-NZ"/>
              </w:rPr>
            </w:pPr>
            <w:r w:rsidRPr="00F01D7C">
              <w:t>5. Complete work</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01D7C" w:rsidP="00F01D7C">
            <w:pPr>
              <w:pStyle w:val="BodyText"/>
            </w:pPr>
            <w:r w:rsidRPr="00F01D7C">
              <w:t>5.1 Maintain transplanted plant with regular aftercare activities appropriate to requirements of the species</w:t>
            </w:r>
          </w:p>
          <w:p w:rsidR="00000000" w:rsidRPr="00F01D7C" w:rsidP="00F01D7C">
            <w:pPr>
              <w:pStyle w:val="BodyText"/>
            </w:pPr>
            <w:r w:rsidRPr="00F01D7C">
              <w:t>5.2 Remove and dispose of or recycle rubbish and plant waste material</w:t>
            </w:r>
          </w:p>
          <w:p w:rsidR="00000000" w:rsidRPr="00F01D7C" w:rsidP="00F01D7C">
            <w:pPr>
              <w:pStyle w:val="BodyText"/>
            </w:pPr>
            <w:r w:rsidRPr="00F01D7C">
              <w:t xml:space="preserve">5.3 Clean, maintain and store tools and equipment </w:t>
            </w:r>
          </w:p>
          <w:p w:rsidR="00000000" w:rsidRPr="00F01D7C" w:rsidP="00F01D7C">
            <w:pPr>
              <w:pStyle w:val="BodyText"/>
            </w:pPr>
            <w:r w:rsidRPr="00F01D7C">
              <w:t>5.4 Report work outcomes and malfunctions, faults, wear or damage of tools to supervisor</w:t>
            </w:r>
          </w:p>
        </w:tc>
      </w:tr>
    </w:tbl>
    <w:p w:rsidR="00000000" w:rsidRPr="00F01D7C" w:rsidP="00F01D7C">
      <w:pPr>
        <w:pStyle w:val="BodyText"/>
      </w:pPr>
    </w:p>
    <w:p w:rsidR="00000000" w:rsidRPr="00F01D7C" w:rsidP="00F01D7C">
      <w:pPr>
        <w:pStyle w:val="AllowPageBreak"/>
      </w:pPr>
    </w:p>
    <w:p w:rsidR="00000000" w:rsidRPr="00F01D7C" w:rsidP="00F01D7C">
      <w:pPr>
        <w:pStyle w:val="Heading1"/>
      </w:pPr>
      <w:bookmarkStart w:id="6" w:name="O_1212667"/>
      <w:bookmarkEnd w:id="6"/>
      <w:r w:rsidRPr="00F01D7C">
        <w:t>Foundation Skills</w:t>
      </w:r>
    </w:p>
    <w:p w:rsidR="00000000" w:rsidRPr="007D62BE" w:rsidP="007D62BE">
      <w:pPr>
        <w:pStyle w:val="BodyText"/>
        <w:rPr>
          <w:i/>
        </w:rPr>
      </w:pPr>
      <w:r w:rsidRPr="007D62BE">
        <w:rPr>
          <w:rStyle w:val="Emphasis"/>
        </w:rPr>
        <w:t>This section describes those language, literacy, numeracy and employment skil</w:t>
      </w:r>
      <w:r w:rsidRPr="007D62BE">
        <w:rPr>
          <w:rStyle w:val="Emphasis"/>
        </w:rPr>
        <w:t>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01D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Description</w:t>
            </w:r>
          </w:p>
        </w:tc>
      </w:tr>
      <w:tr w:rsidTr="00F01D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
              <w:rPr>
                <w:lang w:val="en-NZ"/>
              </w:rPr>
            </w:pPr>
            <w:r w:rsidRPr="00F01D7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D7C" w:rsidP="00F01D7C">
            <w:pPr>
              <w:pStyle w:val="ListBullet"/>
            </w:pPr>
            <w:r w:rsidRPr="00F01D7C">
              <w:t>Use clear language to report malfunctions, faults, wear or damage to tools</w:t>
            </w:r>
          </w:p>
          <w:p w:rsidR="00000000" w:rsidRPr="00F01D7C" w:rsidP="00F01D7C">
            <w:pPr>
              <w:pStyle w:val="ListBullet"/>
            </w:pPr>
            <w:r w:rsidRPr="00F01D7C">
              <w:t>Participate in verbal exchanges to respond to questions and clarify information</w:t>
            </w:r>
          </w:p>
        </w:tc>
      </w:tr>
    </w:tbl>
    <w:p w:rsidR="00000000" w:rsidRPr="00F01D7C" w:rsidP="00F01D7C">
      <w:pPr>
        <w:pStyle w:val="BodyText"/>
      </w:pPr>
    </w:p>
    <w:p w:rsidR="00000000" w:rsidRPr="00F01D7C" w:rsidP="00F01D7C">
      <w:pPr>
        <w:pStyle w:val="AllowPageBreak"/>
      </w:pPr>
    </w:p>
    <w:p w:rsidR="00000000" w:rsidRPr="00F01D7C" w:rsidP="00F01D7C">
      <w:pPr>
        <w:pStyle w:val="Heading1"/>
      </w:pPr>
      <w:bookmarkStart w:id="7" w:name="O_1212669"/>
      <w:bookmarkEnd w:id="7"/>
      <w:r w:rsidRPr="00F01D7C">
        <w:t>Unit Mapping Information</w:t>
      </w:r>
    </w:p>
    <w:tbl>
      <w:tblPr>
        <w:tblW w:w="9520" w:type="dxa"/>
        <w:tblLayout w:type="fixed"/>
        <w:tblCellMar>
          <w:left w:w="62" w:type="dxa"/>
          <w:right w:w="62" w:type="dxa"/>
        </w:tblCellMar>
        <w:tblLook w:val="0000"/>
      </w:tblPr>
      <w:tblGrid>
        <w:gridCol w:w="2268"/>
        <w:gridCol w:w="2268"/>
        <w:gridCol w:w="2716"/>
        <w:gridCol w:w="2268"/>
      </w:tblGrid>
      <w:tr w:rsidTr="00F01D7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Equivalence status</w:t>
            </w:r>
          </w:p>
        </w:tc>
      </w:tr>
      <w:tr w:rsidTr="00F01D7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
              <w:rPr>
                <w:lang w:val="en-NZ"/>
              </w:rPr>
            </w:pPr>
            <w:r w:rsidRPr="00F01D7C">
              <w:t>AHCPGD210 Transplant shrubs and small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
              <w:rPr>
                <w:lang w:val="en-NZ"/>
              </w:rPr>
            </w:pPr>
            <w:r w:rsidRPr="00F01D7C">
              <w:t>AHCPGD204 Transplant small trees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D7C" w:rsidP="00F01D7C">
            <w:pPr>
              <w:pStyle w:val="BodyText"/>
            </w:pPr>
            <w:r w:rsidRPr="00F01D7C">
              <w:t>Title change</w:t>
            </w:r>
          </w:p>
          <w:p w:rsidR="00000000" w:rsidRPr="00F01D7C" w:rsidP="00F01D7C">
            <w:pPr>
              <w:pStyle w:val="BodyText"/>
            </w:pPr>
            <w:r w:rsidRPr="00F01D7C">
              <w:t>Minor changes to application</w:t>
            </w:r>
          </w:p>
          <w:p w:rsidR="00000000" w:rsidRPr="00F01D7C" w:rsidP="00F01D7C">
            <w:pPr>
              <w:pStyle w:val="BodyText"/>
            </w:pPr>
            <w:r w:rsidRPr="00F01D7C">
              <w:t>Major changes to performance criteria</w:t>
            </w:r>
          </w:p>
          <w:p w:rsidR="00000000" w:rsidRPr="00F01D7C" w:rsidP="00F01D7C">
            <w:pPr>
              <w:pStyle w:val="BodyText"/>
            </w:pPr>
            <w:r w:rsidRPr="00F01D7C">
              <w:t>Foundation skills added</w:t>
            </w:r>
          </w:p>
          <w:p w:rsidR="00000000" w:rsidP="00F01D7C">
            <w:pPr>
              <w:pStyle w:val="BodyText"/>
              <w:rPr>
                <w:lang w:val="en-NZ"/>
              </w:rPr>
            </w:pPr>
            <w:r w:rsidRPr="00F01D7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D7C" w:rsidP="00F01D7C">
            <w:pPr>
              <w:pStyle w:val="BodyText"/>
            </w:pPr>
            <w:r w:rsidRPr="00F01D7C">
              <w:t>Not equivalent</w:t>
            </w:r>
          </w:p>
        </w:tc>
      </w:tr>
    </w:tbl>
    <w:p w:rsidR="00000000" w:rsidRPr="00F01D7C" w:rsidP="00F01D7C">
      <w:pPr>
        <w:pStyle w:val="BodyText"/>
      </w:pPr>
    </w:p>
    <w:p w:rsidR="00000000" w:rsidRPr="00F01D7C" w:rsidP="00F01D7C">
      <w:pPr>
        <w:pStyle w:val="AllowPageBreak"/>
      </w:pPr>
    </w:p>
    <w:p w:rsidR="00000000" w:rsidRPr="00F01D7C" w:rsidP="00F01D7C">
      <w:pPr>
        <w:pStyle w:val="Heading1"/>
      </w:pPr>
      <w:bookmarkStart w:id="8" w:name="O_1212676"/>
      <w:bookmarkEnd w:id="8"/>
      <w:r w:rsidRPr="00F01D7C">
        <w:t>Links</w:t>
      </w:r>
    </w:p>
    <w:p w:rsidR="00000000" w:rsidRPr="00F01D7C" w:rsidP="007D62BE">
      <w:pPr>
        <w:pStyle w:val="BodyText"/>
      </w:pPr>
      <w:r w:rsidRPr="00F01D7C">
        <w:t>C</w:t>
      </w:r>
      <w:r w:rsidRPr="00F01D7C">
        <w:t xml:space="preserve">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128A">
        <w:rPr>
          <w:rStyle w:val="Hyperlink"/>
        </w:rPr>
        <w:t>https://vetnet.gov.au/Pages/TrainingDocs.aspx?q=c6399549-9c62-4a5e-bf1a-524b2322cf72</w:t>
      </w:r>
      <w:r>
        <w:fldChar w:fldCharType="end"/>
      </w:r>
    </w:p>
    <w:p w:rsidR="00000000" w:rsidRPr="00F01D7C" w:rsidP="007D62BE">
      <w:pPr>
        <w:pStyle w:val="BodyText"/>
        <w:sectPr w:rsidSect="00F01D7C">
          <w:headerReference w:type="default" r:id="rId10"/>
          <w:footerReference w:type="default" r:id="rId11"/>
          <w:pgSz w:w="11908" w:h="16833"/>
          <w:pgMar w:top="1702" w:right="1418" w:bottom="1702" w:left="1418" w:header="992" w:footer="992" w:gutter="0"/>
          <w:cols w:space="720"/>
          <w:noEndnote/>
          <w:docGrid w:linePitch="299"/>
        </w:sectPr>
      </w:pPr>
    </w:p>
    <w:p w:rsidR="00000000" w:rsidRPr="00F01D7C" w:rsidP="00F01D7C">
      <w:pPr>
        <w:pStyle w:val="SuperHeading"/>
      </w:pPr>
      <w:r w:rsidRPr="00F01D7C">
        <w:t>Assessment Requirements for AHCPGD210 Transpla</w:t>
      </w:r>
      <w:r w:rsidRPr="00F01D7C">
        <w:t>nt shrubs and small trees</w:t>
      </w:r>
    </w:p>
    <w:p w:rsidR="00000000" w:rsidRPr="00F01D7C" w:rsidP="00F01D7C">
      <w:pPr>
        <w:pStyle w:val="Heading1"/>
      </w:pPr>
      <w:bookmarkStart w:id="9" w:name="O_1212671"/>
      <w:bookmarkEnd w:id="9"/>
      <w:r w:rsidRPr="00F01D7C">
        <w:t>Modification History</w:t>
      </w:r>
    </w:p>
    <w:tbl>
      <w:tblPr>
        <w:tblW w:w="9520" w:type="dxa"/>
        <w:tblLayout w:type="fixed"/>
        <w:tblCellMar>
          <w:left w:w="62" w:type="dxa"/>
          <w:right w:w="62" w:type="dxa"/>
        </w:tblCellMar>
        <w:tblLook w:val="0000"/>
      </w:tblPr>
      <w:tblGrid>
        <w:gridCol w:w="2581"/>
        <w:gridCol w:w="6939"/>
      </w:tblGrid>
      <w:tr w:rsidTr="00F01D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Bold"/>
              <w:rPr>
                <w:lang w:val="en-NZ"/>
              </w:rPr>
            </w:pPr>
            <w:r w:rsidRPr="00F01D7C">
              <w:t>Comments</w:t>
            </w:r>
          </w:p>
        </w:tc>
      </w:tr>
      <w:tr w:rsidTr="00F01D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D7C">
            <w:pPr>
              <w:pStyle w:val="BodyText"/>
              <w:rPr>
                <w:lang w:val="en-NZ"/>
              </w:rPr>
            </w:pPr>
            <w:r w:rsidRPr="00F01D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D7C" w:rsidP="00F01D7C">
            <w:pPr>
              <w:pStyle w:val="BodyText"/>
            </w:pPr>
            <w:r w:rsidRPr="00F01D7C">
              <w:t>This version released with AHC Agriculture, Horticulture and Conservation and Land Management Training Package Version 7.0.</w:t>
            </w:r>
          </w:p>
        </w:tc>
      </w:tr>
    </w:tbl>
    <w:p w:rsidR="00000000" w:rsidRPr="00F01D7C" w:rsidP="00F01D7C">
      <w:pPr>
        <w:pStyle w:val="BodyText"/>
      </w:pPr>
    </w:p>
    <w:p w:rsidR="00000000" w:rsidRPr="00F01D7C" w:rsidP="00F01D7C">
      <w:pPr>
        <w:pStyle w:val="AllowPageBreak"/>
      </w:pPr>
    </w:p>
    <w:p w:rsidR="00000000" w:rsidRPr="00F01D7C" w:rsidP="00F01D7C">
      <w:pPr>
        <w:pStyle w:val="Heading1"/>
      </w:pPr>
      <w:bookmarkStart w:id="10" w:name="O_1212672"/>
      <w:bookmarkEnd w:id="10"/>
      <w:r w:rsidRPr="00F01D7C">
        <w:t>Performance Evidence</w:t>
      </w:r>
    </w:p>
    <w:p w:rsidR="00000000" w:rsidRPr="00F01D7C" w:rsidP="007D62BE">
      <w:pPr>
        <w:pStyle w:val="BodyText"/>
      </w:pPr>
      <w:r w:rsidRPr="00F01D7C">
        <w:t>An individual demonstrating competency must satisfy all of the elements and performance criteria in this unit.</w:t>
      </w:r>
    </w:p>
    <w:p w:rsidR="00000000" w:rsidRPr="00F01D7C" w:rsidP="007D62BE">
      <w:pPr>
        <w:pStyle w:val="BodyText"/>
      </w:pPr>
      <w:r w:rsidRPr="00F01D7C">
        <w:t>There must be evidence that the individual has transplanted shrubs and small trees on at least two separate occasions and ha</w:t>
      </w:r>
      <w:r w:rsidRPr="00F01D7C">
        <w:t>s:</w:t>
      </w:r>
    </w:p>
    <w:p w:rsidR="00000000" w:rsidRPr="00F01D7C" w:rsidP="00F01D7C">
      <w:pPr>
        <w:pStyle w:val="ListBullet"/>
      </w:pPr>
      <w:r w:rsidRPr="00F01D7C">
        <w:t>prepared for tree or shrub removal</w:t>
      </w:r>
    </w:p>
    <w:p w:rsidR="00000000" w:rsidRPr="00F01D7C" w:rsidP="00F01D7C">
      <w:pPr>
        <w:pStyle w:val="ListBullet"/>
      </w:pPr>
      <w:r w:rsidRPr="00F01D7C">
        <w:t>identified and reported workplace health and safety hazards</w:t>
      </w:r>
    </w:p>
    <w:p w:rsidR="00000000" w:rsidRPr="00F01D7C" w:rsidP="00F01D7C">
      <w:pPr>
        <w:pStyle w:val="ListBullet"/>
      </w:pPr>
      <w:r w:rsidRPr="00F01D7C">
        <w:t>fitted and used personal protective equipment (PPE)</w:t>
      </w:r>
    </w:p>
    <w:p w:rsidR="00000000" w:rsidRPr="00F01D7C" w:rsidP="00F01D7C">
      <w:pPr>
        <w:pStyle w:val="ListBullet"/>
      </w:pPr>
      <w:r w:rsidRPr="00F01D7C">
        <w:t>prepared, used and maintained small tree and shrub transplanting tools and equipment</w:t>
      </w:r>
    </w:p>
    <w:p w:rsidR="00000000" w:rsidRPr="00F01D7C" w:rsidP="00F01D7C">
      <w:pPr>
        <w:pStyle w:val="ListBullet"/>
      </w:pPr>
      <w:r w:rsidRPr="00F01D7C">
        <w:t>prepared crown, root ball and earthworks</w:t>
      </w:r>
    </w:p>
    <w:p w:rsidR="00000000" w:rsidRPr="00F01D7C" w:rsidP="00F01D7C">
      <w:pPr>
        <w:pStyle w:val="ListBullet"/>
      </w:pPr>
      <w:r w:rsidRPr="00F01D7C">
        <w:t>pruned roots where appropriate</w:t>
      </w:r>
    </w:p>
    <w:p w:rsidR="00000000" w:rsidRPr="00F01D7C" w:rsidP="00F01D7C">
      <w:pPr>
        <w:pStyle w:val="ListBullet"/>
      </w:pPr>
      <w:r w:rsidRPr="00F01D7C">
        <w:t>removed tree or shrub from original site</w:t>
      </w:r>
    </w:p>
    <w:p w:rsidR="00000000" w:rsidRPr="00F01D7C" w:rsidP="00F01D7C">
      <w:pPr>
        <w:pStyle w:val="ListBullet"/>
      </w:pPr>
      <w:r w:rsidRPr="00F01D7C">
        <w:t>prepared new environment</w:t>
      </w:r>
    </w:p>
    <w:p w:rsidR="00000000" w:rsidRPr="00F01D7C" w:rsidP="00F01D7C">
      <w:pPr>
        <w:pStyle w:val="ListBullet"/>
      </w:pPr>
      <w:r w:rsidRPr="00F01D7C">
        <w:t>transplanted tree or shrub in selected site</w:t>
      </w:r>
    </w:p>
    <w:p w:rsidR="00000000" w:rsidRPr="00F01D7C" w:rsidP="00F01D7C">
      <w:pPr>
        <w:pStyle w:val="ListBullet"/>
      </w:pPr>
      <w:r w:rsidRPr="00F01D7C">
        <w:t>installed support devices</w:t>
      </w:r>
    </w:p>
    <w:p w:rsidR="00000000" w:rsidRPr="00F01D7C" w:rsidP="00F01D7C">
      <w:pPr>
        <w:pStyle w:val="ListBullet"/>
      </w:pPr>
      <w:r w:rsidRPr="00F01D7C">
        <w:t>maintained transplanted specimen</w:t>
      </w:r>
    </w:p>
    <w:p w:rsidR="00000000" w:rsidRPr="00F01D7C" w:rsidP="00F01D7C">
      <w:pPr>
        <w:pStyle w:val="ListBullet"/>
      </w:pPr>
      <w:r w:rsidRPr="00F01D7C">
        <w:t xml:space="preserve">cleaned up the </w:t>
      </w:r>
      <w:r w:rsidRPr="00F01D7C">
        <w:t>site and disposed of or recycled waste</w:t>
      </w:r>
    </w:p>
    <w:p w:rsidR="00000000" w:rsidRPr="00F01D7C" w:rsidP="00F01D7C">
      <w:pPr>
        <w:pStyle w:val="ListBullet"/>
      </w:pPr>
      <w:r w:rsidRPr="00F01D7C">
        <w:t>reported tree and shrub planting operations and unserviceable tools and equipment.</w:t>
      </w:r>
    </w:p>
    <w:p w:rsidR="00000000" w:rsidRPr="00F01D7C" w:rsidP="00F01D7C">
      <w:pPr>
        <w:pStyle w:val="AllowPageBreak"/>
      </w:pPr>
    </w:p>
    <w:p w:rsidR="00000000" w:rsidRPr="00F01D7C" w:rsidP="00F01D7C">
      <w:pPr>
        <w:pStyle w:val="Heading1"/>
      </w:pPr>
      <w:bookmarkStart w:id="11" w:name="O_1212673"/>
      <w:bookmarkEnd w:id="11"/>
      <w:r w:rsidRPr="00F01D7C">
        <w:t>Knowledge Evidence</w:t>
      </w:r>
    </w:p>
    <w:p w:rsidR="00000000" w:rsidRPr="00F01D7C" w:rsidP="007D62BE">
      <w:pPr>
        <w:pStyle w:val="BodyText"/>
      </w:pPr>
      <w:r w:rsidRPr="00F01D7C">
        <w:t>An indi</w:t>
      </w:r>
      <w:r w:rsidRPr="00F01D7C">
        <w:t>vidual must be able to demonstrate the knowledge required to perform the tasks outlined in the elements and performance criteria of this unit. This includes knowledge of:</w:t>
      </w:r>
    </w:p>
    <w:p w:rsidR="00000000" w:rsidRPr="00F01D7C" w:rsidP="00F01D7C">
      <w:pPr>
        <w:pStyle w:val="ListBullet"/>
      </w:pPr>
      <w:r w:rsidRPr="00F01D7C">
        <w:t>principles and practices of transplanting trees, including:</w:t>
      </w:r>
    </w:p>
    <w:p w:rsidR="00000000" w:rsidRPr="00F01D7C" w:rsidP="00F01D7C">
      <w:pPr>
        <w:pStyle w:val="ListBullet2"/>
      </w:pPr>
      <w:r w:rsidRPr="00F01D7C">
        <w:t>causes of damage or dry</w:t>
      </w:r>
      <w:r w:rsidRPr="00F01D7C">
        <w:t>ing-out of trees and shrubs, and prevention methods</w:t>
      </w:r>
    </w:p>
    <w:p w:rsidR="00000000" w:rsidRPr="00F01D7C" w:rsidP="00F01D7C">
      <w:pPr>
        <w:pStyle w:val="ListBullet2"/>
      </w:pPr>
      <w:r w:rsidRPr="00F01D7C">
        <w:t>basic physiology applicable to transplanting shrubs and small trees</w:t>
      </w:r>
    </w:p>
    <w:p w:rsidR="00000000" w:rsidRPr="00F01D7C" w:rsidP="00F01D7C">
      <w:pPr>
        <w:pStyle w:val="ListBullet2"/>
      </w:pPr>
      <w:r w:rsidRPr="00F01D7C">
        <w:t>correct and safe use and care of tools and equipment</w:t>
      </w:r>
    </w:p>
    <w:p w:rsidR="00000000" w:rsidRPr="00F01D7C" w:rsidP="00F01D7C">
      <w:pPr>
        <w:pStyle w:val="ListBullet2"/>
      </w:pPr>
      <w:r w:rsidRPr="00F01D7C">
        <w:t>factors affecting the timing and method of lifting trees and shrubs</w:t>
      </w:r>
    </w:p>
    <w:p w:rsidR="00000000" w:rsidRPr="00F01D7C" w:rsidP="00F01D7C">
      <w:pPr>
        <w:pStyle w:val="ListBullet2"/>
      </w:pPr>
      <w:r w:rsidRPr="00F01D7C">
        <w:t>techniques of securing and anchoring transplanted trees and shrubs</w:t>
      </w:r>
    </w:p>
    <w:p w:rsidR="00000000" w:rsidRPr="00F01D7C" w:rsidP="00F01D7C">
      <w:pPr>
        <w:pStyle w:val="ListBullet2"/>
      </w:pPr>
      <w:r w:rsidRPr="00F01D7C">
        <w:t>transportation, manual handling and lifting techniques applicable to transplanting shrubs and small trees</w:t>
      </w:r>
    </w:p>
    <w:p w:rsidR="00000000" w:rsidRPr="00F01D7C" w:rsidP="00F01D7C">
      <w:pPr>
        <w:pStyle w:val="ListBullet2"/>
      </w:pPr>
      <w:r w:rsidRPr="00F01D7C">
        <w:t>AS4373-2007 Pruning of amenity trees</w:t>
      </w:r>
    </w:p>
    <w:p w:rsidR="00000000" w:rsidRPr="00F01D7C" w:rsidP="00F01D7C">
      <w:pPr>
        <w:pStyle w:val="ListBullet2"/>
      </w:pPr>
      <w:r w:rsidRPr="00F01D7C">
        <w:t>methods of disposing of waste to minimise dama</w:t>
      </w:r>
      <w:r w:rsidRPr="00F01D7C">
        <w:t>ge to the environment</w:t>
      </w:r>
    </w:p>
    <w:p w:rsidR="00000000" w:rsidRPr="00F01D7C" w:rsidP="00F01D7C">
      <w:pPr>
        <w:pStyle w:val="ListBullet"/>
      </w:pPr>
      <w:r w:rsidRPr="00F01D7C">
        <w:t>workplace requirements applicable to health and safety in the workplace for transplanting shrubs and small trees, including appropriate use of PPE.</w:t>
      </w:r>
    </w:p>
    <w:p w:rsidR="00000000" w:rsidRPr="00F01D7C" w:rsidP="00F01D7C">
      <w:pPr>
        <w:pStyle w:val="AllowPageBreak"/>
      </w:pPr>
    </w:p>
    <w:p w:rsidR="00000000" w:rsidRPr="00F01D7C" w:rsidP="00F01D7C">
      <w:pPr>
        <w:pStyle w:val="Heading1"/>
      </w:pPr>
      <w:bookmarkStart w:id="12" w:name="O_1212674"/>
      <w:bookmarkEnd w:id="12"/>
      <w:r w:rsidRPr="00F01D7C">
        <w:t>Assessment Conditions</w:t>
      </w:r>
    </w:p>
    <w:p w:rsidR="00000000" w:rsidRPr="00F01D7C" w:rsidP="007D62BE">
      <w:pPr>
        <w:pStyle w:val="BodyText"/>
      </w:pPr>
      <w:r w:rsidRPr="00F01D7C">
        <w:t>Assessment of the skills in this unit of com</w:t>
      </w:r>
      <w:r w:rsidRPr="00F01D7C">
        <w:t xml:space="preserve">petency must take place under the following conditions: </w:t>
      </w:r>
    </w:p>
    <w:p w:rsidR="00000000" w:rsidRPr="00F01D7C" w:rsidP="00F01D7C">
      <w:pPr>
        <w:pStyle w:val="ListBullet"/>
      </w:pPr>
      <w:r w:rsidRPr="00F01D7C">
        <w:t>physical conditions:</w:t>
      </w:r>
    </w:p>
    <w:p w:rsidR="00000000" w:rsidRPr="00F01D7C" w:rsidP="00F01D7C">
      <w:pPr>
        <w:pStyle w:val="ListBullet2"/>
      </w:pPr>
      <w:r w:rsidRPr="00F01D7C">
        <w:t>a workplace setting or an environment that accurately represents workplace conditions</w:t>
      </w:r>
    </w:p>
    <w:p w:rsidR="00000000" w:rsidRPr="00F01D7C" w:rsidP="00F01D7C">
      <w:pPr>
        <w:pStyle w:val="ListBullet"/>
      </w:pPr>
      <w:r w:rsidRPr="00F01D7C">
        <w:t>resources, equipment and materials:</w:t>
      </w:r>
    </w:p>
    <w:p w:rsidR="00000000" w:rsidRPr="00F01D7C" w:rsidP="00F01D7C">
      <w:pPr>
        <w:pStyle w:val="ListBullet2"/>
      </w:pPr>
      <w:r w:rsidRPr="00F01D7C">
        <w:t>materials, tools and equipment applicable to transplanting shrubs and small trees</w:t>
      </w:r>
    </w:p>
    <w:p w:rsidR="00000000" w:rsidRPr="00F01D7C" w:rsidP="00F01D7C">
      <w:pPr>
        <w:pStyle w:val="ListBullet2"/>
      </w:pPr>
      <w:r w:rsidRPr="00F01D7C">
        <w:t>shrubs and small trees</w:t>
      </w:r>
    </w:p>
    <w:p w:rsidR="00000000" w:rsidRPr="00F01D7C" w:rsidP="00F01D7C">
      <w:pPr>
        <w:pStyle w:val="ListBullet2"/>
      </w:pPr>
      <w:r w:rsidRPr="00F01D7C">
        <w:t>PPE applicable transplanting shrubs and small trees</w:t>
      </w:r>
    </w:p>
    <w:p w:rsidR="00000000" w:rsidRPr="00F01D7C" w:rsidP="00F01D7C">
      <w:pPr>
        <w:pStyle w:val="ListBullet"/>
      </w:pPr>
      <w:r w:rsidRPr="00F01D7C">
        <w:t>specifications:</w:t>
      </w:r>
    </w:p>
    <w:p w:rsidR="00000000" w:rsidRPr="00F01D7C" w:rsidP="00F01D7C">
      <w:pPr>
        <w:pStyle w:val="ListBullet2"/>
      </w:pPr>
      <w:r w:rsidRPr="00F01D7C">
        <w:t>workplace requirements applicable to health and safety in the workplace and trans</w:t>
      </w:r>
      <w:r w:rsidRPr="00F01D7C">
        <w:t>planting shrubs and small trees</w:t>
      </w:r>
    </w:p>
    <w:p w:rsidR="00000000" w:rsidRPr="00F01D7C" w:rsidP="00F01D7C">
      <w:pPr>
        <w:pStyle w:val="ListBullet2"/>
      </w:pPr>
      <w:r w:rsidRPr="00F01D7C">
        <w:t>AS4373-2007 Pruning of amenity trees</w:t>
      </w:r>
    </w:p>
    <w:p w:rsidR="00000000" w:rsidRPr="00F01D7C" w:rsidP="00F01D7C">
      <w:pPr>
        <w:pStyle w:val="ListBullet"/>
      </w:pPr>
      <w:r w:rsidRPr="00F01D7C">
        <w:t>relationships:</w:t>
      </w:r>
    </w:p>
    <w:p w:rsidR="00000000" w:rsidRPr="00F01D7C" w:rsidP="00F01D7C">
      <w:pPr>
        <w:pStyle w:val="ListBullet2"/>
      </w:pPr>
      <w:r w:rsidRPr="00F01D7C">
        <w:t>supervisor</w:t>
      </w:r>
    </w:p>
    <w:p w:rsidR="00000000" w:rsidRPr="00F01D7C" w:rsidP="00F01D7C">
      <w:pPr>
        <w:pStyle w:val="ListBullet"/>
      </w:pPr>
      <w:r w:rsidRPr="00F01D7C">
        <w:t>timeframes:</w:t>
      </w:r>
    </w:p>
    <w:p w:rsidR="00000000" w:rsidRPr="00F01D7C" w:rsidP="00F01D7C">
      <w:pPr>
        <w:pStyle w:val="ListBullet2"/>
      </w:pPr>
      <w:r w:rsidRPr="00F01D7C">
        <w:t>according to job requirements.</w:t>
      </w:r>
    </w:p>
    <w:p w:rsidR="00000000" w:rsidRPr="00F01D7C" w:rsidP="007D62BE">
      <w:pPr>
        <w:pStyle w:val="BodyText"/>
      </w:pPr>
      <w:r w:rsidRPr="00F01D7C">
        <w:t>Assessors of this unit must satisfy the requirements for assessors in applicable vocational education and training</w:t>
      </w:r>
      <w:r w:rsidRPr="00F01D7C">
        <w:t xml:space="preserve"> legislation, frameworks and/or standards.</w:t>
      </w:r>
    </w:p>
    <w:p w:rsidR="00000000" w:rsidRPr="00F01D7C" w:rsidP="00F01D7C">
      <w:pPr>
        <w:pStyle w:val="Heading1"/>
      </w:pPr>
      <w:bookmarkStart w:id="13" w:name="O_1212677"/>
      <w:bookmarkEnd w:id="13"/>
      <w:r w:rsidRPr="00F01D7C">
        <w:t>Links</w:t>
      </w:r>
    </w:p>
    <w:p w:rsidR="00000000" w:rsidRPr="00F01D7C" w:rsidP="007D62BE">
      <w:pPr>
        <w:pStyle w:val="BodyText"/>
      </w:pPr>
      <w:r w:rsidRPr="00F01D7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128A">
        <w:rPr>
          <w:rStyle w:val="Hyperlink"/>
        </w:rPr>
        <w:t>https://vetnet.gov.au/Pages/TrainingDocs.aspx?q=c6399549-9c62-4a5e-bf1a-524b2322cf72</w:t>
      </w:r>
      <w:r>
        <w:fldChar w:fldCharType="end"/>
      </w:r>
    </w:p>
    <w:p w:rsidR="00000000" w:rsidRPr="00F01D7C" w:rsidP="00F01D7C"/>
    <w:sectPr w:rsidSect="00F01D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7C" w:rsidRPr="007D62BE" w:rsidP="007D6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2BE" w:rsidP="00F01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2BE" w:rsidP="00F01D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62BE" w:rsidP="00F01D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7C" w:rsidP="00F01D7C">
    <w:pPr>
      <w:pStyle w:val="Footer"/>
      <w:framePr w:wrap="around"/>
    </w:pPr>
    <w:r>
      <w:fldChar w:fldCharType="begin"/>
    </w:r>
    <w:r>
      <w:instrText xml:space="preserve"> DOCPROPERTY  Subject  \* MERGEFORMAT </w:instrText>
    </w:r>
    <w:r>
      <w:fldChar w:fldCharType="separate"/>
    </w:r>
    <w:r w:rsidR="007D62BE">
      <w:t>Approved</w:t>
    </w:r>
    <w:r w:rsidR="007D62BE">
      <w:fldChar w:fldCharType="end"/>
    </w:r>
    <w:r>
      <w:tab/>
      <w:t xml:space="preserve">Page </w:t>
    </w:r>
    <w:r>
      <w:fldChar w:fldCharType="begin"/>
    </w:r>
    <w:r>
      <w:instrText xml:space="preserve"> PAGE  \* Arabic  \* MERGEFORMAT </w:instrText>
    </w:r>
    <w:r>
      <w:fldChar w:fldCharType="separate"/>
    </w:r>
    <w:r w:rsidR="007D62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62BE">
      <w:rPr>
        <w:noProof/>
      </w:rPr>
      <w:t>4</w:t>
    </w:r>
    <w:r>
      <w:rPr>
        <w:noProof/>
      </w:rPr>
      <w:fldChar w:fldCharType="end"/>
    </w:r>
  </w:p>
  <w:p w:rsidR="00F01D7C" w:rsidP="00F01D7C">
    <w:pPr>
      <w:pStyle w:val="Footer"/>
      <w:framePr w:wrap="around"/>
    </w:pPr>
    <w:r>
      <w:t xml:space="preserve">© Commonwealth of Australia, </w:t>
    </w:r>
    <w:r>
      <w:fldChar w:fldCharType="begin"/>
    </w:r>
    <w:r>
      <w:instrText xml:space="preserve"> DATE  \@ "yyyy"  \* MERGEFORMAT </w:instrText>
    </w:r>
    <w:r>
      <w:fldChar w:fldCharType="separate"/>
    </w:r>
    <w:r w:rsidR="007D62BE">
      <w:rPr>
        <w:noProof/>
      </w:rPr>
      <w:t>2025</w:t>
    </w:r>
    <w:r>
      <w:fldChar w:fldCharType="end"/>
    </w:r>
    <w:r>
      <w:tab/>
    </w:r>
    <w:r>
      <w:fldChar w:fldCharType="begin"/>
    </w:r>
    <w:r>
      <w:instrText xml:space="preserve"> DOCPROPERTY  Author  \* MERGEFORMAT </w:instrText>
    </w:r>
    <w:r>
      <w:fldChar w:fldCharType="separate"/>
    </w:r>
    <w:r w:rsidR="007D62BE">
      <w:t>Skills Insight</w:t>
    </w:r>
    <w:r w:rsidR="007D62BE">
      <w:fldChar w:fldCharType="end"/>
    </w:r>
  </w:p>
  <w:p w:rsidR="00F01D7C" w:rsidP="00F01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1D7C" w:rsidRPr="007D62BE" w:rsidP="007D6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2BE" w:rsidRPr="002D2AF8" w:rsidP="00F01D7C">
    <w:pPr>
      <w:pStyle w:val="Header"/>
      <w:framePr w:wrap="around"/>
    </w:pPr>
    <w:r>
      <w:fldChar w:fldCharType="begin"/>
    </w:r>
    <w:r>
      <w:instrText xml:space="preserve"> TITLE   \* MERGEFORMAT </w:instrText>
    </w:r>
    <w:r>
      <w:fldChar w:fldCharType="separate"/>
    </w:r>
    <w:r>
      <w:t>AHCPGD210 Transplant shrubs and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62BE" w:rsidP="00F01D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7C" w:rsidRPr="002D2AF8" w:rsidP="00F01D7C">
    <w:pPr>
      <w:pStyle w:val="Header"/>
      <w:framePr w:wrap="around"/>
    </w:pPr>
    <w:r>
      <w:fldChar w:fldCharType="begin"/>
    </w:r>
    <w:r>
      <w:instrText xml:space="preserve"> TITLE   \* MERGEFORMAT </w:instrText>
    </w:r>
    <w:r>
      <w:fldChar w:fldCharType="separate"/>
    </w:r>
    <w:r w:rsidR="007D62BE">
      <w:t>AHCPGD210 Transplant shrubs and small trees</w:t>
    </w:r>
    <w:r w:rsidR="007D62BE">
      <w:fldChar w:fldCharType="end"/>
    </w:r>
    <w:r>
      <w:tab/>
      <w:t xml:space="preserve">Date this document was generated: </w:t>
    </w:r>
    <w:r>
      <w:fldChar w:fldCharType="begin"/>
    </w:r>
    <w:r>
      <w:instrText xml:space="preserve"> CREATEDATE  \@ "d MMMM yyyy"  \* MERGEFORMAT </w:instrText>
    </w:r>
    <w:r>
      <w:fldChar w:fldCharType="separate"/>
    </w:r>
    <w:r w:rsidR="007D62BE">
      <w:rPr>
        <w:noProof/>
      </w:rPr>
      <w:t>2 March 2025</w:t>
    </w:r>
    <w:r>
      <w:fldChar w:fldCharType="end"/>
    </w:r>
  </w:p>
  <w:p w:rsidR="00F01D7C" w:rsidP="00F01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47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4C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260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1D7C"/>
    <w:pPr>
      <w:spacing w:before="360" w:after="60"/>
      <w:outlineLvl w:val="0"/>
    </w:pPr>
    <w:rPr>
      <w:sz w:val="32"/>
    </w:rPr>
  </w:style>
  <w:style w:type="paragraph" w:styleId="Heading2">
    <w:name w:val="heading 2"/>
    <w:basedOn w:val="HeadingBase"/>
    <w:next w:val="BodyText"/>
    <w:link w:val="Heading2Char"/>
    <w:qFormat/>
    <w:rsid w:val="00F01D7C"/>
    <w:pPr>
      <w:keepLines/>
      <w:spacing w:before="240" w:after="120"/>
      <w:outlineLvl w:val="1"/>
    </w:pPr>
    <w:rPr>
      <w:sz w:val="28"/>
      <w:szCs w:val="40"/>
    </w:rPr>
  </w:style>
  <w:style w:type="paragraph" w:styleId="Heading3">
    <w:name w:val="heading 3"/>
    <w:basedOn w:val="HeadingBase"/>
    <w:next w:val="BodyText"/>
    <w:link w:val="Heading3Char"/>
    <w:qFormat/>
    <w:rsid w:val="00F01D7C"/>
    <w:pPr>
      <w:spacing w:before="180" w:after="120"/>
      <w:outlineLvl w:val="2"/>
    </w:pPr>
    <w:rPr>
      <w:spacing w:val="-10"/>
      <w:kern w:val="32"/>
    </w:rPr>
  </w:style>
  <w:style w:type="paragraph" w:styleId="Heading4">
    <w:name w:val="heading 4"/>
    <w:basedOn w:val="HeadingBase"/>
    <w:next w:val="BodyText"/>
    <w:link w:val="Heading4Char"/>
    <w:qFormat/>
    <w:rsid w:val="00F01D7C"/>
    <w:pPr>
      <w:spacing w:before="160" w:after="120"/>
      <w:outlineLvl w:val="3"/>
    </w:pPr>
    <w:rPr>
      <w:sz w:val="22"/>
    </w:rPr>
  </w:style>
  <w:style w:type="paragraph" w:styleId="Heading5">
    <w:name w:val="heading 5"/>
    <w:basedOn w:val="HeadingBase"/>
    <w:next w:val="Normal"/>
    <w:link w:val="Heading5Char"/>
    <w:qFormat/>
    <w:rsid w:val="00F01D7C"/>
    <w:pPr>
      <w:spacing w:before="80"/>
      <w:outlineLvl w:val="4"/>
    </w:pPr>
    <w:rPr>
      <w:color w:val="918585"/>
      <w:sz w:val="20"/>
    </w:rPr>
  </w:style>
  <w:style w:type="paragraph" w:styleId="Heading6">
    <w:name w:val="heading 6"/>
    <w:basedOn w:val="HeadingBase"/>
    <w:next w:val="Normal"/>
    <w:link w:val="Heading6Char"/>
    <w:qFormat/>
    <w:rsid w:val="00F01D7C"/>
    <w:pPr>
      <w:spacing w:before="60"/>
      <w:outlineLvl w:val="5"/>
    </w:pPr>
    <w:rPr>
      <w:color w:val="918585"/>
      <w:sz w:val="20"/>
    </w:rPr>
  </w:style>
  <w:style w:type="paragraph" w:styleId="Heading7">
    <w:name w:val="heading 7"/>
    <w:basedOn w:val="Normal"/>
    <w:next w:val="Normal"/>
    <w:link w:val="Heading7Char"/>
    <w:qFormat/>
    <w:rsid w:val="00F01D7C"/>
    <w:pPr>
      <w:ind w:left="720"/>
      <w:outlineLvl w:val="6"/>
    </w:pPr>
    <w:rPr>
      <w:i/>
    </w:rPr>
  </w:style>
  <w:style w:type="paragraph" w:styleId="Heading8">
    <w:name w:val="heading 8"/>
    <w:basedOn w:val="Normal"/>
    <w:next w:val="Normal"/>
    <w:link w:val="Heading8Char"/>
    <w:qFormat/>
    <w:rsid w:val="00F01D7C"/>
    <w:pPr>
      <w:ind w:left="720"/>
      <w:outlineLvl w:val="7"/>
    </w:pPr>
    <w:rPr>
      <w:i/>
    </w:rPr>
  </w:style>
  <w:style w:type="paragraph" w:styleId="Heading9">
    <w:name w:val="heading 9"/>
    <w:basedOn w:val="Normal"/>
    <w:next w:val="Normal"/>
    <w:link w:val="Heading9Char"/>
    <w:qFormat/>
    <w:rsid w:val="00F01D7C"/>
    <w:pPr>
      <w:ind w:left="720"/>
      <w:outlineLvl w:val="8"/>
    </w:pPr>
    <w:rPr>
      <w:i/>
    </w:rPr>
  </w:style>
  <w:style w:type="character" w:default="1" w:styleId="DefaultParagraphFont">
    <w:name w:val="Default Paragraph Font"/>
    <w:uiPriority w:val="1"/>
    <w:unhideWhenUsed/>
    <w:rsid w:val="00F01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D7C"/>
  </w:style>
  <w:style w:type="character" w:customStyle="1" w:styleId="Heading1Char">
    <w:name w:val="Heading 1 Char"/>
    <w:basedOn w:val="DefaultParagraphFont"/>
    <w:link w:val="Heading1"/>
    <w:rsid w:val="00F01D7C"/>
    <w:rPr>
      <w:rFonts w:ascii="Times New Roman" w:eastAsia="Times New Roman" w:hAnsi="Times New Roman" w:cs="Times New Roman"/>
      <w:b/>
      <w:sz w:val="32"/>
      <w:szCs w:val="20"/>
      <w:lang w:eastAsia="en-US"/>
    </w:rPr>
  </w:style>
  <w:style w:type="paragraph" w:styleId="BodyText">
    <w:name w:val="Body Text"/>
    <w:basedOn w:val="Normal"/>
    <w:link w:val="BodyTextChar"/>
    <w:rsid w:val="00F01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1D7C"/>
    <w:rPr>
      <w:rFonts w:ascii="Times New Roman" w:eastAsia="Times New Roman" w:hAnsi="Times New Roman" w:cs="Times New Roman"/>
      <w:sz w:val="24"/>
      <w:lang w:eastAsia="en-US"/>
    </w:rPr>
  </w:style>
  <w:style w:type="paragraph" w:styleId="ListBullet">
    <w:name w:val="List Bullet"/>
    <w:basedOn w:val="List"/>
    <w:rsid w:val="00F01D7C"/>
    <w:pPr>
      <w:numPr>
        <w:numId w:val="12"/>
      </w:numPr>
      <w:tabs>
        <w:tab w:val="clear" w:pos="340"/>
      </w:tabs>
      <w:spacing w:before="40" w:after="40"/>
    </w:pPr>
  </w:style>
  <w:style w:type="paragraph" w:styleId="ListBullet2">
    <w:name w:val="List Bullet 2"/>
    <w:basedOn w:val="List2"/>
    <w:rsid w:val="00F01D7C"/>
    <w:pPr>
      <w:numPr>
        <w:numId w:val="13"/>
      </w:numPr>
      <w:tabs>
        <w:tab w:val="clear" w:pos="680"/>
      </w:tabs>
    </w:pPr>
  </w:style>
  <w:style w:type="character" w:styleId="Emphasis">
    <w:name w:val="Emphasis"/>
    <w:basedOn w:val="DefaultParagraphFont"/>
    <w:qFormat/>
    <w:rsid w:val="00F01D7C"/>
    <w:rPr>
      <w:i/>
    </w:rPr>
  </w:style>
  <w:style w:type="paragraph" w:customStyle="1" w:styleId="SuperHeading">
    <w:name w:val="SuperHeading"/>
    <w:basedOn w:val="Normal"/>
    <w:rsid w:val="00F01D7C"/>
    <w:pPr>
      <w:spacing w:before="240" w:after="120"/>
      <w:outlineLvl w:val="0"/>
    </w:pPr>
    <w:rPr>
      <w:rFonts w:ascii="Times New Roman" w:hAnsi="Times New Roman"/>
      <w:b/>
      <w:sz w:val="32"/>
    </w:rPr>
  </w:style>
  <w:style w:type="paragraph" w:customStyle="1" w:styleId="AllowPageBreak">
    <w:name w:val="AllowPageBreak"/>
    <w:rsid w:val="00F01D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1D7C"/>
    <w:rPr>
      <w:b/>
    </w:rPr>
  </w:style>
  <w:style w:type="character" w:customStyle="1" w:styleId="Heading2Char">
    <w:name w:val="Heading 2 Char"/>
    <w:basedOn w:val="DefaultParagraphFont"/>
    <w:link w:val="Heading2"/>
    <w:rsid w:val="00F01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1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1D7C"/>
    <w:rPr>
      <w:rFonts w:ascii="Courier New" w:eastAsia="Times New Roman" w:hAnsi="Courier New" w:cs="Times New Roman"/>
      <w:i/>
      <w:szCs w:val="20"/>
      <w:lang w:eastAsia="en-US"/>
    </w:rPr>
  </w:style>
  <w:style w:type="paragraph" w:customStyle="1" w:styleId="HeadingBase">
    <w:name w:val="Heading Base"/>
    <w:rsid w:val="00F01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D7C"/>
    <w:pPr>
      <w:tabs>
        <w:tab w:val="right" w:leader="dot" w:pos="9072"/>
      </w:tabs>
      <w:ind w:left="567"/>
    </w:pPr>
    <w:rPr>
      <w:szCs w:val="22"/>
    </w:rPr>
  </w:style>
  <w:style w:type="paragraph" w:customStyle="1" w:styleId="TOCBase">
    <w:name w:val="TOC Base"/>
    <w:rsid w:val="00F01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D7C"/>
    <w:pPr>
      <w:tabs>
        <w:tab w:val="right" w:leader="dot" w:pos="9072"/>
      </w:tabs>
      <w:spacing w:before="40" w:after="40"/>
      <w:ind w:left="284"/>
    </w:pPr>
    <w:rPr>
      <w:rFonts w:ascii="Times New Roman" w:hAnsi="Times New Roman"/>
    </w:rPr>
  </w:style>
  <w:style w:type="paragraph" w:styleId="TOC1">
    <w:name w:val="toc 1"/>
    <w:basedOn w:val="TOCBase"/>
    <w:next w:val="Normal"/>
    <w:rsid w:val="00F01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1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D7C"/>
    <w:rPr>
      <w:rFonts w:ascii="Times New Roman" w:eastAsia="Times New Roman" w:hAnsi="Times New Roman" w:cs="Times New Roman"/>
      <w:sz w:val="16"/>
      <w:lang w:eastAsia="en-US"/>
    </w:rPr>
  </w:style>
  <w:style w:type="paragraph" w:styleId="Title">
    <w:name w:val="Title"/>
    <w:basedOn w:val="HeadingBase"/>
    <w:link w:val="TitleChar"/>
    <w:qFormat/>
    <w:rsid w:val="00F01D7C"/>
    <w:pPr>
      <w:spacing w:before="5040"/>
      <w:jc w:val="center"/>
    </w:pPr>
    <w:rPr>
      <w:sz w:val="48"/>
      <w:szCs w:val="72"/>
      <w:lang w:val="en-US"/>
    </w:rPr>
  </w:style>
  <w:style w:type="character" w:customStyle="1" w:styleId="TitleChar">
    <w:name w:val="Title Char"/>
    <w:basedOn w:val="DefaultParagraphFont"/>
    <w:link w:val="Title"/>
    <w:rsid w:val="00F01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D7C"/>
    <w:pPr>
      <w:tabs>
        <w:tab w:val="left" w:pos="3600"/>
        <w:tab w:val="left" w:pos="3958"/>
      </w:tabs>
    </w:pPr>
  </w:style>
  <w:style w:type="paragraph" w:styleId="List">
    <w:name w:val="List"/>
    <w:basedOn w:val="BodyText"/>
    <w:next w:val="BodyText"/>
    <w:rsid w:val="00F01D7C"/>
    <w:pPr>
      <w:tabs>
        <w:tab w:val="left" w:pos="340"/>
      </w:tabs>
      <w:spacing w:before="60" w:after="60"/>
      <w:ind w:left="340" w:hanging="340"/>
    </w:pPr>
  </w:style>
  <w:style w:type="paragraph" w:customStyle="1" w:styleId="Note">
    <w:name w:val="Note"/>
    <w:basedOn w:val="BodyText"/>
    <w:rsid w:val="00F01D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1D7C"/>
    <w:rPr>
      <w:b/>
      <w:spacing w:val="0"/>
    </w:rPr>
  </w:style>
  <w:style w:type="paragraph" w:customStyle="1" w:styleId="SuperTitle">
    <w:name w:val="SuperTitle"/>
    <w:basedOn w:val="Title"/>
    <w:rsid w:val="00F01D7C"/>
    <w:pPr>
      <w:framePr w:wrap="auto" w:hAnchor="text" w:y="6049"/>
    </w:pPr>
    <w:rPr>
      <w:color w:val="000000"/>
      <w:sz w:val="40"/>
    </w:rPr>
  </w:style>
  <w:style w:type="paragraph" w:customStyle="1" w:styleId="TOCTitle">
    <w:name w:val="TOCTitle"/>
    <w:basedOn w:val="Heading1"/>
    <w:rsid w:val="00F01D7C"/>
    <w:pPr>
      <w:spacing w:after="240"/>
      <w:jc w:val="center"/>
      <w:outlineLvl w:val="9"/>
    </w:pPr>
    <w:rPr>
      <w:caps/>
    </w:rPr>
  </w:style>
  <w:style w:type="paragraph" w:customStyle="1" w:styleId="Version">
    <w:name w:val="Version"/>
    <w:rsid w:val="00F01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D7C"/>
    <w:pPr>
      <w:keepNext w:val="0"/>
      <w:tabs>
        <w:tab w:val="right" w:pos="4176"/>
      </w:tabs>
      <w:ind w:left="198" w:hanging="198"/>
    </w:pPr>
    <w:rPr>
      <w:rFonts w:ascii="Garamond" w:hAnsi="Garamond"/>
    </w:rPr>
  </w:style>
  <w:style w:type="paragraph" w:styleId="IndexHeading">
    <w:name w:val="index heading"/>
    <w:basedOn w:val="Normal"/>
    <w:next w:val="Index1"/>
    <w:semiHidden/>
    <w:rsid w:val="00F01D7C"/>
    <w:pPr>
      <w:spacing w:before="120" w:after="120"/>
    </w:pPr>
    <w:rPr>
      <w:rFonts w:ascii="Arial" w:hAnsi="Arial"/>
      <w:b/>
      <w:color w:val="918585"/>
      <w:sz w:val="24"/>
    </w:rPr>
  </w:style>
  <w:style w:type="paragraph" w:styleId="Header">
    <w:name w:val="header"/>
    <w:basedOn w:val="Normal"/>
    <w:link w:val="HeaderChar"/>
    <w:rsid w:val="00F01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D7C"/>
    <w:rPr>
      <w:rFonts w:ascii="Times New Roman" w:eastAsia="Times New Roman" w:hAnsi="Times New Roman" w:cs="Times New Roman"/>
      <w:sz w:val="16"/>
      <w:szCs w:val="20"/>
      <w:lang w:val="en-GB" w:eastAsia="en-US"/>
    </w:rPr>
  </w:style>
  <w:style w:type="paragraph" w:customStyle="1" w:styleId="Chapter">
    <w:name w:val="Chapter"/>
    <w:basedOn w:val="Normal"/>
    <w:rsid w:val="00F01D7C"/>
    <w:pPr>
      <w:spacing w:before="240"/>
    </w:pPr>
    <w:rPr>
      <w:rFonts w:ascii="Times New Roman" w:hAnsi="Times New Roman"/>
      <w:smallCaps/>
      <w:spacing w:val="80"/>
      <w:sz w:val="28"/>
    </w:rPr>
  </w:style>
  <w:style w:type="paragraph" w:customStyle="1" w:styleId="InChapter">
    <w:name w:val="InChapter"/>
    <w:basedOn w:val="Heading3"/>
    <w:rsid w:val="00F01D7C"/>
    <w:pPr>
      <w:spacing w:after="240"/>
      <w:outlineLvl w:val="9"/>
    </w:pPr>
    <w:rPr>
      <w:noProof/>
    </w:rPr>
  </w:style>
  <w:style w:type="paragraph" w:styleId="Index2">
    <w:name w:val="index 2"/>
    <w:basedOn w:val="Normal"/>
    <w:next w:val="Normal"/>
    <w:semiHidden/>
    <w:rsid w:val="00F01D7C"/>
    <w:pPr>
      <w:tabs>
        <w:tab w:val="right" w:pos="4176"/>
      </w:tabs>
      <w:ind w:left="568" w:hanging="284"/>
    </w:pPr>
    <w:rPr>
      <w:rFonts w:ascii="Garamond" w:hAnsi="Garamond"/>
    </w:rPr>
  </w:style>
  <w:style w:type="paragraph" w:customStyle="1" w:styleId="Byline">
    <w:name w:val="Byline"/>
    <w:rsid w:val="00F01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D7C"/>
    <w:pPr>
      <w:tabs>
        <w:tab w:val="clear" w:pos="3600"/>
        <w:tab w:val="clear" w:pos="3958"/>
      </w:tabs>
      <w:jc w:val="right"/>
    </w:pPr>
  </w:style>
  <w:style w:type="paragraph" w:styleId="Caption">
    <w:name w:val="caption"/>
    <w:basedOn w:val="BodyText"/>
    <w:next w:val="Normal"/>
    <w:qFormat/>
    <w:rsid w:val="00F01D7C"/>
    <w:pPr>
      <w:framePr w:w="2268" w:hSpace="181" w:vSpace="181" w:wrap="around" w:vAnchor="text" w:hAnchor="page" w:x="1135" w:y="285" w:anchorLock="1"/>
    </w:pPr>
    <w:rPr>
      <w:i/>
    </w:rPr>
  </w:style>
  <w:style w:type="paragraph" w:customStyle="1" w:styleId="MiniTOCTitle">
    <w:name w:val="MiniTOCTitle"/>
    <w:basedOn w:val="Heading4"/>
    <w:rsid w:val="00F01D7C"/>
    <w:pPr>
      <w:spacing w:before="240"/>
      <w:outlineLvl w:val="9"/>
    </w:pPr>
    <w:rPr>
      <w:noProof/>
      <w:sz w:val="24"/>
    </w:rPr>
  </w:style>
  <w:style w:type="paragraph" w:customStyle="1" w:styleId="MiniTOCItem">
    <w:name w:val="MiniTOCItem"/>
    <w:basedOn w:val="ListBullet"/>
    <w:rsid w:val="00F01D7C"/>
    <w:pPr>
      <w:numPr>
        <w:numId w:val="0"/>
      </w:numPr>
      <w:tabs>
        <w:tab w:val="right" w:leader="dot" w:pos="6521"/>
      </w:tabs>
      <w:spacing w:before="0" w:after="0"/>
    </w:pPr>
  </w:style>
  <w:style w:type="paragraph" w:customStyle="1" w:styleId="TOFTitle">
    <w:name w:val="TOFTitle"/>
    <w:basedOn w:val="TOCTitle"/>
    <w:rsid w:val="00F01D7C"/>
  </w:style>
  <w:style w:type="paragraph" w:styleId="TableofFigures">
    <w:name w:val="table of figures"/>
    <w:basedOn w:val="Normal"/>
    <w:next w:val="Normal"/>
    <w:semiHidden/>
    <w:rsid w:val="00F01D7C"/>
    <w:pPr>
      <w:tabs>
        <w:tab w:val="right" w:leader="dot" w:pos="9072"/>
      </w:tabs>
      <w:ind w:left="970" w:hanging="403"/>
    </w:pPr>
    <w:rPr>
      <w:rFonts w:ascii="Times New Roman" w:hAnsi="Times New Roman"/>
      <w:b/>
    </w:rPr>
  </w:style>
  <w:style w:type="paragraph" w:styleId="ListNumber">
    <w:name w:val="List Number"/>
    <w:basedOn w:val="List"/>
    <w:rsid w:val="00F01D7C"/>
    <w:pPr>
      <w:numPr>
        <w:numId w:val="15"/>
      </w:numPr>
      <w:tabs>
        <w:tab w:val="clear" w:pos="340"/>
      </w:tabs>
    </w:pPr>
  </w:style>
  <w:style w:type="character" w:customStyle="1" w:styleId="WingdingSymbols">
    <w:name w:val="Wingding Symbols"/>
    <w:rsid w:val="00F01D7C"/>
    <w:rPr>
      <w:rFonts w:ascii="Wingdings" w:hAnsi="Wingdings"/>
    </w:rPr>
  </w:style>
  <w:style w:type="paragraph" w:customStyle="1" w:styleId="TableHeading">
    <w:name w:val="Table Heading"/>
    <w:basedOn w:val="HeadingBase"/>
    <w:rsid w:val="00F01D7C"/>
    <w:pPr>
      <w:keepLines/>
      <w:pBdr>
        <w:bottom w:val="single" w:sz="6" w:space="1" w:color="918585"/>
      </w:pBdr>
      <w:spacing w:before="240"/>
    </w:pPr>
  </w:style>
  <w:style w:type="character" w:customStyle="1" w:styleId="HotSpot">
    <w:name w:val="HotSpot"/>
    <w:rsid w:val="00F01D7C"/>
    <w:rPr>
      <w:color w:val="0033CC"/>
      <w:u w:val="none"/>
    </w:rPr>
  </w:style>
  <w:style w:type="paragraph" w:customStyle="1" w:styleId="BodyTextRight">
    <w:name w:val="Body Text Right"/>
    <w:basedOn w:val="BodyText"/>
    <w:rsid w:val="00F01D7C"/>
    <w:pPr>
      <w:spacing w:before="0" w:after="0"/>
      <w:jc w:val="right"/>
    </w:pPr>
  </w:style>
  <w:style w:type="paragraph" w:styleId="Index3">
    <w:name w:val="index 3"/>
    <w:basedOn w:val="ListNumber2"/>
    <w:next w:val="Normal"/>
    <w:semiHidden/>
    <w:rsid w:val="00F01D7C"/>
    <w:pPr>
      <w:numPr>
        <w:numId w:val="0"/>
      </w:numPr>
      <w:tabs>
        <w:tab w:val="right" w:leader="dot" w:pos="4176"/>
      </w:tabs>
    </w:pPr>
  </w:style>
  <w:style w:type="paragraph" w:styleId="ListNumber2">
    <w:name w:val="List Number 2"/>
    <w:basedOn w:val="List2"/>
    <w:rsid w:val="00F01D7C"/>
    <w:pPr>
      <w:numPr>
        <w:numId w:val="10"/>
      </w:numPr>
      <w:tabs>
        <w:tab w:val="clear" w:pos="1060"/>
      </w:tabs>
    </w:pPr>
  </w:style>
  <w:style w:type="paragraph" w:customStyle="1" w:styleId="MarginNote">
    <w:name w:val="Margin Note"/>
    <w:basedOn w:val="BodyText"/>
    <w:rsid w:val="00F01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1D7C"/>
    <w:rPr>
      <w:sz w:val="32"/>
    </w:rPr>
  </w:style>
  <w:style w:type="paragraph" w:customStyle="1" w:styleId="HeadingProcedure">
    <w:name w:val="Heading Procedure"/>
    <w:basedOn w:val="HeadingBase"/>
    <w:next w:val="Normal"/>
    <w:rsid w:val="00F01D7C"/>
    <w:pPr>
      <w:tabs>
        <w:tab w:val="left" w:pos="0"/>
      </w:tabs>
      <w:spacing w:before="120" w:after="60"/>
    </w:pPr>
    <w:rPr>
      <w:i/>
      <w:color w:val="918585"/>
      <w:sz w:val="22"/>
    </w:rPr>
  </w:style>
  <w:style w:type="paragraph" w:customStyle="1" w:styleId="TableBodyText">
    <w:name w:val="Table Body Text"/>
    <w:basedOn w:val="BodyText"/>
    <w:rsid w:val="00F01D7C"/>
    <w:pPr>
      <w:spacing w:before="60" w:after="60"/>
    </w:pPr>
  </w:style>
  <w:style w:type="paragraph" w:styleId="ListContinue">
    <w:name w:val="List Continue"/>
    <w:basedOn w:val="List"/>
    <w:rsid w:val="00F01D7C"/>
    <w:pPr>
      <w:ind w:firstLine="0"/>
    </w:pPr>
  </w:style>
  <w:style w:type="paragraph" w:customStyle="1" w:styleId="ListNote">
    <w:name w:val="List Note"/>
    <w:basedOn w:val="List"/>
    <w:rsid w:val="00F01D7C"/>
    <w:pPr>
      <w:pBdr>
        <w:top w:val="single" w:sz="6" w:space="2" w:color="918585"/>
        <w:bottom w:val="single" w:sz="6" w:space="2" w:color="918585"/>
      </w:pBdr>
      <w:tabs>
        <w:tab w:val="left" w:pos="1021"/>
      </w:tabs>
      <w:ind w:firstLine="0"/>
    </w:pPr>
  </w:style>
  <w:style w:type="paragraph" w:customStyle="1" w:styleId="Warning">
    <w:name w:val="Warning"/>
    <w:basedOn w:val="BodyText"/>
    <w:rsid w:val="00F01D7C"/>
    <w:pPr>
      <w:shd w:val="clear" w:color="auto" w:fill="D9D9D9"/>
      <w:tabs>
        <w:tab w:val="left" w:pos="992"/>
      </w:tabs>
      <w:ind w:left="119" w:right="119"/>
    </w:pPr>
    <w:rPr>
      <w:sz w:val="20"/>
    </w:rPr>
  </w:style>
  <w:style w:type="paragraph" w:customStyle="1" w:styleId="MarginIcons">
    <w:name w:val="Margin Icons"/>
    <w:basedOn w:val="BodyText"/>
    <w:rsid w:val="00F01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D7C"/>
    <w:rPr>
      <w:rFonts w:ascii="Courier New" w:hAnsi="Courier New"/>
    </w:rPr>
  </w:style>
  <w:style w:type="paragraph" w:customStyle="1" w:styleId="NoteBullet">
    <w:name w:val="Note Bullet"/>
    <w:basedOn w:val="Note"/>
    <w:rsid w:val="00F01D7C"/>
    <w:pPr>
      <w:tabs>
        <w:tab w:val="clear" w:pos="680"/>
      </w:tabs>
      <w:spacing w:before="60" w:after="60"/>
    </w:pPr>
  </w:style>
  <w:style w:type="paragraph" w:customStyle="1" w:styleId="SubHeading2">
    <w:name w:val="SubHeading2"/>
    <w:basedOn w:val="HeadingBase"/>
    <w:rsid w:val="00F01D7C"/>
    <w:pPr>
      <w:spacing w:before="240" w:after="60"/>
    </w:pPr>
    <w:rPr>
      <w:sz w:val="20"/>
    </w:rPr>
  </w:style>
  <w:style w:type="paragraph" w:customStyle="1" w:styleId="SubHeading1">
    <w:name w:val="SubHeading1"/>
    <w:basedOn w:val="HeadingBase"/>
    <w:rsid w:val="00F01D7C"/>
    <w:pPr>
      <w:spacing w:before="240" w:after="60"/>
    </w:pPr>
    <w:rPr>
      <w:color w:val="918585"/>
      <w:sz w:val="22"/>
    </w:rPr>
  </w:style>
  <w:style w:type="paragraph" w:customStyle="1" w:styleId="SideHeading">
    <w:name w:val="Side Heading"/>
    <w:basedOn w:val="HeadingBase"/>
    <w:rsid w:val="00F01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D7C"/>
    <w:pPr>
      <w:tabs>
        <w:tab w:val="num" w:pos="360"/>
      </w:tabs>
    </w:pPr>
  </w:style>
  <w:style w:type="paragraph" w:styleId="PlainText">
    <w:name w:val="Plain Text"/>
    <w:basedOn w:val="Normal"/>
    <w:link w:val="PlainTextChar"/>
    <w:rsid w:val="00F01D7C"/>
    <w:rPr>
      <w:sz w:val="20"/>
    </w:rPr>
  </w:style>
  <w:style w:type="character" w:customStyle="1" w:styleId="PlainTextChar">
    <w:name w:val="Plain Text Char"/>
    <w:basedOn w:val="DefaultParagraphFont"/>
    <w:link w:val="PlainText"/>
    <w:rsid w:val="00F01D7C"/>
    <w:rPr>
      <w:rFonts w:ascii="Courier New" w:eastAsia="Times New Roman" w:hAnsi="Courier New" w:cs="Times New Roman"/>
      <w:sz w:val="20"/>
      <w:szCs w:val="20"/>
      <w:lang w:eastAsia="en-US"/>
    </w:rPr>
  </w:style>
  <w:style w:type="character" w:customStyle="1" w:styleId="MenuOption">
    <w:name w:val="Menu Option"/>
    <w:basedOn w:val="DefaultParagraphFont"/>
    <w:rsid w:val="00F01D7C"/>
    <w:rPr>
      <w:b/>
      <w:smallCaps/>
    </w:rPr>
  </w:style>
  <w:style w:type="paragraph" w:customStyle="1" w:styleId="TableListNumber">
    <w:name w:val="Table List Number"/>
    <w:basedOn w:val="ListNumber"/>
    <w:rsid w:val="00F01D7C"/>
    <w:pPr>
      <w:numPr>
        <w:numId w:val="0"/>
      </w:numPr>
    </w:pPr>
  </w:style>
  <w:style w:type="paragraph" w:styleId="TOC4">
    <w:name w:val="toc 4"/>
    <w:basedOn w:val="TOCBase"/>
    <w:next w:val="Normal"/>
    <w:semiHidden/>
    <w:rsid w:val="00F01D7C"/>
    <w:pPr>
      <w:tabs>
        <w:tab w:val="right" w:leader="dot" w:pos="9071"/>
      </w:tabs>
      <w:ind w:left="1701"/>
    </w:pPr>
  </w:style>
  <w:style w:type="paragraph" w:customStyle="1" w:styleId="ListAlpha">
    <w:name w:val="List Alpha"/>
    <w:basedOn w:val="List"/>
    <w:rsid w:val="00F01D7C"/>
    <w:pPr>
      <w:numPr>
        <w:numId w:val="9"/>
      </w:numPr>
    </w:pPr>
  </w:style>
  <w:style w:type="paragraph" w:customStyle="1" w:styleId="ListAlpha2">
    <w:name w:val="List Alpha 2"/>
    <w:basedOn w:val="List2"/>
    <w:rsid w:val="00F01D7C"/>
    <w:pPr>
      <w:numPr>
        <w:numId w:val="8"/>
      </w:numPr>
    </w:pPr>
  </w:style>
  <w:style w:type="paragraph" w:styleId="List2">
    <w:name w:val="List 2"/>
    <w:basedOn w:val="BodyText"/>
    <w:rsid w:val="00F01D7C"/>
    <w:pPr>
      <w:tabs>
        <w:tab w:val="left" w:pos="680"/>
      </w:tabs>
      <w:spacing w:before="60" w:after="60"/>
      <w:ind w:left="680" w:hanging="340"/>
    </w:pPr>
  </w:style>
  <w:style w:type="paragraph" w:styleId="List3">
    <w:name w:val="List 3"/>
    <w:basedOn w:val="BodyText"/>
    <w:rsid w:val="00F01D7C"/>
    <w:pPr>
      <w:tabs>
        <w:tab w:val="left" w:pos="1021"/>
      </w:tabs>
      <w:spacing w:before="60" w:after="60"/>
      <w:ind w:left="1020" w:hanging="340"/>
    </w:pPr>
  </w:style>
  <w:style w:type="paragraph" w:styleId="List4">
    <w:name w:val="List 4"/>
    <w:basedOn w:val="BodyText"/>
    <w:rsid w:val="00F01D7C"/>
    <w:pPr>
      <w:tabs>
        <w:tab w:val="left" w:pos="1361"/>
      </w:tabs>
      <w:spacing w:before="60" w:after="60"/>
      <w:ind w:left="1361" w:hanging="340"/>
    </w:pPr>
  </w:style>
  <w:style w:type="paragraph" w:styleId="List5">
    <w:name w:val="List 5"/>
    <w:basedOn w:val="BodyText"/>
    <w:rsid w:val="00F01D7C"/>
    <w:pPr>
      <w:tabs>
        <w:tab w:val="left" w:pos="1701"/>
      </w:tabs>
      <w:spacing w:before="60" w:after="60"/>
      <w:ind w:left="1701" w:hanging="340"/>
    </w:pPr>
  </w:style>
  <w:style w:type="paragraph" w:styleId="ListBullet3">
    <w:name w:val="List Bullet 3"/>
    <w:basedOn w:val="List3"/>
    <w:rsid w:val="00F01D7C"/>
    <w:pPr>
      <w:numPr>
        <w:numId w:val="14"/>
      </w:numPr>
      <w:tabs>
        <w:tab w:val="clear" w:pos="1021"/>
      </w:tabs>
      <w:ind w:left="1037" w:hanging="357"/>
    </w:pPr>
  </w:style>
  <w:style w:type="paragraph" w:styleId="ListBullet4">
    <w:name w:val="List Bullet 4"/>
    <w:basedOn w:val="List4"/>
    <w:rsid w:val="00F01D7C"/>
    <w:pPr>
      <w:numPr>
        <w:numId w:val="3"/>
      </w:numPr>
      <w:tabs>
        <w:tab w:val="clear" w:pos="1361"/>
      </w:tabs>
    </w:pPr>
  </w:style>
  <w:style w:type="paragraph" w:styleId="ListBullet5">
    <w:name w:val="List Bullet 5"/>
    <w:basedOn w:val="List5"/>
    <w:rsid w:val="00F01D7C"/>
    <w:pPr>
      <w:numPr>
        <w:numId w:val="4"/>
      </w:numPr>
    </w:pPr>
  </w:style>
  <w:style w:type="paragraph" w:styleId="ListContinue2">
    <w:name w:val="List Continue 2"/>
    <w:basedOn w:val="List2"/>
    <w:rsid w:val="00F01D7C"/>
    <w:pPr>
      <w:ind w:firstLine="0"/>
    </w:pPr>
  </w:style>
  <w:style w:type="paragraph" w:styleId="ListContinue3">
    <w:name w:val="List Continue 3"/>
    <w:basedOn w:val="List3"/>
    <w:rsid w:val="00F01D7C"/>
    <w:pPr>
      <w:ind w:left="1021" w:firstLine="0"/>
    </w:pPr>
  </w:style>
  <w:style w:type="paragraph" w:styleId="ListContinue4">
    <w:name w:val="List Continue 4"/>
    <w:basedOn w:val="List4"/>
    <w:rsid w:val="00F01D7C"/>
    <w:pPr>
      <w:ind w:firstLine="0"/>
    </w:pPr>
  </w:style>
  <w:style w:type="paragraph" w:styleId="ListContinue5">
    <w:name w:val="List Continue 5"/>
    <w:basedOn w:val="List5"/>
    <w:rsid w:val="00F01D7C"/>
    <w:pPr>
      <w:ind w:firstLine="0"/>
    </w:pPr>
  </w:style>
  <w:style w:type="paragraph" w:styleId="ListNumber3">
    <w:name w:val="List Number 3"/>
    <w:basedOn w:val="List3"/>
    <w:rsid w:val="00F01D7C"/>
    <w:pPr>
      <w:numPr>
        <w:numId w:val="5"/>
      </w:numPr>
    </w:pPr>
  </w:style>
  <w:style w:type="paragraph" w:styleId="ListNumber4">
    <w:name w:val="List Number 4"/>
    <w:basedOn w:val="List4"/>
    <w:rsid w:val="00F01D7C"/>
    <w:pPr>
      <w:numPr>
        <w:numId w:val="6"/>
      </w:numPr>
    </w:pPr>
  </w:style>
  <w:style w:type="paragraph" w:styleId="ListNumber5">
    <w:name w:val="List Number 5"/>
    <w:basedOn w:val="List5"/>
    <w:rsid w:val="00F01D7C"/>
    <w:pPr>
      <w:numPr>
        <w:numId w:val="7"/>
      </w:numPr>
    </w:pPr>
  </w:style>
  <w:style w:type="paragraph" w:styleId="BlockText">
    <w:name w:val="Block Text"/>
    <w:basedOn w:val="Normal"/>
    <w:rsid w:val="00F01D7C"/>
    <w:pPr>
      <w:spacing w:after="120"/>
      <w:ind w:left="1440" w:right="1440"/>
    </w:pPr>
  </w:style>
  <w:style w:type="character" w:customStyle="1" w:styleId="Subscript">
    <w:name w:val="Subscript"/>
    <w:basedOn w:val="DefaultParagraphFont"/>
    <w:rsid w:val="00F01D7C"/>
    <w:rPr>
      <w:sz w:val="16"/>
      <w:vertAlign w:val="subscript"/>
    </w:rPr>
  </w:style>
  <w:style w:type="character" w:customStyle="1" w:styleId="Superscript">
    <w:name w:val="Superscript"/>
    <w:basedOn w:val="DefaultParagraphFont"/>
    <w:rsid w:val="00F01D7C"/>
    <w:rPr>
      <w:sz w:val="16"/>
      <w:vertAlign w:val="superscript"/>
    </w:rPr>
  </w:style>
  <w:style w:type="character" w:customStyle="1" w:styleId="Symbols">
    <w:name w:val="Symbols"/>
    <w:basedOn w:val="DefaultParagraphFont"/>
    <w:rsid w:val="00F01D7C"/>
    <w:rPr>
      <w:rFonts w:ascii="Symbol" w:hAnsi="Symbol"/>
    </w:rPr>
  </w:style>
  <w:style w:type="character" w:customStyle="1" w:styleId="MenuOptions">
    <w:name w:val="Menu Options"/>
    <w:basedOn w:val="DefaultParagraphFont"/>
    <w:rsid w:val="00F01D7C"/>
    <w:rPr>
      <w:rFonts w:ascii="Arial Narrow" w:hAnsi="Arial Narrow"/>
      <w:smallCaps/>
    </w:rPr>
  </w:style>
  <w:style w:type="character" w:customStyle="1" w:styleId="Buttons">
    <w:name w:val="Buttons"/>
    <w:basedOn w:val="DefaultParagraphFont"/>
    <w:rsid w:val="00F01D7C"/>
    <w:rPr>
      <w:b/>
    </w:rPr>
  </w:style>
  <w:style w:type="character" w:customStyle="1" w:styleId="Underlined">
    <w:name w:val="Underlined"/>
    <w:basedOn w:val="DefaultParagraphFont"/>
    <w:rsid w:val="00F01D7C"/>
    <w:rPr>
      <w:u w:val="single"/>
    </w:rPr>
  </w:style>
  <w:style w:type="paragraph" w:customStyle="1" w:styleId="TableBodyTextRight">
    <w:name w:val="Table Body Text Right"/>
    <w:basedOn w:val="TableBodyText"/>
    <w:rsid w:val="00F01D7C"/>
    <w:pPr>
      <w:widowControl w:val="0"/>
      <w:autoSpaceDE w:val="0"/>
      <w:autoSpaceDN w:val="0"/>
      <w:adjustRightInd w:val="0"/>
      <w:jc w:val="right"/>
    </w:pPr>
    <w:rPr>
      <w:rFonts w:cs="Arial"/>
      <w:szCs w:val="18"/>
    </w:rPr>
  </w:style>
  <w:style w:type="paragraph" w:customStyle="1" w:styleId="CopyrightText">
    <w:name w:val="Copyright Text"/>
    <w:basedOn w:val="BodyText"/>
    <w:rsid w:val="00F01D7C"/>
    <w:rPr>
      <w:sz w:val="18"/>
    </w:rPr>
  </w:style>
  <w:style w:type="paragraph" w:customStyle="1" w:styleId="BodySmallRight">
    <w:name w:val="Body Small Right"/>
    <w:basedOn w:val="BodyTextRight"/>
    <w:rsid w:val="00F01D7C"/>
    <w:rPr>
      <w:sz w:val="18"/>
      <w:szCs w:val="18"/>
    </w:rPr>
  </w:style>
  <w:style w:type="paragraph" w:customStyle="1" w:styleId="MarginEdition">
    <w:name w:val="Margin Edition"/>
    <w:basedOn w:val="MarginNote"/>
    <w:rsid w:val="00F01D7C"/>
    <w:pPr>
      <w:spacing w:before="0" w:after="0"/>
    </w:pPr>
    <w:rPr>
      <w:rFonts w:ascii="Times New Roman" w:hAnsi="Times New Roman"/>
      <w:color w:val="999999"/>
    </w:rPr>
  </w:style>
  <w:style w:type="paragraph" w:customStyle="1" w:styleId="Spacer">
    <w:name w:val="Spacer"/>
    <w:basedOn w:val="Normal"/>
    <w:rsid w:val="00F01D7C"/>
    <w:rPr>
      <w:sz w:val="2"/>
      <w:szCs w:val="2"/>
    </w:rPr>
  </w:style>
  <w:style w:type="character" w:customStyle="1" w:styleId="Small">
    <w:name w:val="Small"/>
    <w:basedOn w:val="DefaultParagraphFont"/>
    <w:rsid w:val="00F01D7C"/>
    <w:rPr>
      <w:sz w:val="16"/>
    </w:rPr>
  </w:style>
  <w:style w:type="paragraph" w:customStyle="1" w:styleId="WideTable">
    <w:name w:val="Wide Table"/>
    <w:basedOn w:val="Normal"/>
    <w:rsid w:val="00F01D7C"/>
    <w:pPr>
      <w:ind w:left="-1418"/>
    </w:pPr>
    <w:rPr>
      <w:sz w:val="2"/>
      <w:szCs w:val="2"/>
    </w:rPr>
  </w:style>
  <w:style w:type="character" w:styleId="PageNumber">
    <w:name w:val="page number"/>
    <w:basedOn w:val="DefaultParagraphFont"/>
    <w:rsid w:val="00F01D7C"/>
  </w:style>
  <w:style w:type="paragraph" w:styleId="Quote">
    <w:name w:val="Quote"/>
    <w:basedOn w:val="Heading1"/>
    <w:link w:val="QuoteChar"/>
    <w:qFormat/>
    <w:rsid w:val="00F01D7C"/>
    <w:rPr>
      <w:b w:val="0"/>
      <w:sz w:val="72"/>
      <w:szCs w:val="72"/>
      <w:lang w:val="en-NZ"/>
    </w:rPr>
  </w:style>
  <w:style w:type="character" w:customStyle="1" w:styleId="QuoteChar">
    <w:name w:val="Quote Char"/>
    <w:basedOn w:val="DefaultParagraphFont"/>
    <w:link w:val="Quote"/>
    <w:rsid w:val="00F01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D7C"/>
    <w:pPr>
      <w:pageBreakBefore/>
    </w:pPr>
  </w:style>
  <w:style w:type="paragraph" w:customStyle="1" w:styleId="Border">
    <w:name w:val="Border"/>
    <w:basedOn w:val="Normal"/>
    <w:qFormat/>
    <w:rsid w:val="00F01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D7C"/>
    <w:rPr>
      <w:b/>
      <w:bCs/>
      <w:i/>
      <w:iCs/>
      <w:color w:val="auto"/>
    </w:rPr>
  </w:style>
  <w:style w:type="paragraph" w:styleId="IntenseQuote">
    <w:name w:val="Intense Quote"/>
    <w:basedOn w:val="Normal"/>
    <w:next w:val="Normal"/>
    <w:link w:val="IntenseQuoteChar"/>
    <w:uiPriority w:val="30"/>
    <w:qFormat/>
    <w:rsid w:val="00F01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1D7C"/>
    <w:rPr>
      <w:smallCaps/>
      <w:color w:val="auto"/>
      <w:u w:val="single"/>
    </w:rPr>
  </w:style>
  <w:style w:type="character" w:styleId="IntenseReference">
    <w:name w:val="Intense Reference"/>
    <w:basedOn w:val="DefaultParagraphFont"/>
    <w:uiPriority w:val="32"/>
    <w:qFormat/>
    <w:rsid w:val="00F01D7C"/>
    <w:rPr>
      <w:b/>
      <w:bCs/>
      <w:smallCaps/>
      <w:color w:val="auto"/>
      <w:spacing w:val="5"/>
      <w:u w:val="single"/>
    </w:rPr>
  </w:style>
  <w:style w:type="paragraph" w:customStyle="1" w:styleId="2ColumnHeading">
    <w:name w:val="2Column Heading"/>
    <w:basedOn w:val="BodyText"/>
    <w:qFormat/>
    <w:rsid w:val="00F01D7C"/>
    <w:pPr>
      <w:spacing w:after="60"/>
      <w:ind w:left="-2268"/>
    </w:pPr>
    <w:rPr>
      <w:b/>
    </w:rPr>
  </w:style>
  <w:style w:type="paragraph" w:customStyle="1" w:styleId="Heading1TOC">
    <w:name w:val="Heading1 TOC"/>
    <w:basedOn w:val="Normal"/>
    <w:qFormat/>
    <w:rsid w:val="00F01D7C"/>
    <w:pPr>
      <w:spacing w:before="240" w:after="120"/>
    </w:pPr>
    <w:rPr>
      <w:rFonts w:ascii="Times New Roman" w:hAnsi="Times New Roman"/>
      <w:b/>
      <w:sz w:val="32"/>
    </w:rPr>
  </w:style>
  <w:style w:type="paragraph" w:customStyle="1" w:styleId="Heading2TOC">
    <w:name w:val="Heading2 TOC"/>
    <w:basedOn w:val="Normal"/>
    <w:qFormat/>
    <w:rsid w:val="00F01D7C"/>
    <w:pPr>
      <w:spacing w:before="240" w:after="60"/>
    </w:pPr>
    <w:rPr>
      <w:rFonts w:ascii="Times New Roman" w:hAnsi="Times New Roman"/>
      <w:b/>
      <w:sz w:val="28"/>
    </w:rPr>
  </w:style>
  <w:style w:type="character" w:customStyle="1" w:styleId="Underline">
    <w:name w:val="Underline"/>
    <w:basedOn w:val="DefaultParagraphFont"/>
    <w:qFormat/>
    <w:rsid w:val="00F01D7C"/>
    <w:rPr>
      <w:u w:val="single"/>
    </w:rPr>
  </w:style>
  <w:style w:type="character" w:customStyle="1" w:styleId="BoldandItalics">
    <w:name w:val="Bold and Italics"/>
    <w:qFormat/>
    <w:rsid w:val="00F01D7C"/>
    <w:rPr>
      <w:b/>
      <w:i/>
      <w:u w:val="none"/>
    </w:rPr>
  </w:style>
  <w:style w:type="paragraph" w:styleId="BalloonText">
    <w:name w:val="Balloon Text"/>
    <w:basedOn w:val="Normal"/>
    <w:link w:val="BalloonTextChar"/>
    <w:rsid w:val="00F01D7C"/>
    <w:rPr>
      <w:rFonts w:ascii="Tahoma" w:hAnsi="Tahoma" w:cs="Tahoma"/>
      <w:sz w:val="16"/>
      <w:szCs w:val="16"/>
    </w:rPr>
  </w:style>
  <w:style w:type="character" w:customStyle="1" w:styleId="BalloonTextChar">
    <w:name w:val="Balloon Text Char"/>
    <w:basedOn w:val="DefaultParagraphFont"/>
    <w:link w:val="BalloonText"/>
    <w:rsid w:val="00F01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1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1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1D7C"/>
    <w:rPr>
      <w:b/>
      <w:color w:val="660033"/>
      <w:spacing w:val="0"/>
    </w:rPr>
  </w:style>
  <w:style w:type="paragraph" w:customStyle="1" w:styleId="Nameditemlist">
    <w:name w:val="Named item list"/>
    <w:basedOn w:val="BodyText"/>
    <w:qFormat/>
    <w:rsid w:val="00F01D7C"/>
    <w:pPr>
      <w:tabs>
        <w:tab w:val="left" w:pos="2835"/>
      </w:tabs>
      <w:ind w:left="2835" w:hanging="2835"/>
    </w:pPr>
  </w:style>
  <w:style w:type="paragraph" w:customStyle="1" w:styleId="BodyTextnopadding">
    <w:name w:val="Body Text no padding"/>
    <w:basedOn w:val="BodyText"/>
    <w:qFormat/>
    <w:rsid w:val="00F01D7C"/>
    <w:pPr>
      <w:spacing w:before="0" w:after="0"/>
    </w:pPr>
  </w:style>
  <w:style w:type="character" w:styleId="Hyperlink">
    <w:name w:val="Hyperlink"/>
    <w:basedOn w:val="DefaultParagraphFont"/>
    <w:uiPriority w:val="99"/>
    <w:unhideWhenUsed/>
    <w:rsid w:val="007D6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6289</Characters>
  <Application>Microsoft Office Word</Application>
  <DocSecurity>0</DocSecurity>
  <Lines>202</Lines>
  <Paragraphs>146</Paragraphs>
  <ScaleCrop>false</ScaleCrop>
  <Company>Author-it Software Corporation Ltd.</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AHCPGD210 Transplant shrubs and small trees</dc:title>
  <dc:subject>Approved</dc:subject>
  <dc:creator>Skills Insight</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