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6F9" w:rsidP="00802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AHCPER601 Develop a strategic plan for a permaculture project or enterprise</w:t>
      </w:r>
      <w:r>
        <w:fldChar w:fldCharType="end"/>
      </w:r>
    </w:p>
    <w:p w:rsidR="008026F9" w:rsidP="008026F9">
      <w:pPr>
        <w:pStyle w:val="Version"/>
        <w:sectPr w:rsidSect="009E0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F60" w:rsidP="009E0F60">
      <w:pPr>
        <w:pStyle w:val="SuperHeading"/>
      </w:pPr>
      <w:r w:rsidRPr="009E0F60">
        <w:t>AHCPER601 Develop a strategic plan for a permaculture project or enterprise</w:t>
      </w:r>
    </w:p>
    <w:p w:rsidR="00000000" w:rsidRPr="009E0F60" w:rsidP="009E0F60">
      <w:pPr>
        <w:pStyle w:val="Heading1"/>
      </w:pPr>
      <w:bookmarkStart w:id="1" w:name="O_1275951"/>
      <w:bookmarkEnd w:id="1"/>
      <w:r w:rsidRPr="009E0F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0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Comments</w:t>
            </w:r>
          </w:p>
        </w:tc>
      </w:tr>
      <w:tr w:rsidTr="009E0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BodyText"/>
            </w:pPr>
            <w:r w:rsidRPr="009E0F60">
              <w:t>This version released with AHC Agriculture, Horticulture and Conservation and Land Management Training Package Version 9.0.</w:t>
            </w:r>
          </w:p>
        </w:tc>
      </w:tr>
    </w:tbl>
    <w:p w:rsidR="00000000" w:rsidRPr="009E0F60" w:rsidP="009E0F60">
      <w:pPr>
        <w:pStyle w:val="BodyText"/>
      </w:pPr>
    </w:p>
    <w:p w:rsidR="00000000" w:rsidRPr="009E0F60" w:rsidP="009E0F60">
      <w:pPr>
        <w:pStyle w:val="AllowPageBreak"/>
      </w:pPr>
    </w:p>
    <w:p w:rsidR="00000000" w:rsidRPr="009E0F60" w:rsidP="009E0F60">
      <w:pPr>
        <w:pStyle w:val="Heading1"/>
      </w:pPr>
      <w:bookmarkStart w:id="2" w:name="O_1275952"/>
      <w:bookmarkEnd w:id="2"/>
      <w:r w:rsidRPr="009E0F60">
        <w:t>Application</w:t>
      </w:r>
    </w:p>
    <w:p w:rsidR="00000000" w:rsidRPr="009E0F60" w:rsidP="008026F9">
      <w:pPr>
        <w:pStyle w:val="BodyText"/>
      </w:pPr>
      <w:r w:rsidRPr="009E0F60">
        <w:t>This unit of competency describes the skills and knowledge required to prepare a strategic plan bri</w:t>
      </w:r>
      <w:r w:rsidRPr="009E0F60">
        <w:t>ef, research and analyse planning information, develop strategic plan stages, document a strategic plan, and review a strategic plan against desired outcomes.</w:t>
      </w:r>
    </w:p>
    <w:p w:rsidR="00000000" w:rsidRPr="009E0F60" w:rsidP="008026F9">
      <w:pPr>
        <w:pStyle w:val="BodyText"/>
      </w:pPr>
      <w:r w:rsidRPr="009E0F60">
        <w:t>The unit applies to individuals who analyse information and exercise judgement to complete a rang</w:t>
      </w:r>
      <w:r w:rsidRPr="009E0F60">
        <w:t>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9E0F60" w:rsidP="008026F9">
      <w:pPr>
        <w:pStyle w:val="BodyText"/>
      </w:pPr>
      <w:r w:rsidRPr="009E0F60">
        <w:t>No licensing, legislative or certifi</w:t>
      </w:r>
      <w:r w:rsidRPr="009E0F60">
        <w:t>cation requirements apply to this unit at the time of publication.</w:t>
      </w:r>
    </w:p>
    <w:p w:rsidR="00000000" w:rsidRPr="009E0F60" w:rsidP="009E0F60">
      <w:pPr>
        <w:pStyle w:val="Heading1"/>
      </w:pPr>
      <w:bookmarkStart w:id="3" w:name="O_1275953"/>
      <w:bookmarkEnd w:id="3"/>
      <w:r w:rsidRPr="009E0F60">
        <w:t>Pre-requisite Unit</w:t>
      </w:r>
    </w:p>
    <w:p w:rsidR="00000000" w:rsidRPr="009E0F60" w:rsidP="008026F9">
      <w:pPr>
        <w:pStyle w:val="BodyText"/>
      </w:pPr>
      <w:r w:rsidRPr="009E0F60">
        <w:t>Nil</w:t>
      </w:r>
    </w:p>
    <w:p w:rsidR="00000000" w:rsidRPr="009E0F60" w:rsidP="009E0F60">
      <w:pPr>
        <w:pStyle w:val="Heading1"/>
      </w:pPr>
      <w:bookmarkStart w:id="4" w:name="O_1275955"/>
      <w:bookmarkEnd w:id="4"/>
      <w:r w:rsidRPr="009E0F60">
        <w:t>Unit Sector</w:t>
      </w:r>
    </w:p>
    <w:p w:rsidR="00000000" w:rsidRPr="009E0F60" w:rsidP="008026F9">
      <w:pPr>
        <w:pStyle w:val="BodyText"/>
      </w:pPr>
      <w:r w:rsidRPr="009E0F60">
        <w:t>Permaculture (PER)</w:t>
      </w:r>
    </w:p>
    <w:p w:rsidR="00000000" w:rsidRPr="009E0F60" w:rsidP="009E0F60">
      <w:pPr>
        <w:pStyle w:val="Heading1"/>
      </w:pPr>
      <w:bookmarkStart w:id="5" w:name="O_1275956"/>
      <w:bookmarkEnd w:id="5"/>
      <w:r w:rsidRPr="009E0F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Performance Criteria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BodyText"/>
            </w:pPr>
            <w:r w:rsidRPr="009E0F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1. Develop a strategic plan brief for a permaculture project or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BodyText"/>
            </w:pPr>
            <w:r w:rsidRPr="009E0F60">
              <w:t>1.1 Evaluate current context of permacultu</w:t>
            </w:r>
            <w:r w:rsidRPr="009E0F60">
              <w:t>re project or enterprise</w:t>
            </w:r>
          </w:p>
          <w:p w:rsidR="00000000" w:rsidRPr="009E0F60" w:rsidP="009E0F60">
            <w:pPr>
              <w:pStyle w:val="BodyText"/>
            </w:pPr>
            <w:r w:rsidRPr="009E0F60">
              <w:t>1.2 Determine core values of project or enterprise</w:t>
            </w:r>
          </w:p>
          <w:p w:rsidR="00000000" w:rsidRPr="009E0F60" w:rsidP="009E0F60">
            <w:pPr>
              <w:pStyle w:val="BodyText"/>
            </w:pPr>
            <w:r w:rsidRPr="009E0F60">
              <w:t>1.3 Define project vision statement, aims and objectives</w:t>
            </w:r>
          </w:p>
          <w:p w:rsidR="00000000" w:rsidRPr="009E0F60" w:rsidP="009E0F60">
            <w:pPr>
              <w:pStyle w:val="BodyText"/>
            </w:pPr>
            <w:r w:rsidRPr="009E0F60">
              <w:t>1.4 Establish project or enterprise goals in consultation with stakeholders</w:t>
            </w:r>
          </w:p>
          <w:p w:rsidR="00000000" w:rsidRPr="009E0F60" w:rsidP="009E0F60">
            <w:pPr>
              <w:pStyle w:val="BodyText"/>
            </w:pPr>
            <w:r w:rsidRPr="009E0F60">
              <w:t>1.5 Evaluate strategic plan values, goals and v</w:t>
            </w:r>
            <w:r w:rsidRPr="009E0F60">
              <w:t>ision statement according to permaculture principles and ethics</w:t>
            </w:r>
          </w:p>
          <w:p w:rsidR="00000000" w:rsidRPr="009E0F60" w:rsidP="009E0F60">
            <w:pPr>
              <w:pStyle w:val="BodyText"/>
            </w:pPr>
            <w:r w:rsidRPr="009E0F60">
              <w:t>1.6 Document strategic planning brief</w:t>
            </w:r>
          </w:p>
          <w:p w:rsidR="00000000" w:rsidRPr="009E0F60" w:rsidP="009E0F60">
            <w:pPr>
              <w:pStyle w:val="BodyText"/>
            </w:pPr>
            <w:r w:rsidRPr="009E0F60">
              <w:t>1.7 Develop protocols on cultural respect and sensitivity</w:t>
            </w:r>
          </w:p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1.8 Review and revise strategic plan brief at strategic project development intervals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2. Research and analyse strategic planning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BodyText"/>
            </w:pPr>
            <w:r w:rsidRPr="009E0F60">
              <w:t>2.1 Determine information needed for strategic plan with reference to plan brief</w:t>
            </w:r>
          </w:p>
          <w:p w:rsidR="00000000" w:rsidRPr="009E0F60" w:rsidP="009E0F60">
            <w:pPr>
              <w:pStyle w:val="BodyText"/>
            </w:pPr>
            <w:r w:rsidRPr="009E0F60">
              <w:t>2.2 Identify key elements and themes</w:t>
            </w:r>
          </w:p>
          <w:p w:rsidR="00000000" w:rsidRPr="009E0F60" w:rsidP="009E0F60">
            <w:pPr>
              <w:pStyle w:val="BodyText"/>
            </w:pPr>
            <w:r w:rsidRPr="009E0F60">
              <w:t>2.3 Determine research subjects</w:t>
            </w:r>
          </w:p>
          <w:p w:rsidR="00000000" w:rsidRPr="009E0F60" w:rsidP="009E0F60">
            <w:pPr>
              <w:pStyle w:val="BodyText"/>
            </w:pPr>
            <w:r w:rsidRPr="009E0F60">
              <w:t>2.4 Compose research plan and methodologies</w:t>
            </w:r>
          </w:p>
          <w:p w:rsidR="00000000" w:rsidRPr="009E0F60" w:rsidP="009E0F60">
            <w:pPr>
              <w:pStyle w:val="BodyText"/>
            </w:pPr>
            <w:r w:rsidRPr="009E0F60">
              <w:t>2.5 Rev</w:t>
            </w:r>
            <w:r w:rsidRPr="009E0F60">
              <w:t>iew legislation, regulations and codes of practice impacting on project or enterprise</w:t>
            </w:r>
          </w:p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2.6 Review and revise strategic plan brief in relation to research findings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3. Identify strategic planning stages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BodyText"/>
            </w:pPr>
            <w:r w:rsidRPr="009E0F60">
              <w:t>3.1 Identify strategies required to achieve planning go</w:t>
            </w:r>
            <w:r w:rsidRPr="009E0F60">
              <w:t>als in consultation with stakeholders</w:t>
            </w:r>
          </w:p>
          <w:p w:rsidR="00000000" w:rsidRPr="009E0F60" w:rsidP="009E0F60">
            <w:pPr>
              <w:pStyle w:val="BodyText"/>
            </w:pPr>
            <w:r w:rsidRPr="009E0F60">
              <w:t>3.2 Determine action plans required to execute strategies</w:t>
            </w:r>
          </w:p>
          <w:p w:rsidR="00000000" w:rsidRPr="009E0F60" w:rsidP="009E0F60">
            <w:pPr>
              <w:pStyle w:val="BodyText"/>
            </w:pPr>
            <w:r w:rsidRPr="009E0F60">
              <w:t>3.3 Sequence strategies and action plans into strategic planning stages</w:t>
            </w:r>
          </w:p>
          <w:p w:rsidR="00000000" w:rsidRPr="009E0F60" w:rsidP="009E0F60">
            <w:pPr>
              <w:pStyle w:val="BodyText"/>
            </w:pPr>
            <w:r w:rsidRPr="009E0F60">
              <w:t>3.4 Determine planning benchmarks for future stage completion review</w:t>
            </w:r>
          </w:p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3.5 Review and revi</w:t>
            </w:r>
            <w:r w:rsidRPr="009E0F60">
              <w:t>se plan brief with reference to strategic planning stages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4. Document and distribute strategic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BodyText"/>
            </w:pPr>
            <w:r w:rsidRPr="009E0F60">
              <w:t>4.1 Produce a strategic planning document according to industry standards</w:t>
            </w:r>
          </w:p>
          <w:p w:rsidR="00000000" w:rsidRPr="009E0F60" w:rsidP="009E0F60">
            <w:pPr>
              <w:pStyle w:val="BodyText"/>
            </w:pPr>
            <w:r w:rsidRPr="009E0F60">
              <w:t xml:space="preserve">4.2 Distribute strategic plan to stakeholders </w:t>
            </w:r>
          </w:p>
          <w:p w:rsidR="00000000" w:rsidRPr="009E0F60" w:rsidP="009E0F60">
            <w:pPr>
              <w:pStyle w:val="BodyText"/>
            </w:pPr>
            <w:r w:rsidRPr="009E0F60">
              <w:t>4.3 Seek feedback on strategic plan</w:t>
            </w:r>
          </w:p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4.4 Review and revise documentation according to feedback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5. Review strategic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BodyText"/>
            </w:pPr>
            <w:r w:rsidRPr="009E0F60">
              <w:t>5.1 Determine mechanism for evaluation of strategic plan</w:t>
            </w:r>
          </w:p>
          <w:p w:rsidR="00000000" w:rsidRPr="009E0F60" w:rsidP="009E0F60">
            <w:pPr>
              <w:pStyle w:val="BodyText"/>
            </w:pPr>
            <w:r w:rsidRPr="009E0F60">
              <w:t>5.2 Determine timeframes for evaluation</w:t>
            </w:r>
          </w:p>
          <w:p w:rsidR="00000000" w:rsidRPr="009E0F60" w:rsidP="009E0F60">
            <w:pPr>
              <w:pStyle w:val="BodyText"/>
            </w:pPr>
            <w:r w:rsidRPr="009E0F60">
              <w:t>5.3 Evaluate with reference to permacul</w:t>
            </w:r>
            <w:r w:rsidRPr="009E0F60">
              <w:t>ture principles and practices</w:t>
            </w:r>
          </w:p>
          <w:p w:rsidR="00000000" w:rsidRPr="009E0F60" w:rsidP="009E0F60">
            <w:pPr>
              <w:pStyle w:val="BodyText"/>
            </w:pPr>
            <w:r w:rsidRPr="009E0F60">
              <w:t>5.4 Evaluate feedback from stakeholders on implementation issues and outcomes</w:t>
            </w:r>
          </w:p>
          <w:p w:rsidR="00000000" w:rsidRPr="009E0F60" w:rsidP="009E0F60">
            <w:pPr>
              <w:pStyle w:val="BodyText"/>
            </w:pPr>
            <w:r w:rsidRPr="009E0F60">
              <w:t>5.5 Identify problems and revise plan according to feedback</w:t>
            </w:r>
          </w:p>
        </w:tc>
      </w:tr>
    </w:tbl>
    <w:p w:rsidR="00000000" w:rsidRPr="009E0F60" w:rsidP="009E0F60">
      <w:pPr>
        <w:pStyle w:val="BodyText"/>
      </w:pPr>
    </w:p>
    <w:p w:rsidR="00000000" w:rsidRPr="009E0F60" w:rsidP="009E0F60">
      <w:pPr>
        <w:pStyle w:val="AllowPageBreak"/>
      </w:pPr>
    </w:p>
    <w:p w:rsidR="00000000" w:rsidRPr="009E0F60" w:rsidP="009E0F60">
      <w:pPr>
        <w:pStyle w:val="Heading1"/>
      </w:pPr>
      <w:bookmarkStart w:id="6" w:name="O_1275957"/>
      <w:bookmarkEnd w:id="6"/>
      <w:r w:rsidRPr="009E0F60">
        <w:t>Foundation Skills</w:t>
      </w:r>
    </w:p>
    <w:p w:rsidR="00000000" w:rsidRPr="008026F9" w:rsidP="008026F9">
      <w:pPr>
        <w:pStyle w:val="BodyText"/>
        <w:rPr>
          <w:i/>
        </w:rPr>
      </w:pPr>
      <w:r w:rsidRPr="008026F9">
        <w:rPr>
          <w:rStyle w:val="Emphasis"/>
        </w:rPr>
        <w:t xml:space="preserve">This section describes those language, literacy, </w:t>
      </w:r>
      <w:r w:rsidRPr="008026F9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0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Description</w:t>
            </w:r>
          </w:p>
        </w:tc>
      </w:tr>
      <w:tr w:rsidTr="009E0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ListBullet"/>
            </w:pPr>
            <w:r w:rsidRPr="009E0F60">
              <w:t>Generate complex strategic plans and supporting documentation demonstrating control over a broad range of writing styles and purpose by selecting appropriate conventions and stylistic devices to express precise meaning for each component</w:t>
            </w:r>
          </w:p>
        </w:tc>
      </w:tr>
    </w:tbl>
    <w:p w:rsidR="00000000" w:rsidRPr="009E0F60" w:rsidP="009E0F60">
      <w:pPr>
        <w:pStyle w:val="BodyText"/>
      </w:pPr>
    </w:p>
    <w:p w:rsidR="00000000" w:rsidRPr="009E0F60" w:rsidP="009E0F60">
      <w:pPr>
        <w:pStyle w:val="AllowPageBreak"/>
      </w:pPr>
    </w:p>
    <w:p w:rsidR="00000000" w:rsidRPr="009E0F60" w:rsidP="009E0F60">
      <w:pPr>
        <w:pStyle w:val="Heading1"/>
      </w:pPr>
      <w:bookmarkStart w:id="7" w:name="O_1275959"/>
      <w:bookmarkEnd w:id="7"/>
      <w:r w:rsidRPr="009E0F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E0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Bold"/>
              <w:rPr>
                <w:lang w:val="en-NZ"/>
              </w:rPr>
            </w:pPr>
            <w:r w:rsidRPr="009E0F60">
              <w:t>Equivalence status</w:t>
            </w:r>
          </w:p>
        </w:tc>
      </w:tr>
      <w:tr w:rsidTr="009E0F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AHCPER601</w:t>
            </w:r>
            <w:r w:rsidRPr="009E0F60">
              <w:rPr>
                <w:rStyle w:val="SpecialBold"/>
              </w:rPr>
              <w:t xml:space="preserve"> </w:t>
            </w:r>
            <w:r w:rsidRPr="009E0F60">
              <w:t>Develop a strategic plan for a permaculture project or enterprise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AHCPER503 Develop a strategic plan for a permaculture project or enterprise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BodyText"/>
            </w:pPr>
            <w:r w:rsidRPr="009E0F60">
              <w:t>Code change and elevated unit to AQF6 to more accurately reflect performance outcomes</w:t>
            </w:r>
          </w:p>
          <w:p w:rsidR="00000000" w:rsidRPr="009E0F60" w:rsidP="009E0F60">
            <w:pPr>
              <w:pStyle w:val="BodyText"/>
            </w:pPr>
            <w:r w:rsidRPr="009E0F60">
              <w:t>Minor changes to Application and Performance Criteria for clarity</w:t>
            </w:r>
          </w:p>
          <w:p w:rsidR="00000000" w:rsidRPr="009E0F60" w:rsidP="009E0F60">
            <w:pPr>
              <w:pStyle w:val="BodyText"/>
            </w:pPr>
            <w:r w:rsidRPr="009E0F60">
              <w:t>Changes to Performance Evide</w:t>
            </w:r>
            <w:r w:rsidRPr="009E0F60">
              <w:t>nce, Knowledge Evidence and Assessment Conditions for clarity</w:t>
            </w:r>
          </w:p>
          <w:p w:rsidR="00000000" w:rsidP="009E0F60">
            <w:pPr>
              <w:pStyle w:val="BodyText"/>
              <w:rPr>
                <w:lang w:val="en-NZ"/>
              </w:rPr>
            </w:pPr>
            <w:r w:rsidRPr="009E0F60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60" w:rsidP="009E0F60">
            <w:pPr>
              <w:pStyle w:val="BodyText"/>
            </w:pPr>
            <w:r w:rsidRPr="009E0F60">
              <w:t>Not equivalent</w:t>
            </w:r>
          </w:p>
        </w:tc>
      </w:tr>
    </w:tbl>
    <w:p w:rsidR="00000000" w:rsidRPr="009E0F60" w:rsidP="009E0F60">
      <w:pPr>
        <w:pStyle w:val="BodyText"/>
      </w:pPr>
    </w:p>
    <w:p w:rsidR="00000000" w:rsidRPr="009E0F60" w:rsidP="009E0F60">
      <w:pPr>
        <w:pStyle w:val="AllowPageBreak"/>
      </w:pPr>
    </w:p>
    <w:p w:rsidR="00000000" w:rsidRPr="009E0F60" w:rsidP="009E0F60">
      <w:pPr>
        <w:pStyle w:val="Heading1"/>
      </w:pPr>
      <w:bookmarkStart w:id="8" w:name="O_1275966"/>
      <w:bookmarkEnd w:id="8"/>
      <w:r w:rsidRPr="009E0F60">
        <w:t>Links</w:t>
      </w:r>
    </w:p>
    <w:p w:rsidR="00000000" w:rsidRPr="009E0F60" w:rsidP="008026F9">
      <w:pPr>
        <w:pStyle w:val="BodyText"/>
      </w:pPr>
      <w:r w:rsidRPr="009E0F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42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0F60" w:rsidP="009E0F60"/>
    <w:sectPr w:rsidSect="009E0F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60" w:rsidRPr="008026F9" w:rsidP="00802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F9" w:rsidP="009E0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6F9" w:rsidP="009E0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26F9" w:rsidP="009E0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F60" w:rsidRPr="008026F9" w:rsidP="00802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F9" w:rsidRPr="002D2AF8" w:rsidP="009E0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AHCPER601 Develop a strategic plan for a permaculture project or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026F9" w:rsidP="009E0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5CC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E28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F60"/>
  </w:style>
  <w:style w:type="character" w:customStyle="1" w:styleId="Heading1Char">
    <w:name w:val="Heading 1 Char"/>
    <w:basedOn w:val="DefaultParagraphFont"/>
    <w:link w:val="Heading1"/>
    <w:rsid w:val="009E0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F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F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F60"/>
    <w:rPr>
      <w:b/>
      <w:spacing w:val="0"/>
    </w:rPr>
  </w:style>
  <w:style w:type="character" w:styleId="Emphasis">
    <w:name w:val="Emphasis"/>
    <w:basedOn w:val="DefaultParagraphFont"/>
    <w:qFormat/>
    <w:rsid w:val="009E0F60"/>
    <w:rPr>
      <w:i/>
    </w:rPr>
  </w:style>
  <w:style w:type="paragraph" w:customStyle="1" w:styleId="SuperHeading">
    <w:name w:val="SuperHeading"/>
    <w:basedOn w:val="Normal"/>
    <w:rsid w:val="009E0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0F60"/>
    <w:rPr>
      <w:b/>
    </w:rPr>
  </w:style>
  <w:style w:type="character" w:customStyle="1" w:styleId="Heading2Char">
    <w:name w:val="Heading 2 Char"/>
    <w:basedOn w:val="DefaultParagraphFont"/>
    <w:link w:val="Heading2"/>
    <w:rsid w:val="009E0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F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F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F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F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F60"/>
  </w:style>
  <w:style w:type="paragraph" w:styleId="TableofFigures">
    <w:name w:val="table of figures"/>
    <w:basedOn w:val="Normal"/>
    <w:next w:val="Normal"/>
    <w:semiHidden/>
    <w:rsid w:val="009E0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F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F60"/>
    <w:rPr>
      <w:rFonts w:ascii="Wingdings" w:hAnsi="Wingdings"/>
    </w:rPr>
  </w:style>
  <w:style w:type="paragraph" w:customStyle="1" w:styleId="TableHeading">
    <w:name w:val="Table Heading"/>
    <w:basedOn w:val="HeadingBase"/>
    <w:rsid w:val="009E0F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F60"/>
    <w:rPr>
      <w:color w:val="0033CC"/>
      <w:u w:val="none"/>
    </w:rPr>
  </w:style>
  <w:style w:type="paragraph" w:customStyle="1" w:styleId="BodyTextRight">
    <w:name w:val="Body Text Right"/>
    <w:basedOn w:val="BodyText"/>
    <w:rsid w:val="009E0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F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F60"/>
    <w:rPr>
      <w:sz w:val="32"/>
    </w:rPr>
  </w:style>
  <w:style w:type="paragraph" w:customStyle="1" w:styleId="HeadingProcedure">
    <w:name w:val="Heading Procedure"/>
    <w:basedOn w:val="HeadingBase"/>
    <w:next w:val="Normal"/>
    <w:rsid w:val="009E0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F60"/>
    <w:pPr>
      <w:spacing w:before="60" w:after="60"/>
    </w:pPr>
  </w:style>
  <w:style w:type="paragraph" w:styleId="ListContinue">
    <w:name w:val="List Continue"/>
    <w:basedOn w:val="List"/>
    <w:rsid w:val="009E0F60"/>
    <w:pPr>
      <w:ind w:firstLine="0"/>
    </w:pPr>
  </w:style>
  <w:style w:type="paragraph" w:customStyle="1" w:styleId="ListNote">
    <w:name w:val="List Note"/>
    <w:basedOn w:val="List"/>
    <w:rsid w:val="009E0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F60"/>
    <w:rPr>
      <w:rFonts w:ascii="Courier New" w:hAnsi="Courier New"/>
    </w:rPr>
  </w:style>
  <w:style w:type="paragraph" w:customStyle="1" w:styleId="NoteBullet">
    <w:name w:val="Note Bullet"/>
    <w:basedOn w:val="Note"/>
    <w:rsid w:val="009E0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F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F60"/>
    <w:rPr>
      <w:b/>
      <w:smallCaps/>
    </w:rPr>
  </w:style>
  <w:style w:type="paragraph" w:customStyle="1" w:styleId="TableListNumber">
    <w:name w:val="Table List Number"/>
    <w:basedOn w:val="ListNumber"/>
    <w:rsid w:val="009E0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F60"/>
    <w:pPr>
      <w:numPr>
        <w:numId w:val="8"/>
      </w:numPr>
    </w:pPr>
  </w:style>
  <w:style w:type="paragraph" w:customStyle="1" w:styleId="ListAlpha2">
    <w:name w:val="List Alpha 2"/>
    <w:basedOn w:val="List2"/>
    <w:rsid w:val="009E0F60"/>
    <w:pPr>
      <w:numPr>
        <w:numId w:val="7"/>
      </w:numPr>
    </w:pPr>
  </w:style>
  <w:style w:type="paragraph" w:styleId="List2">
    <w:name w:val="List 2"/>
    <w:basedOn w:val="BodyText"/>
    <w:rsid w:val="009E0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F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F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F60"/>
    <w:pPr>
      <w:numPr>
        <w:numId w:val="3"/>
      </w:numPr>
    </w:pPr>
  </w:style>
  <w:style w:type="paragraph" w:styleId="ListContinue2">
    <w:name w:val="List Continue 2"/>
    <w:basedOn w:val="List2"/>
    <w:rsid w:val="009E0F60"/>
    <w:pPr>
      <w:ind w:firstLine="0"/>
    </w:pPr>
  </w:style>
  <w:style w:type="paragraph" w:styleId="ListContinue3">
    <w:name w:val="List Continue 3"/>
    <w:basedOn w:val="List3"/>
    <w:rsid w:val="009E0F60"/>
    <w:pPr>
      <w:ind w:left="1021" w:firstLine="0"/>
    </w:pPr>
  </w:style>
  <w:style w:type="paragraph" w:styleId="ListContinue4">
    <w:name w:val="List Continue 4"/>
    <w:basedOn w:val="List4"/>
    <w:rsid w:val="009E0F60"/>
    <w:pPr>
      <w:ind w:firstLine="0"/>
    </w:pPr>
  </w:style>
  <w:style w:type="paragraph" w:styleId="ListContinue5">
    <w:name w:val="List Continue 5"/>
    <w:basedOn w:val="List5"/>
    <w:rsid w:val="009E0F60"/>
    <w:pPr>
      <w:ind w:firstLine="0"/>
    </w:pPr>
  </w:style>
  <w:style w:type="paragraph" w:styleId="ListNumber3">
    <w:name w:val="List Number 3"/>
    <w:basedOn w:val="List3"/>
    <w:rsid w:val="009E0F60"/>
    <w:pPr>
      <w:numPr>
        <w:numId w:val="4"/>
      </w:numPr>
    </w:pPr>
  </w:style>
  <w:style w:type="paragraph" w:styleId="ListNumber4">
    <w:name w:val="List Number 4"/>
    <w:basedOn w:val="List4"/>
    <w:rsid w:val="009E0F60"/>
    <w:pPr>
      <w:numPr>
        <w:numId w:val="5"/>
      </w:numPr>
    </w:pPr>
  </w:style>
  <w:style w:type="paragraph" w:styleId="ListNumber5">
    <w:name w:val="List Number 5"/>
    <w:basedOn w:val="List5"/>
    <w:rsid w:val="009E0F60"/>
    <w:pPr>
      <w:numPr>
        <w:numId w:val="6"/>
      </w:numPr>
    </w:pPr>
  </w:style>
  <w:style w:type="paragraph" w:styleId="BlockText">
    <w:name w:val="Block Text"/>
    <w:basedOn w:val="Normal"/>
    <w:rsid w:val="009E0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F60"/>
    <w:rPr>
      <w:sz w:val="16"/>
      <w:vertAlign w:val="superscript"/>
    </w:rPr>
  </w:style>
  <w:style w:type="character" w:customStyle="1" w:styleId="Symbols">
    <w:name w:val="Symbols"/>
    <w:basedOn w:val="DefaultParagraphFont"/>
    <w:rsid w:val="009E0F60"/>
    <w:rPr>
      <w:rFonts w:ascii="Symbol" w:hAnsi="Symbol"/>
    </w:rPr>
  </w:style>
  <w:style w:type="character" w:customStyle="1" w:styleId="MenuOptions">
    <w:name w:val="Menu Options"/>
    <w:basedOn w:val="DefaultParagraphFont"/>
    <w:rsid w:val="009E0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F60"/>
    <w:rPr>
      <w:b/>
    </w:rPr>
  </w:style>
  <w:style w:type="character" w:customStyle="1" w:styleId="Underlined">
    <w:name w:val="Underlined"/>
    <w:basedOn w:val="DefaultParagraphFont"/>
    <w:rsid w:val="009E0F60"/>
    <w:rPr>
      <w:u w:val="single"/>
    </w:rPr>
  </w:style>
  <w:style w:type="paragraph" w:customStyle="1" w:styleId="TableBodyTextRight">
    <w:name w:val="Table Body Text Right"/>
    <w:basedOn w:val="TableBodyText"/>
    <w:rsid w:val="009E0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F60"/>
    <w:rPr>
      <w:sz w:val="18"/>
    </w:rPr>
  </w:style>
  <w:style w:type="paragraph" w:customStyle="1" w:styleId="BodySmallRight">
    <w:name w:val="Body Small Right"/>
    <w:basedOn w:val="BodyTextRight"/>
    <w:rsid w:val="009E0F60"/>
    <w:rPr>
      <w:sz w:val="18"/>
      <w:szCs w:val="18"/>
    </w:rPr>
  </w:style>
  <w:style w:type="paragraph" w:customStyle="1" w:styleId="MarginEdition">
    <w:name w:val="Margin Edition"/>
    <w:basedOn w:val="MarginNote"/>
    <w:rsid w:val="009E0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F60"/>
    <w:rPr>
      <w:sz w:val="2"/>
      <w:szCs w:val="2"/>
    </w:rPr>
  </w:style>
  <w:style w:type="character" w:customStyle="1" w:styleId="Small">
    <w:name w:val="Small"/>
    <w:basedOn w:val="DefaultParagraphFont"/>
    <w:rsid w:val="009E0F60"/>
    <w:rPr>
      <w:sz w:val="16"/>
    </w:rPr>
  </w:style>
  <w:style w:type="paragraph" w:customStyle="1" w:styleId="WideTable">
    <w:name w:val="Wide Table"/>
    <w:basedOn w:val="Normal"/>
    <w:rsid w:val="009E0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F60"/>
  </w:style>
  <w:style w:type="paragraph" w:styleId="Quote">
    <w:name w:val="Quote"/>
    <w:basedOn w:val="Heading1"/>
    <w:link w:val="QuoteChar"/>
    <w:qFormat/>
    <w:rsid w:val="009E0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F60"/>
    <w:pPr>
      <w:pageBreakBefore/>
    </w:pPr>
  </w:style>
  <w:style w:type="paragraph" w:customStyle="1" w:styleId="Border">
    <w:name w:val="Border"/>
    <w:basedOn w:val="Normal"/>
    <w:qFormat/>
    <w:rsid w:val="009E0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F60"/>
    <w:rPr>
      <w:u w:val="single"/>
    </w:rPr>
  </w:style>
  <w:style w:type="character" w:customStyle="1" w:styleId="BoldandItalics">
    <w:name w:val="Bold and Italics"/>
    <w:qFormat/>
    <w:rsid w:val="009E0F60"/>
    <w:rPr>
      <w:b/>
      <w:i/>
      <w:u w:val="none"/>
    </w:rPr>
  </w:style>
  <w:style w:type="paragraph" w:styleId="BalloonText">
    <w:name w:val="Balloon Text"/>
    <w:basedOn w:val="Normal"/>
    <w:link w:val="BalloonTextChar"/>
    <w:rsid w:val="009E0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F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2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4060</Characters>
  <Application>Microsoft Office Word</Application>
  <DocSecurity>0</DocSecurity>
  <Lines>150</Lines>
  <Paragraphs>88</Paragraphs>
  <ScaleCrop>false</ScaleCrop>
  <Company>Author-it Software Corporation Ltd.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AHCPER601 Develop a strategic plan for a permaculture project or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