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C52" w:rsidP="00577C52">
      <w:pPr>
        <w:pStyle w:val="Title"/>
      </w:pPr>
      <w:r>
        <w:fldChar w:fldCharType="begin"/>
      </w:r>
      <w:r>
        <w:instrText xml:space="preserve"> TITLE   \* MERGEFORMAT </w:instrText>
      </w:r>
      <w:r>
        <w:fldChar w:fldCharType="separate"/>
      </w:r>
      <w:r>
        <w:t>AHCPER517 Plan and supervise the implementation of permaculture project works</w:t>
      </w:r>
      <w:r>
        <w:fldChar w:fldCharType="end"/>
      </w:r>
    </w:p>
    <w:p w:rsidR="00577C52" w:rsidP="00577C52">
      <w:pPr>
        <w:pStyle w:val="Version"/>
        <w:sectPr w:rsidSect="004B2E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2EA4" w:rsidP="004B2EA4">
      <w:pPr>
        <w:pStyle w:val="SuperHeading"/>
      </w:pPr>
      <w:r w:rsidRPr="004B2EA4">
        <w:t>AHCPER517 Plan and supervise the implementation of permaculture project works</w:t>
      </w:r>
    </w:p>
    <w:p w:rsidR="00000000" w:rsidRPr="004B2EA4" w:rsidP="004B2EA4">
      <w:pPr>
        <w:pStyle w:val="Heading1"/>
      </w:pPr>
      <w:bookmarkStart w:id="1" w:name="O_1275802"/>
      <w:bookmarkEnd w:id="1"/>
      <w:r w:rsidRPr="004B2EA4">
        <w:t>Modification History</w:t>
      </w:r>
    </w:p>
    <w:tbl>
      <w:tblPr>
        <w:tblW w:w="9520" w:type="dxa"/>
        <w:tblLayout w:type="fixed"/>
        <w:tblCellMar>
          <w:left w:w="62" w:type="dxa"/>
          <w:right w:w="62" w:type="dxa"/>
        </w:tblCellMar>
        <w:tblLook w:val="0000"/>
      </w:tblPr>
      <w:tblGrid>
        <w:gridCol w:w="2580"/>
        <w:gridCol w:w="6940"/>
      </w:tblGrid>
      <w:tr w:rsidTr="004B2E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EA4">
            <w:pPr>
              <w:pStyle w:val="BodyTextBold"/>
              <w:rPr>
                <w:lang w:val="en-NZ"/>
              </w:rPr>
            </w:pPr>
            <w:r w:rsidRPr="004B2EA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EA4">
            <w:pPr>
              <w:pStyle w:val="BodyTextBold"/>
              <w:rPr>
                <w:lang w:val="en-NZ"/>
              </w:rPr>
            </w:pPr>
            <w:r w:rsidRPr="004B2EA4">
              <w:t>Comments</w:t>
            </w:r>
          </w:p>
        </w:tc>
      </w:tr>
      <w:tr w:rsidTr="004B2E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EA4">
            <w:pPr>
              <w:pStyle w:val="BodyText"/>
              <w:rPr>
                <w:lang w:val="en-NZ"/>
              </w:rPr>
            </w:pPr>
            <w:r w:rsidRPr="004B2EA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EA4" w:rsidP="004B2EA4">
            <w:pPr>
              <w:pStyle w:val="BodyText"/>
            </w:pPr>
            <w:r w:rsidRPr="004B2EA4">
              <w:t>This version released with AHC Agriculture, Horticulture and Conservation and Land Management Training Package Version 9.0.</w:t>
            </w:r>
          </w:p>
        </w:tc>
      </w:tr>
    </w:tbl>
    <w:p w:rsidR="00000000" w:rsidRPr="004B2EA4" w:rsidP="004B2EA4">
      <w:pPr>
        <w:pStyle w:val="BodyText"/>
      </w:pPr>
    </w:p>
    <w:p w:rsidR="00000000" w:rsidRPr="004B2EA4" w:rsidP="004B2EA4">
      <w:pPr>
        <w:pStyle w:val="AllowPageBreak"/>
      </w:pPr>
    </w:p>
    <w:p w:rsidR="00000000" w:rsidRPr="004B2EA4" w:rsidP="004B2EA4">
      <w:pPr>
        <w:pStyle w:val="Heading1"/>
      </w:pPr>
      <w:bookmarkStart w:id="2" w:name="O_1275803"/>
      <w:bookmarkEnd w:id="2"/>
      <w:r w:rsidRPr="004B2EA4">
        <w:t>Application</w:t>
      </w:r>
    </w:p>
    <w:p w:rsidR="00000000" w:rsidRPr="004B2EA4" w:rsidP="00577C52">
      <w:pPr>
        <w:pStyle w:val="BodyText"/>
      </w:pPr>
      <w:r w:rsidRPr="004B2EA4">
        <w:t xml:space="preserve">This unit of competency describes the skills and knowledge required to scope, plan and implement a </w:t>
      </w:r>
      <w:r w:rsidRPr="004B2EA4">
        <w:t>permaculture project, including identifying and preparing site health and safety procedures, scoping and planning the equipment and materials required, scheduling and sequencing the work, organising and supervising project works, and monitoring quality for</w:t>
      </w:r>
      <w:r w:rsidRPr="004B2EA4">
        <w:t xml:space="preserve"> a permaculture project.</w:t>
      </w:r>
    </w:p>
    <w:p w:rsidR="00000000" w:rsidRPr="004B2EA4" w:rsidP="00577C52">
      <w:pPr>
        <w:pStyle w:val="BodyText"/>
      </w:pPr>
      <w:r w:rsidRPr="004B2EA4">
        <w:t>The unit applies to individuals who analyse information and exercise judgement to complete a range of advanced skilled activities and demonstrate deep knowledge in a specific technical area. They take accountability for the work of</w:t>
      </w:r>
      <w:r w:rsidRPr="004B2EA4">
        <w:t xml:space="preserve"> others and analyse, design and communicate solutions to a range of complex problems.</w:t>
      </w:r>
    </w:p>
    <w:p w:rsidR="00000000" w:rsidRPr="004B2EA4" w:rsidP="00577C52">
      <w:pPr>
        <w:pStyle w:val="BodyText"/>
      </w:pPr>
      <w:r w:rsidRPr="004B2EA4">
        <w:t>No licensing, legislative or certification requirements apply to this unit at the time of publication.</w:t>
      </w:r>
    </w:p>
    <w:p w:rsidR="00000000" w:rsidRPr="004B2EA4" w:rsidP="004B2EA4">
      <w:pPr>
        <w:pStyle w:val="Heading1"/>
      </w:pPr>
      <w:bookmarkStart w:id="3" w:name="O_1275804"/>
      <w:bookmarkEnd w:id="3"/>
      <w:r w:rsidRPr="004B2EA4">
        <w:t>Pre-requisite Unit</w:t>
      </w:r>
    </w:p>
    <w:p w:rsidR="00000000" w:rsidRPr="004B2EA4" w:rsidP="00577C52">
      <w:pPr>
        <w:pStyle w:val="BodyText"/>
      </w:pPr>
      <w:r w:rsidRPr="004B2EA4">
        <w:t>Nil</w:t>
      </w:r>
    </w:p>
    <w:p w:rsidR="00000000" w:rsidRPr="004B2EA4" w:rsidP="004B2EA4">
      <w:pPr>
        <w:pStyle w:val="Heading1"/>
      </w:pPr>
      <w:bookmarkStart w:id="4" w:name="O_1275806"/>
      <w:bookmarkEnd w:id="4"/>
      <w:r w:rsidRPr="004B2EA4">
        <w:t>Unit S</w:t>
      </w:r>
      <w:r w:rsidRPr="004B2EA4">
        <w:t>ector</w:t>
      </w:r>
    </w:p>
    <w:p w:rsidR="00000000" w:rsidRPr="004B2EA4" w:rsidP="00577C52">
      <w:pPr>
        <w:pStyle w:val="BodyText"/>
      </w:pPr>
      <w:r w:rsidRPr="004B2EA4">
        <w:t>Permaculture (PER)</w:t>
      </w:r>
    </w:p>
    <w:p w:rsidR="00000000" w:rsidRPr="004B2EA4" w:rsidP="004B2EA4">
      <w:pPr>
        <w:pStyle w:val="Heading1"/>
      </w:pPr>
      <w:bookmarkStart w:id="5" w:name="O_1275807"/>
      <w:bookmarkEnd w:id="5"/>
      <w:r w:rsidRPr="004B2EA4">
        <w:t>Elements and Performance Criteria</w:t>
      </w:r>
    </w:p>
    <w:tbl>
      <w:tblPr>
        <w:tblW w:w="9520" w:type="dxa"/>
        <w:tblLayout w:type="fixed"/>
        <w:tblCellMar>
          <w:left w:w="62" w:type="dxa"/>
          <w:right w:w="62" w:type="dxa"/>
        </w:tblCellMar>
        <w:tblLook w:val="0000"/>
      </w:tblPr>
      <w:tblGrid>
        <w:gridCol w:w="2580"/>
        <w:gridCol w:w="6940"/>
      </w:tblGrid>
      <w:tr w:rsidTr="00577C52">
        <w:tblPrEx>
          <w:tblW w:w="9520" w:type="dxa"/>
          <w:tblLayout w:type="fixed"/>
          <w:tblCellMar>
            <w:left w:w="62" w:type="dxa"/>
            <w:right w:w="62" w:type="dxa"/>
          </w:tblCellMar>
          <w:tblLook w:val="0000"/>
        </w:tblPrEx>
        <w:trPr>
          <w:trHeight w:val="499"/>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2EA4">
            <w:pPr>
              <w:pStyle w:val="BodyTextBold"/>
              <w:rPr>
                <w:lang w:val="en-NZ"/>
              </w:rPr>
            </w:pPr>
            <w:r w:rsidRPr="004B2EA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2EA4">
            <w:pPr>
              <w:pStyle w:val="BodyTextBold"/>
              <w:rPr>
                <w:lang w:val="en-NZ"/>
              </w:rPr>
            </w:pPr>
            <w:r w:rsidRPr="004B2EA4">
              <w:t>Performance Criteria</w:t>
            </w:r>
          </w:p>
        </w:tc>
      </w:tr>
      <w:tr w:rsidTr="00577C52">
        <w:tblPrEx>
          <w:tblW w:w="9520" w:type="dxa"/>
          <w:tblLayout w:type="fixed"/>
          <w:tblCellMar>
            <w:left w:w="62" w:type="dxa"/>
            <w:right w:w="62" w:type="dxa"/>
          </w:tblCellMar>
          <w:tblLook w:val="0000"/>
        </w:tblPrEx>
        <w:trPr>
          <w:trHeight w:val="499"/>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2EA4" w:rsidP="004B2EA4">
            <w:pPr>
              <w:pStyle w:val="BodyText"/>
            </w:pPr>
            <w:r w:rsidRPr="004B2EA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2EA4">
            <w:pPr>
              <w:pStyle w:val="BodyText"/>
              <w:rPr>
                <w:lang w:val="en-NZ"/>
              </w:rPr>
            </w:pPr>
            <w:r w:rsidRPr="004B2EA4">
              <w:rPr>
                <w:rStyle w:val="Emphasis"/>
              </w:rPr>
              <w:t>Performance criteria describe the performance needed to demonstrate achievement of the element.</w:t>
            </w:r>
          </w:p>
        </w:tc>
      </w:tr>
      <w:tr w:rsidTr="00577C52">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EA4">
            <w:pPr>
              <w:pStyle w:val="BodyText"/>
              <w:rPr>
                <w:lang w:val="en-NZ"/>
              </w:rPr>
            </w:pPr>
            <w:r w:rsidRPr="004B2EA4">
              <w:t xml:space="preserve">1. Prepare for permaculture project </w:t>
            </w:r>
            <w:r w:rsidRPr="004B2EA4">
              <w:t>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EA4" w:rsidP="004B2EA4">
            <w:pPr>
              <w:pStyle w:val="BodyText"/>
            </w:pPr>
            <w:r w:rsidRPr="004B2EA4">
              <w:t>1.1 Confirm and verify client preferences and contract requirements for project</w:t>
            </w:r>
          </w:p>
          <w:p w:rsidR="00000000" w:rsidRPr="004B2EA4" w:rsidP="004B2EA4">
            <w:pPr>
              <w:pStyle w:val="BodyText"/>
            </w:pPr>
            <w:r w:rsidRPr="004B2EA4">
              <w:t>1.2 Determine scope of works</w:t>
            </w:r>
          </w:p>
          <w:p w:rsidR="00000000" w:rsidRPr="004B2EA4" w:rsidP="004B2EA4">
            <w:pPr>
              <w:pStyle w:val="BodyText"/>
            </w:pPr>
            <w:r w:rsidRPr="004B2EA4">
              <w:t>1.3 Identify specific statutory obligations</w:t>
            </w:r>
          </w:p>
          <w:p w:rsidR="00000000" w:rsidRPr="004B2EA4" w:rsidP="004B2EA4">
            <w:pPr>
              <w:pStyle w:val="BodyText"/>
            </w:pPr>
            <w:r w:rsidRPr="004B2EA4">
              <w:t>1.4 Inspect site and verify site conditions and characteristi</w:t>
            </w:r>
            <w:r w:rsidRPr="004B2EA4">
              <w:t>cs against permaculture project plan</w:t>
            </w:r>
          </w:p>
          <w:p w:rsidR="00000000" w:rsidRPr="004B2EA4" w:rsidP="004B2EA4">
            <w:pPr>
              <w:pStyle w:val="BodyText"/>
            </w:pPr>
            <w:r w:rsidRPr="004B2EA4">
              <w:t>1.5 Investigate, assess and resolve technical challenges identified from site visit</w:t>
            </w:r>
          </w:p>
          <w:p w:rsidR="00000000" w:rsidRPr="004B2EA4" w:rsidP="004B2EA4">
            <w:pPr>
              <w:pStyle w:val="BodyText"/>
            </w:pPr>
            <w:r w:rsidRPr="004B2EA4">
              <w:t>1.6 Review scope of works and contract requirements according to permaculture and organic principles</w:t>
            </w:r>
          </w:p>
          <w:p w:rsidR="00000000" w:rsidP="004B2EA4">
            <w:pPr>
              <w:pStyle w:val="BodyText"/>
              <w:rPr>
                <w:lang w:val="en-NZ"/>
              </w:rPr>
            </w:pPr>
            <w:r w:rsidRPr="004B2EA4">
              <w:t>1.7 Prepare site-specific procedures for health and safety and environmental hazards according to workplace procedures and statutory obligations</w:t>
            </w:r>
          </w:p>
        </w:tc>
      </w:tr>
      <w:tr w:rsidTr="00577C52">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EA4">
            <w:pPr>
              <w:pStyle w:val="BodyText"/>
              <w:rPr>
                <w:lang w:val="en-NZ"/>
              </w:rPr>
            </w:pPr>
            <w:r w:rsidRPr="004B2EA4">
              <w:t>2. Investigate resource issues associated with 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EA4" w:rsidP="004B2EA4">
            <w:pPr>
              <w:pStyle w:val="BodyText"/>
            </w:pPr>
            <w:r w:rsidRPr="004B2EA4">
              <w:t xml:space="preserve">2.1 Verify availability, quantity and costs of materials </w:t>
            </w:r>
            <w:r w:rsidRPr="004B2EA4">
              <w:t>specified in project plan and schedules</w:t>
            </w:r>
          </w:p>
          <w:p w:rsidR="00000000" w:rsidRPr="004B2EA4" w:rsidP="004B2EA4">
            <w:pPr>
              <w:pStyle w:val="BodyText"/>
            </w:pPr>
            <w:r w:rsidRPr="004B2EA4">
              <w:t>2.2 Identify and cost material resources, tools and equipment required for works</w:t>
            </w:r>
          </w:p>
          <w:p w:rsidR="00000000" w:rsidRPr="004B2EA4" w:rsidP="004B2EA4">
            <w:pPr>
              <w:pStyle w:val="BodyText"/>
            </w:pPr>
            <w:r w:rsidRPr="004B2EA4">
              <w:t>2.3 Confirm availability with suppliers, contractors and stakeholders</w:t>
            </w:r>
          </w:p>
          <w:p w:rsidR="00000000" w:rsidP="004B2EA4">
            <w:pPr>
              <w:pStyle w:val="BodyText"/>
              <w:rPr>
                <w:lang w:val="en-NZ"/>
              </w:rPr>
            </w:pPr>
            <w:r w:rsidRPr="004B2EA4">
              <w:t>2.4 Confirm site access and establishment issues and plan for env</w:t>
            </w:r>
            <w:r w:rsidRPr="004B2EA4">
              <w:t>ironmental impact</w:t>
            </w:r>
          </w:p>
        </w:tc>
      </w:tr>
      <w:tr w:rsidTr="00577C52">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EA4">
            <w:pPr>
              <w:pStyle w:val="BodyText"/>
              <w:rPr>
                <w:lang w:val="en-NZ"/>
              </w:rPr>
            </w:pPr>
            <w:r w:rsidRPr="004B2EA4">
              <w:t>3. Prepare a project works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EA4" w:rsidP="004B2EA4">
            <w:pPr>
              <w:pStyle w:val="BodyText"/>
            </w:pPr>
            <w:r w:rsidRPr="004B2EA4">
              <w:t>3.1 Prepare a statement of works for project</w:t>
            </w:r>
          </w:p>
          <w:p w:rsidR="00000000" w:rsidRPr="004B2EA4" w:rsidP="004B2EA4">
            <w:pPr>
              <w:pStyle w:val="BodyText"/>
            </w:pPr>
            <w:r w:rsidRPr="004B2EA4">
              <w:t>3.2 Prepare a safety plan for project work</w:t>
            </w:r>
          </w:p>
          <w:p w:rsidR="00000000" w:rsidRPr="004B2EA4" w:rsidP="004B2EA4">
            <w:pPr>
              <w:pStyle w:val="BodyText"/>
            </w:pPr>
            <w:r w:rsidRPr="004B2EA4">
              <w:t>3.3 Specify tools and materials and their source for required project works</w:t>
            </w:r>
          </w:p>
          <w:p w:rsidR="00000000" w:rsidRPr="004B2EA4" w:rsidP="004B2EA4">
            <w:pPr>
              <w:pStyle w:val="BodyText"/>
            </w:pPr>
            <w:r w:rsidRPr="004B2EA4">
              <w:t>3.4 Prepare a staged sequential program o</w:t>
            </w:r>
            <w:r w:rsidRPr="004B2EA4">
              <w:t>f works according to scheduled timelines</w:t>
            </w:r>
          </w:p>
          <w:p w:rsidR="00000000" w:rsidRPr="004B2EA4" w:rsidP="004B2EA4">
            <w:pPr>
              <w:pStyle w:val="BodyText"/>
            </w:pPr>
            <w:r w:rsidRPr="004B2EA4">
              <w:t>3.5 Prepare specifications for project resources and works outcomes</w:t>
            </w:r>
          </w:p>
          <w:p w:rsidR="00000000" w:rsidRPr="004B2EA4" w:rsidP="004B2EA4">
            <w:pPr>
              <w:pStyle w:val="BodyText"/>
            </w:pPr>
            <w:r w:rsidRPr="004B2EA4">
              <w:t>3.6 Verify program of works complies with industry standards and practices</w:t>
            </w:r>
          </w:p>
          <w:p w:rsidR="00000000" w:rsidRPr="004B2EA4" w:rsidP="004B2EA4">
            <w:pPr>
              <w:pStyle w:val="BodyText"/>
            </w:pPr>
            <w:r w:rsidRPr="004B2EA4">
              <w:t>3.7 Determine the establishment and maintenance periods for works</w:t>
            </w:r>
          </w:p>
          <w:p w:rsidR="00000000" w:rsidRPr="004B2EA4" w:rsidP="004B2EA4">
            <w:pPr>
              <w:pStyle w:val="BodyText"/>
            </w:pPr>
            <w:r w:rsidRPr="004B2EA4">
              <w:t>3.8 In</w:t>
            </w:r>
            <w:r w:rsidRPr="004B2EA4">
              <w:t>corporate seasonal factors and impact in staging strategy</w:t>
            </w:r>
          </w:p>
          <w:p w:rsidR="00000000" w:rsidP="004B2EA4">
            <w:pPr>
              <w:pStyle w:val="BodyText"/>
              <w:rPr>
                <w:lang w:val="en-NZ"/>
              </w:rPr>
            </w:pPr>
            <w:r w:rsidRPr="004B2EA4">
              <w:t>3.9 Develop and prepare a works plan according to workplace and industry standards</w:t>
            </w:r>
          </w:p>
        </w:tc>
      </w:tr>
      <w:tr w:rsidTr="00577C52">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EA4">
            <w:pPr>
              <w:pStyle w:val="BodyText"/>
              <w:rPr>
                <w:lang w:val="en-NZ"/>
              </w:rPr>
            </w:pPr>
            <w:r w:rsidRPr="004B2EA4">
              <w:t>4. Implement project works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EA4" w:rsidP="004B2EA4">
            <w:pPr>
              <w:pStyle w:val="BodyText"/>
            </w:pPr>
            <w:r w:rsidRPr="004B2EA4">
              <w:t>4.1 Supervise project work activity</w:t>
            </w:r>
          </w:p>
          <w:p w:rsidR="00000000" w:rsidRPr="004B2EA4" w:rsidP="004B2EA4">
            <w:pPr>
              <w:pStyle w:val="BodyText"/>
            </w:pPr>
            <w:r w:rsidRPr="004B2EA4">
              <w:t xml:space="preserve">4.2 Coordinate delivery of materials and equipment according to </w:t>
            </w:r>
            <w:r w:rsidRPr="004B2EA4">
              <w:t>workplace procedures</w:t>
            </w:r>
          </w:p>
          <w:p w:rsidR="00000000" w:rsidRPr="004B2EA4" w:rsidP="004B2EA4">
            <w:pPr>
              <w:pStyle w:val="BodyText"/>
            </w:pPr>
            <w:r w:rsidRPr="004B2EA4">
              <w:t>4.3 Assemble and brief site-specific human resources</w:t>
            </w:r>
          </w:p>
          <w:p w:rsidR="00000000" w:rsidRPr="004B2EA4" w:rsidP="004B2EA4">
            <w:pPr>
              <w:pStyle w:val="BodyText"/>
            </w:pPr>
            <w:r w:rsidRPr="004B2EA4">
              <w:t xml:space="preserve">4.4 Undertake health and safety briefings according to project health and safety plan </w:t>
            </w:r>
          </w:p>
          <w:p w:rsidR="00000000" w:rsidRPr="004B2EA4" w:rsidP="004B2EA4">
            <w:pPr>
              <w:pStyle w:val="BodyText"/>
            </w:pPr>
            <w:r w:rsidRPr="004B2EA4">
              <w:t>4.5 Implement project works acc</w:t>
            </w:r>
            <w:r w:rsidRPr="004B2EA4">
              <w:t>ording to sequence, scheduled timelines and specifications</w:t>
            </w:r>
          </w:p>
          <w:p w:rsidR="00000000" w:rsidRPr="004B2EA4" w:rsidP="004B2EA4">
            <w:pPr>
              <w:pStyle w:val="BodyText"/>
            </w:pPr>
            <w:r w:rsidRPr="004B2EA4">
              <w:t xml:space="preserve">4.6 Monitor, verify and resolve quality issues for substandard works </w:t>
            </w:r>
          </w:p>
          <w:p w:rsidR="00000000" w:rsidRPr="004B2EA4" w:rsidP="004B2EA4">
            <w:pPr>
              <w:pStyle w:val="BodyText"/>
            </w:pPr>
            <w:r w:rsidRPr="004B2EA4">
              <w:t>4.7 Resolve substandard work according to project plan and workplace procedures</w:t>
            </w:r>
          </w:p>
          <w:p w:rsidR="00000000" w:rsidP="004B2EA4">
            <w:pPr>
              <w:pStyle w:val="BodyText"/>
              <w:rPr>
                <w:lang w:val="en-NZ"/>
              </w:rPr>
            </w:pPr>
            <w:r w:rsidRPr="004B2EA4">
              <w:t>4.8 Monitor and resolve environmental impact of</w:t>
            </w:r>
            <w:r w:rsidRPr="004B2EA4">
              <w:t xml:space="preserve"> project works according to project plan and environmental procedures</w:t>
            </w:r>
          </w:p>
        </w:tc>
      </w:tr>
      <w:tr w:rsidTr="00577C52">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EA4">
            <w:pPr>
              <w:pStyle w:val="BodyText"/>
              <w:rPr>
                <w:lang w:val="en-NZ"/>
              </w:rPr>
            </w:pPr>
            <w:r w:rsidRPr="004B2EA4">
              <w:t xml:space="preserve">5. Inspect and finalise completed project works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EA4" w:rsidP="004B2EA4">
            <w:pPr>
              <w:pStyle w:val="BodyText"/>
            </w:pPr>
            <w:r w:rsidRPr="004B2EA4">
              <w:t>5.1 Inspect and assess works against project outcomes and specifications with client</w:t>
            </w:r>
          </w:p>
          <w:p w:rsidR="00000000" w:rsidRPr="004B2EA4" w:rsidP="004B2EA4">
            <w:pPr>
              <w:pStyle w:val="BodyText"/>
            </w:pPr>
            <w:r w:rsidRPr="004B2EA4">
              <w:t>5.2 Resolve substandard work identified during work</w:t>
            </w:r>
            <w:r w:rsidRPr="004B2EA4">
              <w:t>s inspection</w:t>
            </w:r>
          </w:p>
          <w:p w:rsidR="00000000" w:rsidRPr="004B2EA4" w:rsidP="004B2EA4">
            <w:pPr>
              <w:pStyle w:val="BodyText"/>
            </w:pPr>
            <w:r w:rsidRPr="004B2EA4">
              <w:t>5.3 Confirm completion of works with client</w:t>
            </w:r>
          </w:p>
          <w:p w:rsidR="00000000" w:rsidRPr="004B2EA4" w:rsidP="004B2EA4">
            <w:pPr>
              <w:pStyle w:val="BodyText"/>
            </w:pPr>
            <w:r w:rsidRPr="004B2EA4">
              <w:t>5.4 Close project according to workplace procedures</w:t>
            </w:r>
          </w:p>
        </w:tc>
      </w:tr>
    </w:tbl>
    <w:p w:rsidR="00000000" w:rsidRPr="004B2EA4" w:rsidP="004B2EA4">
      <w:pPr>
        <w:pStyle w:val="BodyText"/>
      </w:pPr>
    </w:p>
    <w:p w:rsidR="00000000" w:rsidRPr="004B2EA4" w:rsidP="004B2EA4">
      <w:pPr>
        <w:pStyle w:val="AllowPageBreak"/>
      </w:pPr>
    </w:p>
    <w:p w:rsidR="00000000" w:rsidRPr="004B2EA4" w:rsidP="004B2EA4">
      <w:pPr>
        <w:pStyle w:val="Heading1"/>
      </w:pPr>
      <w:bookmarkStart w:id="6" w:name="O_1275808"/>
      <w:bookmarkEnd w:id="6"/>
      <w:r w:rsidRPr="004B2EA4">
        <w:t>Foundation Skills</w:t>
      </w:r>
    </w:p>
    <w:p w:rsidR="00000000" w:rsidRPr="00577C52" w:rsidP="00577C52">
      <w:pPr>
        <w:pStyle w:val="BodyText"/>
        <w:rPr>
          <w:i/>
        </w:rPr>
      </w:pPr>
      <w:r w:rsidRPr="00577C52">
        <w:rPr>
          <w:rStyle w:val="Emphasis"/>
        </w:rPr>
        <w:t>This section describes those language, literacy, numeracy and employment skills that are essential for perfo</w:t>
      </w:r>
      <w:r w:rsidRPr="00577C52">
        <w:rPr>
          <w:rStyle w:val="Emphasis"/>
        </w:rPr>
        <w:t>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B2EA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EA4">
            <w:pPr>
              <w:pStyle w:val="BodyTextBold"/>
              <w:rPr>
                <w:lang w:val="en-NZ"/>
              </w:rPr>
            </w:pPr>
            <w:r w:rsidRPr="004B2EA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EA4">
            <w:pPr>
              <w:pStyle w:val="BodyTextBold"/>
              <w:rPr>
                <w:lang w:val="en-NZ"/>
              </w:rPr>
            </w:pPr>
            <w:r w:rsidRPr="004B2EA4">
              <w:t>Description</w:t>
            </w:r>
          </w:p>
        </w:tc>
      </w:tr>
      <w:tr w:rsidTr="004B2E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EA4">
            <w:pPr>
              <w:pStyle w:val="BodyText"/>
              <w:rPr>
                <w:lang w:val="en-NZ"/>
              </w:rPr>
            </w:pPr>
            <w:r w:rsidRPr="004B2EA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EA4" w:rsidP="004B2EA4">
            <w:pPr>
              <w:pStyle w:val="ListBullet"/>
            </w:pPr>
            <w:r w:rsidRPr="004B2EA4">
              <w:t xml:space="preserve">Develop plans and procedural texts for permaculture activities using clear and industry specific </w:t>
            </w:r>
            <w:r w:rsidRPr="004B2EA4">
              <w:t>language in order to convey explicit information, requirements and recommendations</w:t>
            </w:r>
          </w:p>
          <w:p w:rsidR="00000000" w:rsidP="004B2EA4">
            <w:pPr>
              <w:pStyle w:val="ListBullet"/>
              <w:rPr>
                <w:lang w:val="en-NZ"/>
              </w:rPr>
            </w:pPr>
            <w:r w:rsidRPr="004B2EA4">
              <w:t>Prepare documentation that expresses ideas, explores complex issues and is constructed logically, succinctly and accurately</w:t>
            </w:r>
          </w:p>
        </w:tc>
      </w:tr>
      <w:tr w:rsidTr="004B2E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EA4">
            <w:pPr>
              <w:pStyle w:val="BodyText"/>
              <w:rPr>
                <w:lang w:val="en-NZ"/>
              </w:rPr>
            </w:pPr>
            <w:r w:rsidRPr="004B2EA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EA4" w:rsidP="004B2EA4">
            <w:pPr>
              <w:pStyle w:val="ListBullet"/>
            </w:pPr>
            <w:r w:rsidRPr="004B2EA4">
              <w:t>Establish and maintain compl</w:t>
            </w:r>
            <w:r w:rsidRPr="004B2EA4">
              <w:t>ex and effective communications during negotiations, discussion and confirmation of works with stakeholders, demonstrating a depth of understanding of complex oral texts</w:t>
            </w:r>
          </w:p>
        </w:tc>
      </w:tr>
    </w:tbl>
    <w:p w:rsidR="00000000" w:rsidRPr="004B2EA4" w:rsidP="004B2EA4">
      <w:pPr>
        <w:pStyle w:val="BodyText"/>
      </w:pPr>
    </w:p>
    <w:p w:rsidR="00000000" w:rsidRPr="004B2EA4" w:rsidP="004B2EA4">
      <w:pPr>
        <w:pStyle w:val="AllowPageBreak"/>
      </w:pPr>
    </w:p>
    <w:p w:rsidR="00000000" w:rsidRPr="004B2EA4" w:rsidP="004B2EA4">
      <w:pPr>
        <w:pStyle w:val="Heading1"/>
      </w:pPr>
      <w:bookmarkStart w:id="7" w:name="O_1275810"/>
      <w:bookmarkEnd w:id="7"/>
      <w:r w:rsidRPr="004B2EA4">
        <w:t>Unit Mapping Information</w:t>
      </w:r>
    </w:p>
    <w:tbl>
      <w:tblPr>
        <w:tblW w:w="9520" w:type="dxa"/>
        <w:tblLayout w:type="fixed"/>
        <w:tblCellMar>
          <w:left w:w="62" w:type="dxa"/>
          <w:right w:w="62" w:type="dxa"/>
        </w:tblCellMar>
        <w:tblLook w:val="0000"/>
      </w:tblPr>
      <w:tblGrid>
        <w:gridCol w:w="2268"/>
        <w:gridCol w:w="2268"/>
        <w:gridCol w:w="2716"/>
        <w:gridCol w:w="2268"/>
      </w:tblGrid>
      <w:tr w:rsidTr="004B2EA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EA4">
            <w:pPr>
              <w:pStyle w:val="BodyTextBold"/>
              <w:rPr>
                <w:lang w:val="en-NZ"/>
              </w:rPr>
            </w:pPr>
            <w:r w:rsidRPr="004B2EA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EA4">
            <w:pPr>
              <w:pStyle w:val="BodyTextBold"/>
              <w:rPr>
                <w:lang w:val="en-NZ"/>
              </w:rPr>
            </w:pPr>
            <w:r w:rsidRPr="004B2EA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EA4">
            <w:pPr>
              <w:pStyle w:val="BodyTextBold"/>
              <w:rPr>
                <w:lang w:val="en-NZ"/>
              </w:rPr>
            </w:pPr>
            <w:r w:rsidRPr="004B2EA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EA4">
            <w:pPr>
              <w:pStyle w:val="BodyTextBold"/>
              <w:rPr>
                <w:lang w:val="en-NZ"/>
              </w:rPr>
            </w:pPr>
            <w:r w:rsidRPr="004B2EA4">
              <w:t>Equivalence status</w:t>
            </w:r>
          </w:p>
        </w:tc>
      </w:tr>
      <w:tr w:rsidTr="004B2EA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EA4">
            <w:pPr>
              <w:pStyle w:val="BodyText"/>
              <w:rPr>
                <w:lang w:val="en-NZ"/>
              </w:rPr>
            </w:pPr>
            <w:r w:rsidRPr="004B2EA4">
              <w:t>AHCPER517 Plan and supervise the implementation of permaculture project works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EA4">
            <w:pPr>
              <w:pStyle w:val="BodyText"/>
              <w:rPr>
                <w:lang w:val="en-NZ"/>
              </w:rPr>
            </w:pPr>
            <w:r w:rsidRPr="004B2EA4">
              <w:t>AHCPER505 Plan and supervise the implementation of permaculture project works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EA4" w:rsidP="004B2EA4">
            <w:pPr>
              <w:pStyle w:val="BodyText"/>
            </w:pPr>
            <w:r w:rsidRPr="004B2EA4">
              <w:t>Changes to Application for clarity</w:t>
            </w:r>
          </w:p>
          <w:p w:rsidR="00000000" w:rsidRPr="004B2EA4" w:rsidP="004B2EA4">
            <w:pPr>
              <w:pStyle w:val="BodyText"/>
            </w:pPr>
            <w:r w:rsidRPr="004B2EA4">
              <w:t>Spli</w:t>
            </w:r>
            <w:r w:rsidRPr="004B2EA4">
              <w:t>t Element and reviewed sequencing of Performance Criteria for clarity</w:t>
            </w:r>
          </w:p>
          <w:p w:rsidR="00000000" w:rsidRPr="004B2EA4" w:rsidP="004B2EA4">
            <w:pPr>
              <w:pStyle w:val="BodyText"/>
            </w:pPr>
            <w:r w:rsidRPr="004B2EA4">
              <w:t>Changes to Performance Evidence, Knowledge Evidence and Assessment Conditions for clarity</w:t>
            </w:r>
          </w:p>
          <w:p w:rsidR="00000000" w:rsidP="004B2EA4">
            <w:pPr>
              <w:pStyle w:val="BodyText"/>
              <w:rPr>
                <w:lang w:val="en-NZ"/>
              </w:rPr>
            </w:pPr>
            <w:r w:rsidRPr="004B2EA4">
              <w:t>Addition of Foundation Skills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EA4" w:rsidP="004B2EA4">
            <w:pPr>
              <w:pStyle w:val="BodyText"/>
            </w:pPr>
            <w:r w:rsidRPr="004B2EA4">
              <w:t>Not equivalent</w:t>
            </w:r>
          </w:p>
        </w:tc>
      </w:tr>
    </w:tbl>
    <w:p w:rsidR="00000000" w:rsidRPr="004B2EA4" w:rsidP="004B2EA4">
      <w:pPr>
        <w:pStyle w:val="BodyText"/>
      </w:pPr>
    </w:p>
    <w:p w:rsidR="00000000" w:rsidRPr="004B2EA4" w:rsidP="004B2EA4">
      <w:pPr>
        <w:pStyle w:val="AllowPageBreak"/>
      </w:pPr>
    </w:p>
    <w:p w:rsidR="00000000" w:rsidRPr="004B2EA4" w:rsidP="004B2EA4">
      <w:pPr>
        <w:pStyle w:val="Heading1"/>
      </w:pPr>
      <w:bookmarkStart w:id="8" w:name="O_1275817"/>
      <w:bookmarkEnd w:id="8"/>
      <w:r w:rsidRPr="004B2EA4">
        <w:t>Links</w:t>
      </w:r>
    </w:p>
    <w:p w:rsidR="00000000" w:rsidRPr="004B2EA4" w:rsidP="00577C52">
      <w:pPr>
        <w:pStyle w:val="BodyText"/>
      </w:pPr>
      <w:r w:rsidRPr="004B2EA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80782">
        <w:rPr>
          <w:rStyle w:val="Hyperlink"/>
        </w:rPr>
        <w:t>https://vetnet.gov.au/Pages/TrainingDocs.aspx?q=c6399549-9c62-4a5e-bf1a-524b2322cf72</w:t>
      </w:r>
      <w:r>
        <w:fldChar w:fldCharType="end"/>
      </w:r>
    </w:p>
    <w:p w:rsidR="00000000" w:rsidRPr="004B2EA4" w:rsidP="004B2EA4"/>
    <w:sectPr w:rsidSect="004B2E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E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EA4" w:rsidRPr="00577C52" w:rsidP="00577C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E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52" w:rsidP="004B2E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7C52" w:rsidP="004B2E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77C52" w:rsidP="004B2E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E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2EA4" w:rsidRPr="00577C52" w:rsidP="00577C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E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52" w:rsidRPr="002D2AF8" w:rsidP="004B2EA4">
    <w:pPr>
      <w:pStyle w:val="Header"/>
      <w:framePr w:wrap="around"/>
    </w:pPr>
    <w:r>
      <w:fldChar w:fldCharType="begin"/>
    </w:r>
    <w:r>
      <w:instrText xml:space="preserve"> TITLE   \* MERGEFORMAT </w:instrText>
    </w:r>
    <w:r>
      <w:fldChar w:fldCharType="separate"/>
    </w:r>
    <w:r>
      <w:t>AHCPER517 Plan and supervise the implementation of permaculture project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77C52" w:rsidP="004B2E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D420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68C7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E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2EA4"/>
    <w:pPr>
      <w:spacing w:before="360" w:after="60"/>
      <w:outlineLvl w:val="0"/>
    </w:pPr>
    <w:rPr>
      <w:sz w:val="32"/>
    </w:rPr>
  </w:style>
  <w:style w:type="paragraph" w:styleId="Heading2">
    <w:name w:val="heading 2"/>
    <w:basedOn w:val="HeadingBase"/>
    <w:next w:val="BodyText"/>
    <w:link w:val="Heading2Char"/>
    <w:qFormat/>
    <w:rsid w:val="004B2EA4"/>
    <w:pPr>
      <w:keepLines/>
      <w:spacing w:before="240" w:after="120"/>
      <w:outlineLvl w:val="1"/>
    </w:pPr>
    <w:rPr>
      <w:sz w:val="28"/>
      <w:szCs w:val="40"/>
    </w:rPr>
  </w:style>
  <w:style w:type="paragraph" w:styleId="Heading3">
    <w:name w:val="heading 3"/>
    <w:basedOn w:val="HeadingBase"/>
    <w:next w:val="BodyText"/>
    <w:link w:val="Heading3Char"/>
    <w:qFormat/>
    <w:rsid w:val="004B2EA4"/>
    <w:pPr>
      <w:spacing w:before="180" w:after="120"/>
      <w:outlineLvl w:val="2"/>
    </w:pPr>
    <w:rPr>
      <w:spacing w:val="-10"/>
      <w:kern w:val="32"/>
    </w:rPr>
  </w:style>
  <w:style w:type="paragraph" w:styleId="Heading4">
    <w:name w:val="heading 4"/>
    <w:basedOn w:val="HeadingBase"/>
    <w:next w:val="BodyText"/>
    <w:link w:val="Heading4Char"/>
    <w:qFormat/>
    <w:rsid w:val="004B2EA4"/>
    <w:pPr>
      <w:spacing w:before="160" w:after="120"/>
      <w:outlineLvl w:val="3"/>
    </w:pPr>
    <w:rPr>
      <w:sz w:val="22"/>
    </w:rPr>
  </w:style>
  <w:style w:type="paragraph" w:styleId="Heading5">
    <w:name w:val="heading 5"/>
    <w:basedOn w:val="HeadingBase"/>
    <w:next w:val="Normal"/>
    <w:link w:val="Heading5Char"/>
    <w:qFormat/>
    <w:rsid w:val="004B2EA4"/>
    <w:pPr>
      <w:spacing w:before="80"/>
      <w:outlineLvl w:val="4"/>
    </w:pPr>
    <w:rPr>
      <w:color w:val="918585"/>
      <w:sz w:val="20"/>
    </w:rPr>
  </w:style>
  <w:style w:type="paragraph" w:styleId="Heading6">
    <w:name w:val="heading 6"/>
    <w:basedOn w:val="HeadingBase"/>
    <w:next w:val="Normal"/>
    <w:link w:val="Heading6Char"/>
    <w:qFormat/>
    <w:rsid w:val="004B2EA4"/>
    <w:pPr>
      <w:spacing w:before="60"/>
      <w:outlineLvl w:val="5"/>
    </w:pPr>
    <w:rPr>
      <w:color w:val="918585"/>
      <w:sz w:val="20"/>
    </w:rPr>
  </w:style>
  <w:style w:type="paragraph" w:styleId="Heading7">
    <w:name w:val="heading 7"/>
    <w:basedOn w:val="Normal"/>
    <w:next w:val="Normal"/>
    <w:link w:val="Heading7Char"/>
    <w:qFormat/>
    <w:rsid w:val="004B2EA4"/>
    <w:pPr>
      <w:ind w:left="720"/>
      <w:outlineLvl w:val="6"/>
    </w:pPr>
    <w:rPr>
      <w:i/>
    </w:rPr>
  </w:style>
  <w:style w:type="paragraph" w:styleId="Heading8">
    <w:name w:val="heading 8"/>
    <w:basedOn w:val="Normal"/>
    <w:next w:val="Normal"/>
    <w:link w:val="Heading8Char"/>
    <w:qFormat/>
    <w:rsid w:val="004B2EA4"/>
    <w:pPr>
      <w:ind w:left="720"/>
      <w:outlineLvl w:val="7"/>
    </w:pPr>
    <w:rPr>
      <w:i/>
    </w:rPr>
  </w:style>
  <w:style w:type="paragraph" w:styleId="Heading9">
    <w:name w:val="heading 9"/>
    <w:basedOn w:val="Normal"/>
    <w:next w:val="Normal"/>
    <w:link w:val="Heading9Char"/>
    <w:qFormat/>
    <w:rsid w:val="004B2EA4"/>
    <w:pPr>
      <w:ind w:left="720"/>
      <w:outlineLvl w:val="8"/>
    </w:pPr>
    <w:rPr>
      <w:i/>
    </w:rPr>
  </w:style>
  <w:style w:type="character" w:default="1" w:styleId="DefaultParagraphFont">
    <w:name w:val="Default Paragraph Font"/>
    <w:uiPriority w:val="1"/>
    <w:unhideWhenUsed/>
    <w:rsid w:val="004B2E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EA4"/>
  </w:style>
  <w:style w:type="character" w:customStyle="1" w:styleId="Heading1Char">
    <w:name w:val="Heading 1 Char"/>
    <w:basedOn w:val="DefaultParagraphFont"/>
    <w:link w:val="Heading1"/>
    <w:rsid w:val="004B2EA4"/>
    <w:rPr>
      <w:rFonts w:ascii="Times New Roman" w:eastAsia="Times New Roman" w:hAnsi="Times New Roman" w:cs="Times New Roman"/>
      <w:b/>
      <w:sz w:val="32"/>
      <w:szCs w:val="20"/>
      <w:lang w:eastAsia="en-US"/>
    </w:rPr>
  </w:style>
  <w:style w:type="paragraph" w:styleId="BodyText">
    <w:name w:val="Body Text"/>
    <w:basedOn w:val="Normal"/>
    <w:link w:val="BodyTextChar"/>
    <w:rsid w:val="004B2E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2EA4"/>
    <w:rPr>
      <w:rFonts w:ascii="Times New Roman" w:eastAsia="Times New Roman" w:hAnsi="Times New Roman" w:cs="Times New Roman"/>
      <w:sz w:val="24"/>
      <w:lang w:eastAsia="en-US"/>
    </w:rPr>
  </w:style>
  <w:style w:type="paragraph" w:styleId="ListBullet">
    <w:name w:val="List Bullet"/>
    <w:basedOn w:val="List"/>
    <w:rsid w:val="004B2EA4"/>
    <w:pPr>
      <w:numPr>
        <w:numId w:val="11"/>
      </w:numPr>
      <w:tabs>
        <w:tab w:val="clear" w:pos="340"/>
      </w:tabs>
      <w:spacing w:before="40" w:after="40"/>
    </w:pPr>
  </w:style>
  <w:style w:type="character" w:styleId="Emphasis">
    <w:name w:val="Emphasis"/>
    <w:basedOn w:val="DefaultParagraphFont"/>
    <w:qFormat/>
    <w:rsid w:val="004B2EA4"/>
    <w:rPr>
      <w:i/>
    </w:rPr>
  </w:style>
  <w:style w:type="paragraph" w:customStyle="1" w:styleId="SuperHeading">
    <w:name w:val="SuperHeading"/>
    <w:basedOn w:val="Normal"/>
    <w:rsid w:val="004B2EA4"/>
    <w:pPr>
      <w:spacing w:before="240" w:after="120"/>
      <w:outlineLvl w:val="0"/>
    </w:pPr>
    <w:rPr>
      <w:rFonts w:ascii="Times New Roman" w:hAnsi="Times New Roman"/>
      <w:b/>
      <w:sz w:val="32"/>
    </w:rPr>
  </w:style>
  <w:style w:type="paragraph" w:customStyle="1" w:styleId="AllowPageBreak">
    <w:name w:val="AllowPageBreak"/>
    <w:rsid w:val="004B2E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B2EA4"/>
    <w:rPr>
      <w:b/>
    </w:rPr>
  </w:style>
  <w:style w:type="character" w:customStyle="1" w:styleId="Heading2Char">
    <w:name w:val="Heading 2 Char"/>
    <w:basedOn w:val="DefaultParagraphFont"/>
    <w:link w:val="Heading2"/>
    <w:rsid w:val="004B2E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2E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2E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2E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2E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E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2E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2EA4"/>
    <w:rPr>
      <w:rFonts w:ascii="Courier New" w:eastAsia="Times New Roman" w:hAnsi="Courier New" w:cs="Times New Roman"/>
      <w:i/>
      <w:szCs w:val="20"/>
      <w:lang w:eastAsia="en-US"/>
    </w:rPr>
  </w:style>
  <w:style w:type="paragraph" w:customStyle="1" w:styleId="HeadingBase">
    <w:name w:val="Heading Base"/>
    <w:rsid w:val="004B2E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EA4"/>
    <w:pPr>
      <w:tabs>
        <w:tab w:val="right" w:leader="dot" w:pos="9072"/>
      </w:tabs>
      <w:ind w:left="567"/>
    </w:pPr>
    <w:rPr>
      <w:szCs w:val="22"/>
    </w:rPr>
  </w:style>
  <w:style w:type="paragraph" w:customStyle="1" w:styleId="TOCBase">
    <w:name w:val="TOC Base"/>
    <w:rsid w:val="004B2E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EA4"/>
    <w:pPr>
      <w:tabs>
        <w:tab w:val="right" w:leader="dot" w:pos="9072"/>
      </w:tabs>
      <w:spacing w:before="40" w:after="40"/>
      <w:ind w:left="284"/>
    </w:pPr>
    <w:rPr>
      <w:rFonts w:ascii="Times New Roman" w:hAnsi="Times New Roman"/>
    </w:rPr>
  </w:style>
  <w:style w:type="paragraph" w:styleId="TOC1">
    <w:name w:val="toc 1"/>
    <w:basedOn w:val="TOCBase"/>
    <w:next w:val="Normal"/>
    <w:rsid w:val="004B2E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2E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2EA4"/>
    <w:rPr>
      <w:rFonts w:ascii="Times New Roman" w:eastAsia="Times New Roman" w:hAnsi="Times New Roman" w:cs="Times New Roman"/>
      <w:sz w:val="16"/>
      <w:lang w:eastAsia="en-US"/>
    </w:rPr>
  </w:style>
  <w:style w:type="paragraph" w:styleId="Title">
    <w:name w:val="Title"/>
    <w:basedOn w:val="HeadingBase"/>
    <w:link w:val="TitleChar"/>
    <w:qFormat/>
    <w:rsid w:val="004B2EA4"/>
    <w:pPr>
      <w:spacing w:before="5040"/>
      <w:jc w:val="center"/>
    </w:pPr>
    <w:rPr>
      <w:sz w:val="48"/>
      <w:szCs w:val="72"/>
      <w:lang w:val="en-US"/>
    </w:rPr>
  </w:style>
  <w:style w:type="character" w:customStyle="1" w:styleId="TitleChar">
    <w:name w:val="Title Char"/>
    <w:basedOn w:val="DefaultParagraphFont"/>
    <w:link w:val="Title"/>
    <w:rsid w:val="004B2E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EA4"/>
    <w:pPr>
      <w:tabs>
        <w:tab w:val="left" w:pos="3600"/>
        <w:tab w:val="left" w:pos="3958"/>
      </w:tabs>
    </w:pPr>
  </w:style>
  <w:style w:type="paragraph" w:styleId="List">
    <w:name w:val="List"/>
    <w:basedOn w:val="BodyText"/>
    <w:next w:val="BodyText"/>
    <w:rsid w:val="004B2EA4"/>
    <w:pPr>
      <w:tabs>
        <w:tab w:val="left" w:pos="340"/>
      </w:tabs>
      <w:spacing w:before="60" w:after="60"/>
      <w:ind w:left="340" w:hanging="340"/>
    </w:pPr>
  </w:style>
  <w:style w:type="paragraph" w:customStyle="1" w:styleId="Note">
    <w:name w:val="Note"/>
    <w:basedOn w:val="BodyText"/>
    <w:rsid w:val="004B2E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2EA4"/>
    <w:rPr>
      <w:b/>
      <w:spacing w:val="0"/>
    </w:rPr>
  </w:style>
  <w:style w:type="paragraph" w:customStyle="1" w:styleId="SuperTitle">
    <w:name w:val="SuperTitle"/>
    <w:basedOn w:val="Title"/>
    <w:rsid w:val="004B2EA4"/>
    <w:pPr>
      <w:framePr w:wrap="auto" w:hAnchor="text" w:y="6049"/>
    </w:pPr>
    <w:rPr>
      <w:color w:val="000000"/>
      <w:sz w:val="40"/>
    </w:rPr>
  </w:style>
  <w:style w:type="paragraph" w:customStyle="1" w:styleId="TOCTitle">
    <w:name w:val="TOCTitle"/>
    <w:basedOn w:val="Heading1"/>
    <w:rsid w:val="004B2EA4"/>
    <w:pPr>
      <w:spacing w:after="240"/>
      <w:jc w:val="center"/>
      <w:outlineLvl w:val="9"/>
    </w:pPr>
    <w:rPr>
      <w:caps/>
    </w:rPr>
  </w:style>
  <w:style w:type="paragraph" w:customStyle="1" w:styleId="Version">
    <w:name w:val="Version"/>
    <w:rsid w:val="004B2E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2EA4"/>
    <w:pPr>
      <w:numPr>
        <w:numId w:val="12"/>
      </w:numPr>
      <w:tabs>
        <w:tab w:val="clear" w:pos="680"/>
      </w:tabs>
    </w:pPr>
  </w:style>
  <w:style w:type="paragraph" w:styleId="Index1">
    <w:name w:val="index 1"/>
    <w:basedOn w:val="Normal"/>
    <w:next w:val="Normal"/>
    <w:semiHidden/>
    <w:rsid w:val="004B2EA4"/>
    <w:pPr>
      <w:keepNext w:val="0"/>
      <w:tabs>
        <w:tab w:val="right" w:pos="4176"/>
      </w:tabs>
      <w:ind w:left="198" w:hanging="198"/>
    </w:pPr>
    <w:rPr>
      <w:rFonts w:ascii="Garamond" w:hAnsi="Garamond"/>
    </w:rPr>
  </w:style>
  <w:style w:type="paragraph" w:styleId="IndexHeading">
    <w:name w:val="index heading"/>
    <w:basedOn w:val="Normal"/>
    <w:next w:val="Index1"/>
    <w:semiHidden/>
    <w:rsid w:val="004B2EA4"/>
    <w:pPr>
      <w:spacing w:before="120" w:after="120"/>
    </w:pPr>
    <w:rPr>
      <w:rFonts w:ascii="Arial" w:hAnsi="Arial"/>
      <w:b/>
      <w:color w:val="918585"/>
      <w:sz w:val="24"/>
    </w:rPr>
  </w:style>
  <w:style w:type="paragraph" w:styleId="Header">
    <w:name w:val="header"/>
    <w:basedOn w:val="Normal"/>
    <w:link w:val="HeaderChar"/>
    <w:rsid w:val="004B2E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2EA4"/>
    <w:rPr>
      <w:rFonts w:ascii="Times New Roman" w:eastAsia="Times New Roman" w:hAnsi="Times New Roman" w:cs="Times New Roman"/>
      <w:sz w:val="16"/>
      <w:szCs w:val="20"/>
      <w:lang w:val="en-GB" w:eastAsia="en-US"/>
    </w:rPr>
  </w:style>
  <w:style w:type="paragraph" w:customStyle="1" w:styleId="Chapter">
    <w:name w:val="Chapter"/>
    <w:basedOn w:val="Normal"/>
    <w:rsid w:val="004B2EA4"/>
    <w:pPr>
      <w:spacing w:before="240"/>
    </w:pPr>
    <w:rPr>
      <w:rFonts w:ascii="Times New Roman" w:hAnsi="Times New Roman"/>
      <w:smallCaps/>
      <w:spacing w:val="80"/>
      <w:sz w:val="28"/>
    </w:rPr>
  </w:style>
  <w:style w:type="paragraph" w:customStyle="1" w:styleId="InChapter">
    <w:name w:val="InChapter"/>
    <w:basedOn w:val="Heading3"/>
    <w:rsid w:val="004B2EA4"/>
    <w:pPr>
      <w:spacing w:after="240"/>
      <w:outlineLvl w:val="9"/>
    </w:pPr>
    <w:rPr>
      <w:noProof/>
    </w:rPr>
  </w:style>
  <w:style w:type="paragraph" w:styleId="Index2">
    <w:name w:val="index 2"/>
    <w:basedOn w:val="Normal"/>
    <w:next w:val="Normal"/>
    <w:semiHidden/>
    <w:rsid w:val="004B2EA4"/>
    <w:pPr>
      <w:tabs>
        <w:tab w:val="right" w:pos="4176"/>
      </w:tabs>
      <w:ind w:left="568" w:hanging="284"/>
    </w:pPr>
    <w:rPr>
      <w:rFonts w:ascii="Garamond" w:hAnsi="Garamond"/>
    </w:rPr>
  </w:style>
  <w:style w:type="paragraph" w:customStyle="1" w:styleId="Byline">
    <w:name w:val="Byline"/>
    <w:rsid w:val="004B2E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EA4"/>
    <w:pPr>
      <w:tabs>
        <w:tab w:val="clear" w:pos="3600"/>
        <w:tab w:val="clear" w:pos="3958"/>
      </w:tabs>
      <w:jc w:val="right"/>
    </w:pPr>
  </w:style>
  <w:style w:type="paragraph" w:styleId="Caption">
    <w:name w:val="caption"/>
    <w:basedOn w:val="BodyText"/>
    <w:next w:val="Normal"/>
    <w:qFormat/>
    <w:rsid w:val="004B2EA4"/>
    <w:pPr>
      <w:framePr w:w="2268" w:hSpace="181" w:vSpace="181" w:wrap="around" w:vAnchor="text" w:hAnchor="page" w:x="1135" w:y="285" w:anchorLock="1"/>
    </w:pPr>
    <w:rPr>
      <w:i/>
    </w:rPr>
  </w:style>
  <w:style w:type="paragraph" w:customStyle="1" w:styleId="MiniTOCTitle">
    <w:name w:val="MiniTOCTitle"/>
    <w:basedOn w:val="Heading4"/>
    <w:rsid w:val="004B2EA4"/>
    <w:pPr>
      <w:spacing w:before="240"/>
      <w:outlineLvl w:val="9"/>
    </w:pPr>
    <w:rPr>
      <w:noProof/>
      <w:sz w:val="24"/>
    </w:rPr>
  </w:style>
  <w:style w:type="paragraph" w:customStyle="1" w:styleId="MiniTOCItem">
    <w:name w:val="MiniTOCItem"/>
    <w:basedOn w:val="ListBullet"/>
    <w:rsid w:val="004B2EA4"/>
    <w:pPr>
      <w:numPr>
        <w:numId w:val="0"/>
      </w:numPr>
      <w:tabs>
        <w:tab w:val="right" w:leader="dot" w:pos="6521"/>
      </w:tabs>
      <w:spacing w:before="0" w:after="0"/>
    </w:pPr>
  </w:style>
  <w:style w:type="paragraph" w:customStyle="1" w:styleId="TOFTitle">
    <w:name w:val="TOFTitle"/>
    <w:basedOn w:val="TOCTitle"/>
    <w:rsid w:val="004B2EA4"/>
  </w:style>
  <w:style w:type="paragraph" w:styleId="TableofFigures">
    <w:name w:val="table of figures"/>
    <w:basedOn w:val="Normal"/>
    <w:next w:val="Normal"/>
    <w:semiHidden/>
    <w:rsid w:val="004B2EA4"/>
    <w:pPr>
      <w:tabs>
        <w:tab w:val="right" w:leader="dot" w:pos="9072"/>
      </w:tabs>
      <w:ind w:left="970" w:hanging="403"/>
    </w:pPr>
    <w:rPr>
      <w:rFonts w:ascii="Times New Roman" w:hAnsi="Times New Roman"/>
      <w:b/>
    </w:rPr>
  </w:style>
  <w:style w:type="paragraph" w:styleId="ListNumber">
    <w:name w:val="List Number"/>
    <w:basedOn w:val="List"/>
    <w:rsid w:val="004B2EA4"/>
    <w:pPr>
      <w:numPr>
        <w:numId w:val="14"/>
      </w:numPr>
      <w:tabs>
        <w:tab w:val="clear" w:pos="340"/>
      </w:tabs>
    </w:pPr>
  </w:style>
  <w:style w:type="character" w:customStyle="1" w:styleId="WingdingSymbols">
    <w:name w:val="Wingding Symbols"/>
    <w:rsid w:val="004B2EA4"/>
    <w:rPr>
      <w:rFonts w:ascii="Wingdings" w:hAnsi="Wingdings"/>
    </w:rPr>
  </w:style>
  <w:style w:type="paragraph" w:customStyle="1" w:styleId="TableHeading">
    <w:name w:val="Table Heading"/>
    <w:basedOn w:val="HeadingBase"/>
    <w:rsid w:val="004B2EA4"/>
    <w:pPr>
      <w:keepLines/>
      <w:pBdr>
        <w:bottom w:val="single" w:sz="6" w:space="1" w:color="918585"/>
      </w:pBdr>
      <w:spacing w:before="240"/>
    </w:pPr>
  </w:style>
  <w:style w:type="character" w:customStyle="1" w:styleId="HotSpot">
    <w:name w:val="HotSpot"/>
    <w:rsid w:val="004B2EA4"/>
    <w:rPr>
      <w:color w:val="0033CC"/>
      <w:u w:val="none"/>
    </w:rPr>
  </w:style>
  <w:style w:type="paragraph" w:customStyle="1" w:styleId="BodyTextRight">
    <w:name w:val="Body Text Right"/>
    <w:basedOn w:val="BodyText"/>
    <w:rsid w:val="004B2EA4"/>
    <w:pPr>
      <w:spacing w:before="0" w:after="0"/>
      <w:jc w:val="right"/>
    </w:pPr>
  </w:style>
  <w:style w:type="paragraph" w:styleId="Index3">
    <w:name w:val="index 3"/>
    <w:basedOn w:val="ListNumber2"/>
    <w:next w:val="Normal"/>
    <w:semiHidden/>
    <w:rsid w:val="004B2EA4"/>
    <w:pPr>
      <w:numPr>
        <w:numId w:val="0"/>
      </w:numPr>
      <w:tabs>
        <w:tab w:val="right" w:leader="dot" w:pos="4176"/>
      </w:tabs>
    </w:pPr>
  </w:style>
  <w:style w:type="paragraph" w:styleId="ListNumber2">
    <w:name w:val="List Number 2"/>
    <w:basedOn w:val="List2"/>
    <w:rsid w:val="004B2EA4"/>
    <w:pPr>
      <w:numPr>
        <w:numId w:val="9"/>
      </w:numPr>
      <w:tabs>
        <w:tab w:val="clear" w:pos="1060"/>
      </w:tabs>
    </w:pPr>
  </w:style>
  <w:style w:type="paragraph" w:customStyle="1" w:styleId="MarginNote">
    <w:name w:val="Margin Note"/>
    <w:basedOn w:val="BodyText"/>
    <w:rsid w:val="004B2E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E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2E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2EA4"/>
    <w:rPr>
      <w:sz w:val="32"/>
    </w:rPr>
  </w:style>
  <w:style w:type="paragraph" w:customStyle="1" w:styleId="HeadingProcedure">
    <w:name w:val="Heading Procedure"/>
    <w:basedOn w:val="HeadingBase"/>
    <w:next w:val="Normal"/>
    <w:rsid w:val="004B2EA4"/>
    <w:pPr>
      <w:tabs>
        <w:tab w:val="left" w:pos="0"/>
      </w:tabs>
      <w:spacing w:before="120" w:after="60"/>
    </w:pPr>
    <w:rPr>
      <w:i/>
      <w:color w:val="918585"/>
      <w:sz w:val="22"/>
    </w:rPr>
  </w:style>
  <w:style w:type="paragraph" w:customStyle="1" w:styleId="TableBodyText">
    <w:name w:val="Table Body Text"/>
    <w:basedOn w:val="BodyText"/>
    <w:rsid w:val="004B2EA4"/>
    <w:pPr>
      <w:spacing w:before="60" w:after="60"/>
    </w:pPr>
  </w:style>
  <w:style w:type="paragraph" w:styleId="ListContinue">
    <w:name w:val="List Continue"/>
    <w:basedOn w:val="List"/>
    <w:rsid w:val="004B2EA4"/>
    <w:pPr>
      <w:ind w:firstLine="0"/>
    </w:pPr>
  </w:style>
  <w:style w:type="paragraph" w:customStyle="1" w:styleId="ListNote">
    <w:name w:val="List Note"/>
    <w:basedOn w:val="List"/>
    <w:rsid w:val="004B2EA4"/>
    <w:pPr>
      <w:pBdr>
        <w:top w:val="single" w:sz="6" w:space="2" w:color="918585"/>
        <w:bottom w:val="single" w:sz="6" w:space="2" w:color="918585"/>
      </w:pBdr>
      <w:tabs>
        <w:tab w:val="left" w:pos="1021"/>
      </w:tabs>
      <w:ind w:firstLine="0"/>
    </w:pPr>
  </w:style>
  <w:style w:type="paragraph" w:customStyle="1" w:styleId="Warning">
    <w:name w:val="Warning"/>
    <w:basedOn w:val="BodyText"/>
    <w:rsid w:val="004B2EA4"/>
    <w:pPr>
      <w:shd w:val="clear" w:color="auto" w:fill="D9D9D9"/>
      <w:tabs>
        <w:tab w:val="left" w:pos="992"/>
      </w:tabs>
      <w:ind w:left="119" w:right="119"/>
    </w:pPr>
    <w:rPr>
      <w:sz w:val="20"/>
    </w:rPr>
  </w:style>
  <w:style w:type="paragraph" w:customStyle="1" w:styleId="MarginIcons">
    <w:name w:val="Margin Icons"/>
    <w:basedOn w:val="BodyText"/>
    <w:rsid w:val="004B2E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2EA4"/>
    <w:rPr>
      <w:rFonts w:ascii="Courier New" w:hAnsi="Courier New"/>
    </w:rPr>
  </w:style>
  <w:style w:type="paragraph" w:customStyle="1" w:styleId="NoteBullet">
    <w:name w:val="Note Bullet"/>
    <w:basedOn w:val="Note"/>
    <w:rsid w:val="004B2EA4"/>
    <w:pPr>
      <w:tabs>
        <w:tab w:val="clear" w:pos="680"/>
      </w:tabs>
      <w:spacing w:before="60" w:after="60"/>
    </w:pPr>
  </w:style>
  <w:style w:type="paragraph" w:customStyle="1" w:styleId="SubHeading2">
    <w:name w:val="SubHeading2"/>
    <w:basedOn w:val="HeadingBase"/>
    <w:rsid w:val="004B2EA4"/>
    <w:pPr>
      <w:spacing w:before="240" w:after="60"/>
    </w:pPr>
    <w:rPr>
      <w:sz w:val="20"/>
    </w:rPr>
  </w:style>
  <w:style w:type="paragraph" w:customStyle="1" w:styleId="SubHeading1">
    <w:name w:val="SubHeading1"/>
    <w:basedOn w:val="HeadingBase"/>
    <w:rsid w:val="004B2EA4"/>
    <w:pPr>
      <w:spacing w:before="240" w:after="60"/>
    </w:pPr>
    <w:rPr>
      <w:color w:val="918585"/>
      <w:sz w:val="22"/>
    </w:rPr>
  </w:style>
  <w:style w:type="paragraph" w:customStyle="1" w:styleId="SideHeading">
    <w:name w:val="Side Heading"/>
    <w:basedOn w:val="HeadingBase"/>
    <w:rsid w:val="004B2E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EA4"/>
    <w:pPr>
      <w:numPr>
        <w:numId w:val="10"/>
      </w:numPr>
    </w:pPr>
  </w:style>
  <w:style w:type="paragraph" w:styleId="PlainText">
    <w:name w:val="Plain Text"/>
    <w:basedOn w:val="Normal"/>
    <w:link w:val="PlainTextChar"/>
    <w:rsid w:val="004B2EA4"/>
    <w:rPr>
      <w:sz w:val="20"/>
    </w:rPr>
  </w:style>
  <w:style w:type="character" w:customStyle="1" w:styleId="PlainTextChar">
    <w:name w:val="Plain Text Char"/>
    <w:basedOn w:val="DefaultParagraphFont"/>
    <w:link w:val="PlainText"/>
    <w:rsid w:val="004B2EA4"/>
    <w:rPr>
      <w:rFonts w:ascii="Courier New" w:eastAsia="Times New Roman" w:hAnsi="Courier New" w:cs="Times New Roman"/>
      <w:sz w:val="20"/>
      <w:szCs w:val="20"/>
      <w:lang w:eastAsia="en-US"/>
    </w:rPr>
  </w:style>
  <w:style w:type="character" w:customStyle="1" w:styleId="MenuOption">
    <w:name w:val="Menu Option"/>
    <w:basedOn w:val="DefaultParagraphFont"/>
    <w:rsid w:val="004B2EA4"/>
    <w:rPr>
      <w:b/>
      <w:smallCaps/>
    </w:rPr>
  </w:style>
  <w:style w:type="paragraph" w:customStyle="1" w:styleId="TableListNumber">
    <w:name w:val="Table List Number"/>
    <w:basedOn w:val="ListNumber"/>
    <w:rsid w:val="004B2EA4"/>
    <w:pPr>
      <w:numPr>
        <w:numId w:val="0"/>
      </w:numPr>
    </w:pPr>
  </w:style>
  <w:style w:type="paragraph" w:styleId="TOC4">
    <w:name w:val="toc 4"/>
    <w:basedOn w:val="TOCBase"/>
    <w:next w:val="Normal"/>
    <w:semiHidden/>
    <w:rsid w:val="004B2EA4"/>
    <w:pPr>
      <w:tabs>
        <w:tab w:val="right" w:leader="dot" w:pos="9071"/>
      </w:tabs>
      <w:ind w:left="1701"/>
    </w:pPr>
  </w:style>
  <w:style w:type="paragraph" w:customStyle="1" w:styleId="ListAlpha">
    <w:name w:val="List Alpha"/>
    <w:basedOn w:val="List"/>
    <w:rsid w:val="004B2EA4"/>
    <w:pPr>
      <w:numPr>
        <w:numId w:val="8"/>
      </w:numPr>
    </w:pPr>
  </w:style>
  <w:style w:type="paragraph" w:customStyle="1" w:styleId="ListAlpha2">
    <w:name w:val="List Alpha 2"/>
    <w:basedOn w:val="List2"/>
    <w:rsid w:val="004B2EA4"/>
    <w:pPr>
      <w:numPr>
        <w:numId w:val="7"/>
      </w:numPr>
    </w:pPr>
  </w:style>
  <w:style w:type="paragraph" w:styleId="List2">
    <w:name w:val="List 2"/>
    <w:basedOn w:val="BodyText"/>
    <w:rsid w:val="004B2EA4"/>
    <w:pPr>
      <w:tabs>
        <w:tab w:val="left" w:pos="680"/>
      </w:tabs>
      <w:spacing w:before="60" w:after="60"/>
      <w:ind w:left="680" w:hanging="340"/>
    </w:pPr>
  </w:style>
  <w:style w:type="paragraph" w:styleId="List3">
    <w:name w:val="List 3"/>
    <w:basedOn w:val="BodyText"/>
    <w:rsid w:val="004B2EA4"/>
    <w:pPr>
      <w:tabs>
        <w:tab w:val="left" w:pos="1021"/>
      </w:tabs>
      <w:spacing w:before="60" w:after="60"/>
      <w:ind w:left="1020" w:hanging="340"/>
    </w:pPr>
  </w:style>
  <w:style w:type="paragraph" w:styleId="List4">
    <w:name w:val="List 4"/>
    <w:basedOn w:val="BodyText"/>
    <w:rsid w:val="004B2EA4"/>
    <w:pPr>
      <w:tabs>
        <w:tab w:val="left" w:pos="1361"/>
      </w:tabs>
      <w:spacing w:before="60" w:after="60"/>
      <w:ind w:left="1361" w:hanging="340"/>
    </w:pPr>
  </w:style>
  <w:style w:type="paragraph" w:styleId="List5">
    <w:name w:val="List 5"/>
    <w:basedOn w:val="BodyText"/>
    <w:rsid w:val="004B2EA4"/>
    <w:pPr>
      <w:tabs>
        <w:tab w:val="left" w:pos="1701"/>
      </w:tabs>
      <w:spacing w:before="60" w:after="60"/>
      <w:ind w:left="1701" w:hanging="340"/>
    </w:pPr>
  </w:style>
  <w:style w:type="paragraph" w:styleId="ListBullet3">
    <w:name w:val="List Bullet 3"/>
    <w:basedOn w:val="List3"/>
    <w:rsid w:val="004B2EA4"/>
    <w:pPr>
      <w:numPr>
        <w:numId w:val="13"/>
      </w:numPr>
      <w:tabs>
        <w:tab w:val="clear" w:pos="1021"/>
      </w:tabs>
      <w:ind w:left="1037" w:hanging="357"/>
    </w:pPr>
  </w:style>
  <w:style w:type="paragraph" w:styleId="ListBullet4">
    <w:name w:val="List Bullet 4"/>
    <w:basedOn w:val="List4"/>
    <w:rsid w:val="004B2EA4"/>
    <w:pPr>
      <w:numPr>
        <w:numId w:val="2"/>
      </w:numPr>
      <w:tabs>
        <w:tab w:val="clear" w:pos="1361"/>
      </w:tabs>
    </w:pPr>
  </w:style>
  <w:style w:type="paragraph" w:styleId="ListBullet5">
    <w:name w:val="List Bullet 5"/>
    <w:basedOn w:val="List5"/>
    <w:rsid w:val="004B2EA4"/>
    <w:pPr>
      <w:numPr>
        <w:numId w:val="3"/>
      </w:numPr>
    </w:pPr>
  </w:style>
  <w:style w:type="paragraph" w:styleId="ListContinue2">
    <w:name w:val="List Continue 2"/>
    <w:basedOn w:val="List2"/>
    <w:rsid w:val="004B2EA4"/>
    <w:pPr>
      <w:ind w:firstLine="0"/>
    </w:pPr>
  </w:style>
  <w:style w:type="paragraph" w:styleId="ListContinue3">
    <w:name w:val="List Continue 3"/>
    <w:basedOn w:val="List3"/>
    <w:rsid w:val="004B2EA4"/>
    <w:pPr>
      <w:ind w:left="1021" w:firstLine="0"/>
    </w:pPr>
  </w:style>
  <w:style w:type="paragraph" w:styleId="ListContinue4">
    <w:name w:val="List Continue 4"/>
    <w:basedOn w:val="List4"/>
    <w:rsid w:val="004B2EA4"/>
    <w:pPr>
      <w:ind w:firstLine="0"/>
    </w:pPr>
  </w:style>
  <w:style w:type="paragraph" w:styleId="ListContinue5">
    <w:name w:val="List Continue 5"/>
    <w:basedOn w:val="List5"/>
    <w:rsid w:val="004B2EA4"/>
    <w:pPr>
      <w:ind w:firstLine="0"/>
    </w:pPr>
  </w:style>
  <w:style w:type="paragraph" w:styleId="ListNumber3">
    <w:name w:val="List Number 3"/>
    <w:basedOn w:val="List3"/>
    <w:rsid w:val="004B2EA4"/>
    <w:pPr>
      <w:numPr>
        <w:numId w:val="4"/>
      </w:numPr>
    </w:pPr>
  </w:style>
  <w:style w:type="paragraph" w:styleId="ListNumber4">
    <w:name w:val="List Number 4"/>
    <w:basedOn w:val="List4"/>
    <w:rsid w:val="004B2EA4"/>
    <w:pPr>
      <w:numPr>
        <w:numId w:val="5"/>
      </w:numPr>
    </w:pPr>
  </w:style>
  <w:style w:type="paragraph" w:styleId="ListNumber5">
    <w:name w:val="List Number 5"/>
    <w:basedOn w:val="List5"/>
    <w:rsid w:val="004B2EA4"/>
    <w:pPr>
      <w:numPr>
        <w:numId w:val="6"/>
      </w:numPr>
    </w:pPr>
  </w:style>
  <w:style w:type="paragraph" w:styleId="BlockText">
    <w:name w:val="Block Text"/>
    <w:basedOn w:val="Normal"/>
    <w:rsid w:val="004B2EA4"/>
    <w:pPr>
      <w:spacing w:after="120"/>
      <w:ind w:left="1440" w:right="1440"/>
    </w:pPr>
  </w:style>
  <w:style w:type="character" w:customStyle="1" w:styleId="Subscript">
    <w:name w:val="Subscript"/>
    <w:basedOn w:val="DefaultParagraphFont"/>
    <w:rsid w:val="004B2EA4"/>
    <w:rPr>
      <w:sz w:val="16"/>
      <w:vertAlign w:val="subscript"/>
    </w:rPr>
  </w:style>
  <w:style w:type="character" w:customStyle="1" w:styleId="Superscript">
    <w:name w:val="Superscript"/>
    <w:basedOn w:val="DefaultParagraphFont"/>
    <w:rsid w:val="004B2EA4"/>
    <w:rPr>
      <w:sz w:val="16"/>
      <w:vertAlign w:val="superscript"/>
    </w:rPr>
  </w:style>
  <w:style w:type="character" w:customStyle="1" w:styleId="Symbols">
    <w:name w:val="Symbols"/>
    <w:basedOn w:val="DefaultParagraphFont"/>
    <w:rsid w:val="004B2EA4"/>
    <w:rPr>
      <w:rFonts w:ascii="Symbol" w:hAnsi="Symbol"/>
    </w:rPr>
  </w:style>
  <w:style w:type="character" w:customStyle="1" w:styleId="MenuOptions">
    <w:name w:val="Menu Options"/>
    <w:basedOn w:val="DefaultParagraphFont"/>
    <w:rsid w:val="004B2EA4"/>
    <w:rPr>
      <w:rFonts w:ascii="Arial Narrow" w:hAnsi="Arial Narrow"/>
      <w:smallCaps/>
    </w:rPr>
  </w:style>
  <w:style w:type="character" w:customStyle="1" w:styleId="Buttons">
    <w:name w:val="Buttons"/>
    <w:basedOn w:val="DefaultParagraphFont"/>
    <w:rsid w:val="004B2EA4"/>
    <w:rPr>
      <w:b/>
    </w:rPr>
  </w:style>
  <w:style w:type="character" w:customStyle="1" w:styleId="Underlined">
    <w:name w:val="Underlined"/>
    <w:basedOn w:val="DefaultParagraphFont"/>
    <w:rsid w:val="004B2EA4"/>
    <w:rPr>
      <w:u w:val="single"/>
    </w:rPr>
  </w:style>
  <w:style w:type="paragraph" w:customStyle="1" w:styleId="TableBodyTextRight">
    <w:name w:val="Table Body Text Right"/>
    <w:basedOn w:val="TableBodyText"/>
    <w:rsid w:val="004B2EA4"/>
    <w:pPr>
      <w:widowControl w:val="0"/>
      <w:autoSpaceDE w:val="0"/>
      <w:autoSpaceDN w:val="0"/>
      <w:adjustRightInd w:val="0"/>
      <w:jc w:val="right"/>
    </w:pPr>
    <w:rPr>
      <w:rFonts w:cs="Arial"/>
      <w:szCs w:val="18"/>
    </w:rPr>
  </w:style>
  <w:style w:type="paragraph" w:customStyle="1" w:styleId="CopyrightText">
    <w:name w:val="Copyright Text"/>
    <w:basedOn w:val="BodyText"/>
    <w:rsid w:val="004B2EA4"/>
    <w:rPr>
      <w:sz w:val="18"/>
    </w:rPr>
  </w:style>
  <w:style w:type="paragraph" w:customStyle="1" w:styleId="BodySmallRight">
    <w:name w:val="Body Small Right"/>
    <w:basedOn w:val="BodyTextRight"/>
    <w:rsid w:val="004B2EA4"/>
    <w:rPr>
      <w:sz w:val="18"/>
      <w:szCs w:val="18"/>
    </w:rPr>
  </w:style>
  <w:style w:type="paragraph" w:customStyle="1" w:styleId="MarginEdition">
    <w:name w:val="Margin Edition"/>
    <w:basedOn w:val="MarginNote"/>
    <w:rsid w:val="004B2EA4"/>
    <w:pPr>
      <w:spacing w:before="0" w:after="0"/>
    </w:pPr>
    <w:rPr>
      <w:rFonts w:ascii="Times New Roman" w:hAnsi="Times New Roman"/>
      <w:color w:val="999999"/>
    </w:rPr>
  </w:style>
  <w:style w:type="paragraph" w:customStyle="1" w:styleId="Spacer">
    <w:name w:val="Spacer"/>
    <w:basedOn w:val="Normal"/>
    <w:rsid w:val="004B2EA4"/>
    <w:rPr>
      <w:sz w:val="2"/>
      <w:szCs w:val="2"/>
    </w:rPr>
  </w:style>
  <w:style w:type="character" w:customStyle="1" w:styleId="Small">
    <w:name w:val="Small"/>
    <w:basedOn w:val="DefaultParagraphFont"/>
    <w:rsid w:val="004B2EA4"/>
    <w:rPr>
      <w:sz w:val="16"/>
    </w:rPr>
  </w:style>
  <w:style w:type="paragraph" w:customStyle="1" w:styleId="WideTable">
    <w:name w:val="Wide Table"/>
    <w:basedOn w:val="Normal"/>
    <w:rsid w:val="004B2EA4"/>
    <w:pPr>
      <w:ind w:left="-1418"/>
    </w:pPr>
    <w:rPr>
      <w:sz w:val="2"/>
      <w:szCs w:val="2"/>
    </w:rPr>
  </w:style>
  <w:style w:type="character" w:styleId="PageNumber">
    <w:name w:val="page number"/>
    <w:basedOn w:val="DefaultParagraphFont"/>
    <w:rsid w:val="004B2EA4"/>
  </w:style>
  <w:style w:type="paragraph" w:styleId="Quote">
    <w:name w:val="Quote"/>
    <w:basedOn w:val="Heading1"/>
    <w:link w:val="QuoteChar"/>
    <w:qFormat/>
    <w:rsid w:val="004B2EA4"/>
    <w:rPr>
      <w:b w:val="0"/>
      <w:sz w:val="72"/>
      <w:szCs w:val="72"/>
      <w:lang w:val="en-NZ"/>
    </w:rPr>
  </w:style>
  <w:style w:type="character" w:customStyle="1" w:styleId="QuoteChar">
    <w:name w:val="Quote Char"/>
    <w:basedOn w:val="DefaultParagraphFont"/>
    <w:link w:val="Quote"/>
    <w:rsid w:val="004B2E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EA4"/>
    <w:pPr>
      <w:pageBreakBefore/>
    </w:pPr>
  </w:style>
  <w:style w:type="paragraph" w:customStyle="1" w:styleId="Border">
    <w:name w:val="Border"/>
    <w:basedOn w:val="Normal"/>
    <w:qFormat/>
    <w:rsid w:val="004B2E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2EA4"/>
    <w:rPr>
      <w:b/>
      <w:bCs/>
      <w:i/>
      <w:iCs/>
      <w:color w:val="auto"/>
    </w:rPr>
  </w:style>
  <w:style w:type="paragraph" w:styleId="IntenseQuote">
    <w:name w:val="Intense Quote"/>
    <w:basedOn w:val="Normal"/>
    <w:next w:val="Normal"/>
    <w:link w:val="IntenseQuoteChar"/>
    <w:uiPriority w:val="30"/>
    <w:qFormat/>
    <w:rsid w:val="004B2E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2E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2EA4"/>
    <w:rPr>
      <w:smallCaps/>
      <w:color w:val="auto"/>
      <w:u w:val="single"/>
    </w:rPr>
  </w:style>
  <w:style w:type="character" w:styleId="IntenseReference">
    <w:name w:val="Intense Reference"/>
    <w:basedOn w:val="DefaultParagraphFont"/>
    <w:uiPriority w:val="32"/>
    <w:qFormat/>
    <w:rsid w:val="004B2EA4"/>
    <w:rPr>
      <w:b/>
      <w:bCs/>
      <w:smallCaps/>
      <w:color w:val="auto"/>
      <w:spacing w:val="5"/>
      <w:u w:val="single"/>
    </w:rPr>
  </w:style>
  <w:style w:type="paragraph" w:customStyle="1" w:styleId="2ColumnHeading">
    <w:name w:val="2Column Heading"/>
    <w:basedOn w:val="BodyText"/>
    <w:qFormat/>
    <w:rsid w:val="004B2EA4"/>
    <w:pPr>
      <w:spacing w:after="60"/>
      <w:ind w:left="-2268"/>
    </w:pPr>
    <w:rPr>
      <w:b/>
    </w:rPr>
  </w:style>
  <w:style w:type="paragraph" w:customStyle="1" w:styleId="Heading1TOC">
    <w:name w:val="Heading1 TOC"/>
    <w:basedOn w:val="Normal"/>
    <w:qFormat/>
    <w:rsid w:val="004B2EA4"/>
    <w:pPr>
      <w:spacing w:before="240" w:after="120"/>
    </w:pPr>
    <w:rPr>
      <w:rFonts w:ascii="Times New Roman" w:hAnsi="Times New Roman"/>
      <w:b/>
      <w:sz w:val="32"/>
    </w:rPr>
  </w:style>
  <w:style w:type="paragraph" w:customStyle="1" w:styleId="Heading2TOC">
    <w:name w:val="Heading2 TOC"/>
    <w:basedOn w:val="Normal"/>
    <w:qFormat/>
    <w:rsid w:val="004B2EA4"/>
    <w:pPr>
      <w:spacing w:before="240" w:after="60"/>
    </w:pPr>
    <w:rPr>
      <w:rFonts w:ascii="Times New Roman" w:hAnsi="Times New Roman"/>
      <w:b/>
      <w:sz w:val="28"/>
    </w:rPr>
  </w:style>
  <w:style w:type="character" w:customStyle="1" w:styleId="Underline">
    <w:name w:val="Underline"/>
    <w:basedOn w:val="DefaultParagraphFont"/>
    <w:qFormat/>
    <w:rsid w:val="004B2EA4"/>
    <w:rPr>
      <w:u w:val="single"/>
    </w:rPr>
  </w:style>
  <w:style w:type="character" w:customStyle="1" w:styleId="BoldandItalics">
    <w:name w:val="Bold and Italics"/>
    <w:qFormat/>
    <w:rsid w:val="004B2EA4"/>
    <w:rPr>
      <w:b/>
      <w:i/>
      <w:u w:val="none"/>
    </w:rPr>
  </w:style>
  <w:style w:type="paragraph" w:styleId="BalloonText">
    <w:name w:val="Balloon Text"/>
    <w:basedOn w:val="Normal"/>
    <w:link w:val="BalloonTextChar"/>
    <w:rsid w:val="004B2EA4"/>
    <w:rPr>
      <w:rFonts w:ascii="Tahoma" w:hAnsi="Tahoma" w:cs="Tahoma"/>
      <w:sz w:val="16"/>
      <w:szCs w:val="16"/>
    </w:rPr>
  </w:style>
  <w:style w:type="character" w:customStyle="1" w:styleId="BalloonTextChar">
    <w:name w:val="Balloon Text Char"/>
    <w:basedOn w:val="DefaultParagraphFont"/>
    <w:link w:val="BalloonText"/>
    <w:rsid w:val="004B2E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2E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2E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2EA4"/>
    <w:rPr>
      <w:b/>
      <w:color w:val="660033"/>
      <w:spacing w:val="0"/>
    </w:rPr>
  </w:style>
  <w:style w:type="paragraph" w:customStyle="1" w:styleId="Nameditemlist">
    <w:name w:val="Named item list"/>
    <w:basedOn w:val="BodyText"/>
    <w:qFormat/>
    <w:rsid w:val="004B2EA4"/>
    <w:pPr>
      <w:tabs>
        <w:tab w:val="left" w:pos="2835"/>
      </w:tabs>
      <w:ind w:left="2835" w:hanging="2835"/>
    </w:pPr>
  </w:style>
  <w:style w:type="paragraph" w:customStyle="1" w:styleId="BodyTextnopadding">
    <w:name w:val="Body Text no padding"/>
    <w:basedOn w:val="BodyText"/>
    <w:qFormat/>
    <w:rsid w:val="004B2EA4"/>
    <w:pPr>
      <w:spacing w:before="0" w:after="0"/>
    </w:pPr>
  </w:style>
  <w:style w:type="character" w:styleId="Hyperlink">
    <w:name w:val="Hyperlink"/>
    <w:basedOn w:val="DefaultParagraphFont"/>
    <w:uiPriority w:val="99"/>
    <w:unhideWhenUsed/>
    <w:rsid w:val="00577C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758</Words>
  <Characters>4870</Characters>
  <Application>Microsoft Office Word</Application>
  <DocSecurity>0</DocSecurity>
  <Lines>167</Lines>
  <Paragraphs>95</Paragraphs>
  <ScaleCrop>false</ScaleCrop>
  <Company>Author-it Software Corporation Ltd.</Company>
  <LinksUpToDate>false</LinksUpToDate>
  <CharactersWithSpaces>5533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AHCPER517 Plan and supervise the implementation of permaculture project works</dc:title>
  <dc:subject>Approved</dc:subject>
  <dc:creator>Skills Insight</dc:creator>
  <cp:keywords>Release: 1</cp:keywords>
  <dc:description>Review Date: 12 April 2008</dc:description>
  <cp:lastModifiedBy>HSD_TPCMSd.prod</cp:lastModifiedBy>
  <cp:revision>3</cp:revision>
  <dcterms:created xsi:type="dcterms:W3CDTF">2025-02-11T06:22:00Z</dcterms:created>
  <dcterms:modified xsi:type="dcterms:W3CDTF">2025-02-11T06:22:00Z</dcterms:modified>
</cp:coreProperties>
</file>