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693" w:rsidP="00285693">
      <w:pPr>
        <w:pStyle w:val="Title"/>
      </w:pPr>
      <w:r>
        <w:fldChar w:fldCharType="begin"/>
      </w:r>
      <w:r>
        <w:instrText xml:space="preserve"> TITLE   \* MERGEFORMAT </w:instrText>
      </w:r>
      <w:r>
        <w:fldChar w:fldCharType="separate"/>
      </w:r>
      <w:r>
        <w:t>AHCPER511 Facilitate participatory planning and learning activities</w:t>
      </w:r>
      <w:r>
        <w:fldChar w:fldCharType="end"/>
      </w:r>
    </w:p>
    <w:p w:rsidR="00285693" w:rsidP="00285693">
      <w:pPr>
        <w:pStyle w:val="Version"/>
        <w:sectPr w:rsidSect="00EB2E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E41" w:rsidP="00EB2E41">
      <w:pPr>
        <w:pStyle w:val="SuperHeading"/>
      </w:pPr>
      <w:r w:rsidRPr="00EB2E41">
        <w:t>AHCPER511 Facilitate participatory planning and learning activities</w:t>
      </w:r>
    </w:p>
    <w:p w:rsidR="00000000" w:rsidRPr="00EB2E41" w:rsidP="00EB2E41">
      <w:pPr>
        <w:pStyle w:val="Heading1"/>
      </w:pPr>
      <w:bookmarkStart w:id="1" w:name="O_886525"/>
      <w:bookmarkEnd w:id="1"/>
      <w:r w:rsidRPr="00EB2E41">
        <w:t>Modification History</w:t>
      </w:r>
    </w:p>
    <w:tbl>
      <w:tblPr>
        <w:tblW w:w="0" w:type="auto"/>
        <w:tblLayout w:type="fixed"/>
        <w:tblCellMar>
          <w:left w:w="62" w:type="dxa"/>
          <w:right w:w="62" w:type="dxa"/>
        </w:tblCellMar>
        <w:tblLook w:val="0000"/>
      </w:tblPr>
      <w:tblGrid>
        <w:gridCol w:w="1179"/>
        <w:gridCol w:w="1524"/>
        <w:gridCol w:w="4869"/>
      </w:tblGrid>
      <w:tr w:rsidTr="00EB2E4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B2E41">
            <w:pPr>
              <w:pStyle w:val="TableHeading"/>
              <w:rPr>
                <w:lang w:val="en-NZ"/>
              </w:rPr>
            </w:pPr>
            <w:r w:rsidRPr="00EB2E4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B2E41">
            <w:pPr>
              <w:pStyle w:val="TableHeading"/>
              <w:rPr>
                <w:lang w:val="en-NZ"/>
              </w:rPr>
            </w:pPr>
            <w:r w:rsidRPr="00EB2E4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B2E41">
            <w:pPr>
              <w:pStyle w:val="TableHeading"/>
              <w:rPr>
                <w:lang w:val="en-NZ"/>
              </w:rPr>
            </w:pPr>
            <w:r w:rsidRPr="00EB2E41">
              <w:t>Comment</w:t>
            </w:r>
          </w:p>
        </w:tc>
      </w:tr>
      <w:tr w:rsidTr="00EB2E41">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B2E41">
            <w:pPr>
              <w:pStyle w:val="BodyText"/>
              <w:rPr>
                <w:lang w:val="en-NZ"/>
              </w:rPr>
            </w:pPr>
            <w:r w:rsidRPr="00EB2E4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B2E41">
            <w:pPr>
              <w:pStyle w:val="BodyText"/>
              <w:rPr>
                <w:lang w:val="en-NZ"/>
              </w:rPr>
            </w:pPr>
            <w:r w:rsidRPr="00EB2E4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B2E41" w:rsidP="00EB2E41">
            <w:pPr>
              <w:pStyle w:val="BodyText"/>
            </w:pPr>
            <w:r w:rsidRPr="00EB2E41">
              <w:t>Initial release</w:t>
            </w:r>
          </w:p>
        </w:tc>
      </w:tr>
    </w:tbl>
    <w:p w:rsidR="00000000" w:rsidRPr="00EB2E41" w:rsidP="00EB2E41">
      <w:pPr>
        <w:pStyle w:val="BodyText"/>
      </w:pPr>
    </w:p>
    <w:p w:rsidR="00000000" w:rsidRPr="00EB2E41" w:rsidP="00EB2E41">
      <w:pPr>
        <w:pStyle w:val="AllowPageBreak"/>
      </w:pPr>
    </w:p>
    <w:p w:rsidR="00000000" w:rsidRPr="00EB2E41" w:rsidP="00EB2E41">
      <w:pPr>
        <w:pStyle w:val="Heading1"/>
      </w:pPr>
      <w:bookmarkStart w:id="2" w:name="O_886526"/>
      <w:bookmarkEnd w:id="2"/>
      <w:r w:rsidRPr="00EB2E41">
        <w:t>Application</w:t>
      </w:r>
    </w:p>
    <w:p w:rsidR="00000000" w:rsidRPr="00EB2E41" w:rsidP="00285693">
      <w:pPr>
        <w:pStyle w:val="BodyText"/>
      </w:pPr>
      <w:r w:rsidRPr="00EB2E41">
        <w:t xml:space="preserve">This unit of competency describes the skills and knowledge required to facilitate participatory planning and learning activities. It requires the ability to devise strategies for facilitating participatory planning and learning and to carry out, report on </w:t>
      </w:r>
      <w:r w:rsidRPr="00EB2E41">
        <w:t>and review participatory planning and learning. Facilitating participatory planning and learning activities requires knowledge of permaculture principles and practices, a range of participatory planning and learning activities, codes of conduct and ethical</w:t>
      </w:r>
      <w:r w:rsidRPr="00EB2E41">
        <w:t xml:space="preserve"> behaviour and group presentation methodology.</w:t>
      </w:r>
    </w:p>
    <w:p w:rsidR="00000000" w:rsidRPr="00EB2E41" w:rsidP="00285693">
      <w:pPr>
        <w:pStyle w:val="BodyText"/>
      </w:pPr>
      <w:r w:rsidRPr="00EB2E41">
        <w:t>All work is carried out to comply with workplace procedures.</w:t>
      </w:r>
    </w:p>
    <w:p w:rsidR="00000000" w:rsidRPr="00EB2E41" w:rsidP="00285693">
      <w:pPr>
        <w:pStyle w:val="BodyText"/>
      </w:pPr>
      <w:r w:rsidRPr="00EB2E41">
        <w:t>This unit applies to individuals who analyse information and exercise judgement to complete a range of advanced skilled activities and demonstrate</w:t>
      </w:r>
      <w:r w:rsidRPr="00EB2E41">
        <w:t xml:space="preserve"> broad knowledge in an area of work with depth in areas of specialisation. They undertake functions with initiative and judgement and take personal responsibility and exercise autonomy in undertaking complex work. They have accountability for the work of o</w:t>
      </w:r>
      <w:r w:rsidRPr="00EB2E41">
        <w:t>thers (teams) within broad parameters, analyse and synthesise information as well as analyse, design and communicate solutions to a range of complex problems.</w:t>
      </w:r>
    </w:p>
    <w:p w:rsidR="00000000" w:rsidRPr="00EB2E41" w:rsidP="00285693">
      <w:pPr>
        <w:pStyle w:val="BodyText"/>
      </w:pPr>
      <w:r w:rsidRPr="00EB2E41">
        <w:t xml:space="preserve">No occupational licensing, legislative or certification requirements are known to apply to this </w:t>
      </w:r>
      <w:r w:rsidRPr="00EB2E41">
        <w:t>unit at the time of publication.</w:t>
      </w:r>
    </w:p>
    <w:p w:rsidR="00000000" w:rsidRPr="00EB2E41" w:rsidP="00EB2E41">
      <w:pPr>
        <w:pStyle w:val="Heading1"/>
      </w:pPr>
      <w:bookmarkStart w:id="3" w:name="O_886527"/>
      <w:bookmarkEnd w:id="3"/>
      <w:r w:rsidRPr="00EB2E41">
        <w:t>Pre-requisite Unit</w:t>
      </w:r>
    </w:p>
    <w:p w:rsidR="00000000" w:rsidRPr="00EB2E41" w:rsidP="00285693">
      <w:pPr>
        <w:pStyle w:val="BodyText"/>
      </w:pPr>
      <w:r w:rsidRPr="00EB2E41">
        <w:t>Nil.</w:t>
      </w:r>
    </w:p>
    <w:p w:rsidR="00000000" w:rsidRPr="00EB2E41" w:rsidP="00EB2E41">
      <w:pPr>
        <w:pStyle w:val="Heading1"/>
      </w:pPr>
      <w:bookmarkStart w:id="4" w:name="O_886529"/>
      <w:bookmarkEnd w:id="4"/>
      <w:r w:rsidRPr="00EB2E41">
        <w:t>Unit Sector</w:t>
      </w:r>
    </w:p>
    <w:p w:rsidR="00000000" w:rsidRPr="00EB2E41" w:rsidP="00285693">
      <w:pPr>
        <w:pStyle w:val="BodyText"/>
      </w:pPr>
      <w:r w:rsidRPr="00EB2E41">
        <w:t>Permaculture (PER)</w:t>
      </w:r>
    </w:p>
    <w:p w:rsidR="00000000" w:rsidRPr="00EB2E41" w:rsidP="00EB2E41">
      <w:pPr>
        <w:pStyle w:val="Heading1"/>
      </w:pPr>
      <w:bookmarkStart w:id="5" w:name="O_886530"/>
      <w:bookmarkEnd w:id="5"/>
      <w:r w:rsidRPr="00EB2E41">
        <w:t>Elements and Performance Criteria</w:t>
      </w:r>
    </w:p>
    <w:tbl>
      <w:tblPr>
        <w:tblW w:w="9351" w:type="dxa"/>
        <w:tblLayout w:type="fixed"/>
        <w:tblCellMar>
          <w:left w:w="62" w:type="dxa"/>
          <w:right w:w="62" w:type="dxa"/>
        </w:tblCellMar>
        <w:tblLook w:val="0000"/>
      </w:tblPr>
      <w:tblGrid>
        <w:gridCol w:w="2732"/>
        <w:gridCol w:w="6619"/>
      </w:tblGrid>
      <w:tr w:rsidTr="00285693">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2E41">
            <w:pPr>
              <w:pStyle w:val="TableHeading"/>
              <w:rPr>
                <w:lang w:val="en-NZ"/>
              </w:rPr>
            </w:pPr>
            <w:r w:rsidRPr="00EB2E41">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2E41">
            <w:pPr>
              <w:pStyle w:val="TableHeading"/>
              <w:rPr>
                <w:lang w:val="en-NZ"/>
              </w:rPr>
            </w:pPr>
            <w:r w:rsidRPr="00EB2E41">
              <w:t>Performance criteria</w:t>
            </w:r>
          </w:p>
        </w:tc>
      </w:tr>
      <w:tr w:rsidTr="00285693">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2E41">
            <w:pPr>
              <w:pStyle w:val="BodyText"/>
              <w:rPr>
                <w:lang w:val="en-NZ"/>
              </w:rPr>
            </w:pPr>
            <w:r w:rsidRPr="00EB2E41">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2E41">
            <w:pPr>
              <w:pStyle w:val="BodyText"/>
              <w:rPr>
                <w:lang w:val="en-NZ"/>
              </w:rPr>
            </w:pPr>
            <w:r w:rsidRPr="00EB2E41">
              <w:t>Performance criteria describe the performance needed to demonstrate achievement of the element.</w:t>
            </w:r>
          </w:p>
        </w:tc>
      </w:tr>
      <w:tr w:rsidTr="00285693">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E41">
            <w:pPr>
              <w:pStyle w:val="List"/>
              <w:rPr>
                <w:lang w:val="en-NZ"/>
              </w:rPr>
            </w:pPr>
            <w:r w:rsidRPr="00EB2E41">
              <w:t>1.</w:t>
            </w:r>
            <w:r w:rsidRPr="00EB2E41">
              <w:tab/>
              <w:t>Devise strategies for facilitation of participatory planning and learning</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E41" w:rsidP="00EB2E41">
            <w:pPr>
              <w:pStyle w:val="List"/>
            </w:pPr>
            <w:r w:rsidRPr="00EB2E41">
              <w:t>1.1</w:t>
            </w:r>
            <w:r w:rsidRPr="00EB2E41">
              <w:tab/>
              <w:t>Identify and assess a range of participatory planning and learning facilitatio</w:t>
            </w:r>
            <w:r w:rsidRPr="00EB2E41">
              <w:t>n strategies</w:t>
            </w:r>
          </w:p>
          <w:p w:rsidR="00000000" w:rsidRPr="00EB2E41" w:rsidP="00EB2E41">
            <w:pPr>
              <w:pStyle w:val="List"/>
            </w:pPr>
            <w:r w:rsidRPr="00EB2E41">
              <w:t>1.2</w:t>
            </w:r>
            <w:r w:rsidRPr="00EB2E41">
              <w:tab/>
              <w:t>Identify and profile client group</w:t>
            </w:r>
          </w:p>
          <w:p w:rsidR="00000000" w:rsidRPr="00EB2E41" w:rsidP="00EB2E41">
            <w:pPr>
              <w:pStyle w:val="List"/>
            </w:pPr>
            <w:r w:rsidRPr="00EB2E41">
              <w:t>1.3</w:t>
            </w:r>
            <w:r w:rsidRPr="00EB2E41">
              <w:tab/>
              <w:t>Clarify planning and learning objectives and outcomes</w:t>
            </w:r>
          </w:p>
          <w:p w:rsidR="00000000" w:rsidRPr="00EB2E41" w:rsidP="00EB2E41">
            <w:pPr>
              <w:pStyle w:val="List"/>
            </w:pPr>
            <w:r w:rsidRPr="00EB2E41">
              <w:t>1.4</w:t>
            </w:r>
            <w:r w:rsidRPr="00EB2E41">
              <w:tab/>
              <w:t>Assess resources required to conduct participatory planning and learning</w:t>
            </w:r>
          </w:p>
          <w:p w:rsidR="00000000" w:rsidRPr="00EB2E41" w:rsidP="00EB2E41">
            <w:pPr>
              <w:pStyle w:val="List"/>
            </w:pPr>
            <w:r w:rsidRPr="00EB2E41">
              <w:t>1.5</w:t>
            </w:r>
            <w:r w:rsidRPr="00EB2E41">
              <w:tab/>
              <w:t>Identify appropriate venue or learning environment for client grou</w:t>
            </w:r>
            <w:r w:rsidRPr="00EB2E41">
              <w:t>p and activities</w:t>
            </w:r>
          </w:p>
          <w:p w:rsidR="00000000" w:rsidRPr="00EB2E41" w:rsidP="00EB2E41">
            <w:pPr>
              <w:pStyle w:val="List"/>
            </w:pPr>
            <w:r w:rsidRPr="00EB2E41">
              <w:t>1.6</w:t>
            </w:r>
            <w:r w:rsidRPr="00EB2E41">
              <w:tab/>
              <w:t>Select participatory planning and learning strategies which enable and encourage relevant groups or people to be involved</w:t>
            </w:r>
          </w:p>
          <w:p w:rsidR="00000000" w:rsidRPr="00EB2E41" w:rsidP="00EB2E41">
            <w:pPr>
              <w:pStyle w:val="List"/>
            </w:pPr>
            <w:r w:rsidRPr="00EB2E41">
              <w:t>1.7</w:t>
            </w:r>
            <w:r w:rsidRPr="00EB2E41">
              <w:tab/>
              <w:t>Prepare and circulate program and logistical details to interested parties</w:t>
            </w:r>
          </w:p>
          <w:p w:rsidR="00000000" w:rsidP="00EB2E41">
            <w:pPr>
              <w:pStyle w:val="List"/>
              <w:rPr>
                <w:lang w:val="en-NZ"/>
              </w:rPr>
            </w:pPr>
            <w:r w:rsidRPr="00EB2E41">
              <w:t>1.8</w:t>
            </w:r>
            <w:r w:rsidRPr="00EB2E41">
              <w:tab/>
              <w:t>Review legislative and organis</w:t>
            </w:r>
            <w:r w:rsidRPr="00EB2E41">
              <w:t>ation requirements to ensure strategies meet all criteria</w:t>
            </w:r>
          </w:p>
        </w:tc>
      </w:tr>
      <w:tr w:rsidTr="00285693">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E41">
            <w:pPr>
              <w:pStyle w:val="List"/>
              <w:rPr>
                <w:lang w:val="en-NZ"/>
              </w:rPr>
            </w:pPr>
            <w:r w:rsidRPr="00EB2E41">
              <w:t>2.</w:t>
            </w:r>
            <w:r w:rsidRPr="00EB2E41">
              <w:tab/>
              <w:t>Carry out participatory planning and learning activities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E41" w:rsidP="00EB2E41">
            <w:pPr>
              <w:pStyle w:val="List"/>
            </w:pPr>
            <w:r w:rsidRPr="00EB2E41">
              <w:t>2.1</w:t>
            </w:r>
            <w:r w:rsidRPr="00EB2E41">
              <w:tab/>
              <w:t>Prepare learning activities information which is clear and appropriate to the needs of participants and other parties involved</w:t>
            </w:r>
          </w:p>
          <w:p w:rsidR="00000000" w:rsidRPr="00EB2E41" w:rsidP="00EB2E41">
            <w:pPr>
              <w:pStyle w:val="List"/>
            </w:pPr>
            <w:r w:rsidRPr="00EB2E41">
              <w:t>2.2</w:t>
            </w:r>
            <w:r w:rsidRPr="00EB2E41">
              <w:tab/>
            </w:r>
            <w:r w:rsidRPr="00EB2E41">
              <w:t>Brief all participants and people involved in facilitating participatory planning and learning activities on the processes of delivery</w:t>
            </w:r>
          </w:p>
          <w:p w:rsidR="00000000" w:rsidRPr="00EB2E41" w:rsidP="00EB2E41">
            <w:pPr>
              <w:pStyle w:val="List"/>
            </w:pPr>
            <w:r w:rsidRPr="00EB2E41">
              <w:t>2.3</w:t>
            </w:r>
            <w:r w:rsidRPr="00EB2E41">
              <w:tab/>
              <w:t>Provide information to participants and other people involved at an appropriate time and place</w:t>
            </w:r>
          </w:p>
          <w:p w:rsidR="00000000" w:rsidRPr="00EB2E41" w:rsidP="00EB2E41">
            <w:pPr>
              <w:pStyle w:val="List"/>
            </w:pPr>
            <w:r w:rsidRPr="00EB2E41">
              <w:t>2.4</w:t>
            </w:r>
            <w:r w:rsidRPr="00EB2E41">
              <w:tab/>
              <w:t>Implement access a</w:t>
            </w:r>
            <w:r w:rsidRPr="00EB2E41">
              <w:t>nd equity requirements in the participatory planning and learning activities</w:t>
            </w:r>
          </w:p>
          <w:p w:rsidR="00000000" w:rsidRPr="00EB2E41" w:rsidP="00EB2E41">
            <w:pPr>
              <w:pStyle w:val="List"/>
            </w:pPr>
            <w:r w:rsidRPr="00EB2E41">
              <w:t>2.5</w:t>
            </w:r>
            <w:r w:rsidRPr="00EB2E41">
              <w:tab/>
              <w:t>Carry out community participatory planning and learning activities to ensure compliance with designated timeframe</w:t>
            </w:r>
          </w:p>
          <w:p w:rsidR="00000000" w:rsidP="00EB2E41">
            <w:pPr>
              <w:pStyle w:val="List"/>
              <w:rPr>
                <w:lang w:val="en-NZ"/>
              </w:rPr>
            </w:pPr>
            <w:r w:rsidRPr="00EB2E41">
              <w:t>2.6</w:t>
            </w:r>
            <w:r w:rsidRPr="00EB2E41">
              <w:tab/>
              <w:t xml:space="preserve">Carry out participatory planning and learning activities </w:t>
            </w:r>
            <w:r w:rsidRPr="00EB2E41">
              <w:t>in a manner that ensures participation in decision-making, considers needs of participants and canvasses all points of view</w:t>
            </w:r>
          </w:p>
        </w:tc>
      </w:tr>
      <w:tr w:rsidTr="00285693">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E41">
            <w:pPr>
              <w:pStyle w:val="List"/>
              <w:rPr>
                <w:lang w:val="en-NZ"/>
              </w:rPr>
            </w:pPr>
            <w:r w:rsidRPr="00EB2E41">
              <w:t>3.</w:t>
            </w:r>
            <w:r w:rsidRPr="00EB2E41">
              <w:tab/>
              <w:t>Report on and review participatory planning and learning</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E41" w:rsidP="00EB2E41">
            <w:pPr>
              <w:pStyle w:val="List"/>
            </w:pPr>
            <w:r w:rsidRPr="00EB2E41">
              <w:t>3.1</w:t>
            </w:r>
            <w:r w:rsidRPr="00EB2E41">
              <w:tab/>
              <w:t>Collect and collate feedback from participants to facilitate analys</w:t>
            </w:r>
            <w:r w:rsidRPr="00EB2E41">
              <w:t>is</w:t>
            </w:r>
          </w:p>
          <w:p w:rsidR="00000000" w:rsidRPr="00EB2E41" w:rsidP="00EB2E41">
            <w:pPr>
              <w:pStyle w:val="List"/>
            </w:pPr>
            <w:r w:rsidRPr="00EB2E41">
              <w:t>3.2</w:t>
            </w:r>
            <w:r w:rsidRPr="00EB2E41">
              <w:tab/>
              <w:t>Incorporate appropriate suggestions for improvements to the activities into future participatory planning and learning activities plans</w:t>
            </w:r>
          </w:p>
          <w:p w:rsidR="00000000" w:rsidRPr="00EB2E41" w:rsidP="00EB2E41">
            <w:pPr>
              <w:pStyle w:val="List"/>
            </w:pPr>
            <w:r w:rsidRPr="00EB2E41">
              <w:t>3.3</w:t>
            </w:r>
            <w:r w:rsidRPr="00EB2E41">
              <w:tab/>
              <w:t>Provide summaries of responses and adopted amendments to interested parties</w:t>
            </w:r>
          </w:p>
          <w:p w:rsidR="00000000" w:rsidRPr="00EB2E41" w:rsidP="00EB2E41">
            <w:pPr>
              <w:pStyle w:val="List"/>
            </w:pPr>
            <w:r w:rsidRPr="00EB2E41">
              <w:t>3.4</w:t>
            </w:r>
            <w:r w:rsidRPr="00EB2E41">
              <w:tab/>
              <w:t>Direct other issues raised du</w:t>
            </w:r>
            <w:r w:rsidRPr="00EB2E41">
              <w:t xml:space="preserve">ring participatory planning and </w:t>
            </w:r>
            <w:r w:rsidRPr="00EB2E41">
              <w:t>learning to relevant people for response and follow up</w:t>
            </w:r>
          </w:p>
          <w:p w:rsidR="00000000" w:rsidRPr="00EB2E41" w:rsidP="00EB2E41">
            <w:pPr>
              <w:pStyle w:val="List"/>
            </w:pPr>
            <w:r w:rsidRPr="00EB2E41">
              <w:t>3.5</w:t>
            </w:r>
            <w:r w:rsidRPr="00EB2E41">
              <w:tab/>
              <w:t>Prepare an accurate report on participatory planning and learning activities</w:t>
            </w:r>
          </w:p>
          <w:p w:rsidR="00000000" w:rsidRPr="00EB2E41" w:rsidP="00EB2E41">
            <w:pPr>
              <w:pStyle w:val="List"/>
            </w:pPr>
            <w:r w:rsidRPr="00EB2E41">
              <w:t>3.6</w:t>
            </w:r>
            <w:r w:rsidRPr="00EB2E41">
              <w:tab/>
              <w:t>Review and evaluate the overall effectiveness of participatory planning and learning</w:t>
            </w:r>
            <w:r w:rsidRPr="00EB2E41">
              <w:t xml:space="preserve"> activities</w:t>
            </w:r>
          </w:p>
        </w:tc>
      </w:tr>
    </w:tbl>
    <w:p w:rsidR="00000000" w:rsidRPr="00EB2E41" w:rsidP="00EB2E41">
      <w:pPr>
        <w:pStyle w:val="BodyText"/>
      </w:pPr>
    </w:p>
    <w:p w:rsidR="00000000" w:rsidRPr="00EB2E41" w:rsidP="00EB2E41">
      <w:pPr>
        <w:pStyle w:val="AllowPageBreak"/>
      </w:pPr>
    </w:p>
    <w:p w:rsidR="00000000" w:rsidRPr="00EB2E41" w:rsidP="00EB2E41">
      <w:pPr>
        <w:pStyle w:val="Heading1"/>
      </w:pPr>
      <w:bookmarkStart w:id="6" w:name="O_886531"/>
      <w:bookmarkEnd w:id="6"/>
      <w:r w:rsidRPr="00EB2E41">
        <w:t>Foundation Skills</w:t>
      </w:r>
    </w:p>
    <w:p w:rsidR="00000000" w:rsidRPr="00EB2E41" w:rsidP="00285693">
      <w:pPr>
        <w:pStyle w:val="BodyText"/>
      </w:pPr>
      <w:r w:rsidRPr="00EB2E41">
        <w:t>Foundation Skills essential to performance are explicit in the performance criteria of this unit of competency.</w:t>
      </w:r>
    </w:p>
    <w:p w:rsidR="00000000" w:rsidRPr="00EB2E41" w:rsidP="00EB2E41">
      <w:pPr>
        <w:pStyle w:val="Heading1"/>
      </w:pPr>
      <w:bookmarkStart w:id="7" w:name="O_886532"/>
      <w:bookmarkEnd w:id="7"/>
      <w:r w:rsidRPr="00EB2E41">
        <w:t>Range of Conditions</w:t>
      </w:r>
    </w:p>
    <w:p w:rsidR="00000000" w:rsidRPr="00EB2E41" w:rsidP="00EB2E41">
      <w:pPr>
        <w:pStyle w:val="Heading1"/>
      </w:pPr>
      <w:bookmarkStart w:id="8" w:name="O_886533"/>
      <w:bookmarkEnd w:id="8"/>
      <w:r w:rsidRPr="00EB2E41">
        <w:t>Unit Mapping Information</w:t>
      </w:r>
    </w:p>
    <w:p w:rsidR="00000000" w:rsidRPr="00EB2E41" w:rsidP="00285693">
      <w:pPr>
        <w:pStyle w:val="BodyText"/>
      </w:pPr>
      <w:r w:rsidRPr="00EB2E41">
        <w:t>New unit - equivalent to QLD125COM11B.</w:t>
      </w:r>
    </w:p>
    <w:p w:rsidR="00000000" w:rsidRPr="00EB2E41" w:rsidP="00EB2E41">
      <w:pPr>
        <w:pStyle w:val="Heading1"/>
      </w:pPr>
      <w:bookmarkStart w:id="9" w:name="O_886540"/>
      <w:bookmarkEnd w:id="9"/>
      <w:r w:rsidRPr="00EB2E41">
        <w:t>Links</w:t>
      </w:r>
    </w:p>
    <w:p w:rsidR="00000000" w:rsidRPr="00EB2E41" w:rsidP="00285693">
      <w:pPr>
        <w:pStyle w:val="BodyText"/>
      </w:pPr>
      <w:r w:rsidRPr="00EB2E4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B4084">
        <w:rPr>
          <w:rStyle w:val="Hyperlink"/>
        </w:rPr>
        <w:t>https://vetnet.gov.au/Pages/TrainingDocs.aspx?q=c6399549-9c62-4a5e-bf1a-524b2322cf72</w:t>
      </w:r>
      <w:r>
        <w:fldChar w:fldCharType="end"/>
      </w:r>
    </w:p>
    <w:p w:rsidR="00000000" w:rsidRPr="00EB2E41" w:rsidP="00EB2E41"/>
    <w:sectPr w:rsidSect="00EB2E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E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E41" w:rsidRPr="00285693" w:rsidP="002856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E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93" w:rsidP="00EB2E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5693" w:rsidP="00EB2E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85693" w:rsidP="00EB2E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E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2E41" w:rsidRPr="00285693" w:rsidP="002856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E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93" w:rsidRPr="002D2AF8" w:rsidP="00EB2E41">
    <w:pPr>
      <w:pStyle w:val="Header"/>
      <w:framePr w:wrap="around"/>
    </w:pPr>
    <w:r>
      <w:fldChar w:fldCharType="begin"/>
    </w:r>
    <w:r>
      <w:instrText xml:space="preserve"> TITLE   \* MERGEFORMAT </w:instrText>
    </w:r>
    <w:r>
      <w:fldChar w:fldCharType="separate"/>
    </w:r>
    <w:r>
      <w:t>AHCPER511 Facilitate participatory planning and learning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285693" w:rsidP="00EB2E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E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E41"/>
    <w:pPr>
      <w:spacing w:before="360" w:after="60"/>
      <w:outlineLvl w:val="0"/>
    </w:pPr>
    <w:rPr>
      <w:sz w:val="32"/>
    </w:rPr>
  </w:style>
  <w:style w:type="paragraph" w:styleId="Heading2">
    <w:name w:val="heading 2"/>
    <w:basedOn w:val="HeadingBase"/>
    <w:next w:val="BodyText"/>
    <w:link w:val="Heading2Char"/>
    <w:qFormat/>
    <w:rsid w:val="00EB2E41"/>
    <w:pPr>
      <w:keepLines/>
      <w:spacing w:before="240" w:after="120"/>
      <w:outlineLvl w:val="1"/>
    </w:pPr>
    <w:rPr>
      <w:sz w:val="28"/>
      <w:szCs w:val="40"/>
    </w:rPr>
  </w:style>
  <w:style w:type="paragraph" w:styleId="Heading3">
    <w:name w:val="heading 3"/>
    <w:basedOn w:val="HeadingBase"/>
    <w:next w:val="BodyText"/>
    <w:link w:val="Heading3Char"/>
    <w:qFormat/>
    <w:rsid w:val="00EB2E41"/>
    <w:pPr>
      <w:spacing w:before="180" w:after="120"/>
      <w:outlineLvl w:val="2"/>
    </w:pPr>
    <w:rPr>
      <w:spacing w:val="-10"/>
      <w:kern w:val="32"/>
    </w:rPr>
  </w:style>
  <w:style w:type="paragraph" w:styleId="Heading4">
    <w:name w:val="heading 4"/>
    <w:basedOn w:val="HeadingBase"/>
    <w:next w:val="BodyText"/>
    <w:link w:val="Heading4Char"/>
    <w:qFormat/>
    <w:rsid w:val="00EB2E41"/>
    <w:pPr>
      <w:spacing w:before="160" w:after="120"/>
      <w:outlineLvl w:val="3"/>
    </w:pPr>
    <w:rPr>
      <w:sz w:val="22"/>
    </w:rPr>
  </w:style>
  <w:style w:type="paragraph" w:styleId="Heading5">
    <w:name w:val="heading 5"/>
    <w:basedOn w:val="HeadingBase"/>
    <w:next w:val="Normal"/>
    <w:link w:val="Heading5Char"/>
    <w:qFormat/>
    <w:rsid w:val="00EB2E41"/>
    <w:pPr>
      <w:spacing w:before="80"/>
      <w:outlineLvl w:val="4"/>
    </w:pPr>
    <w:rPr>
      <w:color w:val="918585"/>
      <w:sz w:val="20"/>
    </w:rPr>
  </w:style>
  <w:style w:type="paragraph" w:styleId="Heading6">
    <w:name w:val="heading 6"/>
    <w:basedOn w:val="HeadingBase"/>
    <w:next w:val="Normal"/>
    <w:link w:val="Heading6Char"/>
    <w:qFormat/>
    <w:rsid w:val="00EB2E41"/>
    <w:pPr>
      <w:spacing w:before="60"/>
      <w:outlineLvl w:val="5"/>
    </w:pPr>
    <w:rPr>
      <w:color w:val="918585"/>
      <w:sz w:val="20"/>
    </w:rPr>
  </w:style>
  <w:style w:type="paragraph" w:styleId="Heading7">
    <w:name w:val="heading 7"/>
    <w:basedOn w:val="Normal"/>
    <w:next w:val="Normal"/>
    <w:link w:val="Heading7Char"/>
    <w:qFormat/>
    <w:rsid w:val="00EB2E41"/>
    <w:pPr>
      <w:ind w:left="720"/>
      <w:outlineLvl w:val="6"/>
    </w:pPr>
    <w:rPr>
      <w:i/>
    </w:rPr>
  </w:style>
  <w:style w:type="paragraph" w:styleId="Heading8">
    <w:name w:val="heading 8"/>
    <w:basedOn w:val="Normal"/>
    <w:next w:val="Normal"/>
    <w:link w:val="Heading8Char"/>
    <w:qFormat/>
    <w:rsid w:val="00EB2E41"/>
    <w:pPr>
      <w:ind w:left="720"/>
      <w:outlineLvl w:val="7"/>
    </w:pPr>
    <w:rPr>
      <w:i/>
    </w:rPr>
  </w:style>
  <w:style w:type="paragraph" w:styleId="Heading9">
    <w:name w:val="heading 9"/>
    <w:basedOn w:val="Normal"/>
    <w:next w:val="Normal"/>
    <w:link w:val="Heading9Char"/>
    <w:qFormat/>
    <w:rsid w:val="00EB2E41"/>
    <w:pPr>
      <w:ind w:left="720"/>
      <w:outlineLvl w:val="8"/>
    </w:pPr>
    <w:rPr>
      <w:i/>
    </w:rPr>
  </w:style>
  <w:style w:type="character" w:default="1" w:styleId="DefaultParagraphFont">
    <w:name w:val="Default Paragraph Font"/>
    <w:uiPriority w:val="1"/>
    <w:unhideWhenUsed/>
    <w:rsid w:val="00EB2E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E41"/>
  </w:style>
  <w:style w:type="character" w:customStyle="1" w:styleId="Heading1Char">
    <w:name w:val="Heading 1 Char"/>
    <w:basedOn w:val="DefaultParagraphFont"/>
    <w:link w:val="Heading1"/>
    <w:rsid w:val="00EB2E41"/>
    <w:rPr>
      <w:rFonts w:ascii="Times New Roman" w:eastAsia="Times New Roman" w:hAnsi="Times New Roman" w:cs="Times New Roman"/>
      <w:b/>
      <w:sz w:val="32"/>
      <w:szCs w:val="20"/>
      <w:lang w:eastAsia="en-US"/>
    </w:rPr>
  </w:style>
  <w:style w:type="paragraph" w:styleId="BodyText">
    <w:name w:val="Body Text"/>
    <w:basedOn w:val="Normal"/>
    <w:link w:val="BodyTextChar"/>
    <w:rsid w:val="00EB2E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2E41"/>
    <w:rPr>
      <w:rFonts w:ascii="Times New Roman" w:eastAsia="Times New Roman" w:hAnsi="Times New Roman" w:cs="Times New Roman"/>
      <w:sz w:val="24"/>
      <w:lang w:eastAsia="en-US"/>
    </w:rPr>
  </w:style>
  <w:style w:type="paragraph" w:styleId="List">
    <w:name w:val="List"/>
    <w:basedOn w:val="BodyText"/>
    <w:next w:val="BodyText"/>
    <w:rsid w:val="00EB2E41"/>
    <w:pPr>
      <w:tabs>
        <w:tab w:val="left" w:pos="340"/>
      </w:tabs>
      <w:spacing w:before="60" w:after="60"/>
      <w:ind w:left="340" w:hanging="340"/>
    </w:pPr>
  </w:style>
  <w:style w:type="paragraph" w:customStyle="1" w:styleId="SuperHeading">
    <w:name w:val="SuperHeading"/>
    <w:basedOn w:val="Normal"/>
    <w:rsid w:val="00EB2E41"/>
    <w:pPr>
      <w:spacing w:before="240" w:after="120"/>
      <w:outlineLvl w:val="0"/>
    </w:pPr>
    <w:rPr>
      <w:rFonts w:ascii="Times New Roman" w:hAnsi="Times New Roman"/>
      <w:b/>
      <w:sz w:val="32"/>
    </w:rPr>
  </w:style>
  <w:style w:type="paragraph" w:customStyle="1" w:styleId="TableHeading">
    <w:name w:val="Table Heading"/>
    <w:basedOn w:val="HeadingBase"/>
    <w:rsid w:val="00EB2E41"/>
    <w:pPr>
      <w:keepLines/>
      <w:pBdr>
        <w:bottom w:val="single" w:sz="6" w:space="1" w:color="918585"/>
      </w:pBdr>
      <w:spacing w:before="240"/>
    </w:pPr>
  </w:style>
  <w:style w:type="paragraph" w:customStyle="1" w:styleId="AllowPageBreak">
    <w:name w:val="AllowPageBreak"/>
    <w:rsid w:val="00EB2E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2E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E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E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E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E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E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E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E41"/>
    <w:rPr>
      <w:rFonts w:ascii="Courier New" w:eastAsia="Times New Roman" w:hAnsi="Courier New" w:cs="Times New Roman"/>
      <w:i/>
      <w:szCs w:val="20"/>
      <w:lang w:eastAsia="en-US"/>
    </w:rPr>
  </w:style>
  <w:style w:type="paragraph" w:customStyle="1" w:styleId="HeadingBase">
    <w:name w:val="Heading Base"/>
    <w:rsid w:val="00EB2E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E41"/>
    <w:pPr>
      <w:tabs>
        <w:tab w:val="right" w:leader="dot" w:pos="9072"/>
      </w:tabs>
      <w:ind w:left="567"/>
    </w:pPr>
    <w:rPr>
      <w:szCs w:val="22"/>
    </w:rPr>
  </w:style>
  <w:style w:type="paragraph" w:customStyle="1" w:styleId="TOCBase">
    <w:name w:val="TOC Base"/>
    <w:rsid w:val="00EB2E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E41"/>
    <w:pPr>
      <w:tabs>
        <w:tab w:val="right" w:leader="dot" w:pos="9072"/>
      </w:tabs>
      <w:spacing w:before="40" w:after="40"/>
      <w:ind w:left="284"/>
    </w:pPr>
    <w:rPr>
      <w:rFonts w:ascii="Times New Roman" w:hAnsi="Times New Roman"/>
    </w:rPr>
  </w:style>
  <w:style w:type="paragraph" w:styleId="TOC1">
    <w:name w:val="toc 1"/>
    <w:basedOn w:val="TOCBase"/>
    <w:next w:val="Normal"/>
    <w:rsid w:val="00EB2E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2E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E41"/>
    <w:rPr>
      <w:rFonts w:ascii="Times New Roman" w:eastAsia="Times New Roman" w:hAnsi="Times New Roman" w:cs="Times New Roman"/>
      <w:sz w:val="16"/>
      <w:lang w:eastAsia="en-US"/>
    </w:rPr>
  </w:style>
  <w:style w:type="paragraph" w:styleId="Title">
    <w:name w:val="Title"/>
    <w:basedOn w:val="HeadingBase"/>
    <w:link w:val="TitleChar"/>
    <w:qFormat/>
    <w:rsid w:val="00EB2E41"/>
    <w:pPr>
      <w:spacing w:before="5040"/>
      <w:jc w:val="center"/>
    </w:pPr>
    <w:rPr>
      <w:sz w:val="48"/>
      <w:szCs w:val="72"/>
      <w:lang w:val="en-US"/>
    </w:rPr>
  </w:style>
  <w:style w:type="character" w:customStyle="1" w:styleId="TitleChar">
    <w:name w:val="Title Char"/>
    <w:basedOn w:val="DefaultParagraphFont"/>
    <w:link w:val="Title"/>
    <w:rsid w:val="00EB2E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E41"/>
    <w:pPr>
      <w:tabs>
        <w:tab w:val="left" w:pos="3600"/>
        <w:tab w:val="left" w:pos="3958"/>
      </w:tabs>
    </w:pPr>
  </w:style>
  <w:style w:type="paragraph" w:styleId="ListBullet">
    <w:name w:val="List Bullet"/>
    <w:basedOn w:val="List"/>
    <w:rsid w:val="00EB2E41"/>
    <w:pPr>
      <w:numPr>
        <w:numId w:val="10"/>
      </w:numPr>
      <w:tabs>
        <w:tab w:val="clear" w:pos="340"/>
      </w:tabs>
      <w:spacing w:before="40" w:after="40"/>
    </w:pPr>
  </w:style>
  <w:style w:type="paragraph" w:customStyle="1" w:styleId="Note">
    <w:name w:val="Note"/>
    <w:basedOn w:val="BodyText"/>
    <w:rsid w:val="00EB2E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2E41"/>
    <w:rPr>
      <w:b/>
      <w:spacing w:val="0"/>
    </w:rPr>
  </w:style>
  <w:style w:type="paragraph" w:customStyle="1" w:styleId="SuperTitle">
    <w:name w:val="SuperTitle"/>
    <w:basedOn w:val="Title"/>
    <w:rsid w:val="00EB2E41"/>
    <w:pPr>
      <w:framePr w:wrap="auto" w:hAnchor="text" w:y="6049"/>
    </w:pPr>
    <w:rPr>
      <w:color w:val="000000"/>
      <w:sz w:val="40"/>
    </w:rPr>
  </w:style>
  <w:style w:type="paragraph" w:customStyle="1" w:styleId="TOCTitle">
    <w:name w:val="TOCTitle"/>
    <w:basedOn w:val="Heading1"/>
    <w:rsid w:val="00EB2E41"/>
    <w:pPr>
      <w:spacing w:after="240"/>
      <w:jc w:val="center"/>
      <w:outlineLvl w:val="9"/>
    </w:pPr>
    <w:rPr>
      <w:caps/>
    </w:rPr>
  </w:style>
  <w:style w:type="paragraph" w:customStyle="1" w:styleId="Version">
    <w:name w:val="Version"/>
    <w:rsid w:val="00EB2E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2E41"/>
    <w:pPr>
      <w:numPr>
        <w:numId w:val="11"/>
      </w:numPr>
      <w:tabs>
        <w:tab w:val="clear" w:pos="680"/>
      </w:tabs>
    </w:pPr>
  </w:style>
  <w:style w:type="paragraph" w:styleId="Index1">
    <w:name w:val="index 1"/>
    <w:basedOn w:val="Normal"/>
    <w:next w:val="Normal"/>
    <w:semiHidden/>
    <w:rsid w:val="00EB2E41"/>
    <w:pPr>
      <w:keepNext w:val="0"/>
      <w:tabs>
        <w:tab w:val="right" w:pos="4176"/>
      </w:tabs>
      <w:ind w:left="198" w:hanging="198"/>
    </w:pPr>
    <w:rPr>
      <w:rFonts w:ascii="Garamond" w:hAnsi="Garamond"/>
    </w:rPr>
  </w:style>
  <w:style w:type="paragraph" w:styleId="IndexHeading">
    <w:name w:val="index heading"/>
    <w:basedOn w:val="Normal"/>
    <w:next w:val="Index1"/>
    <w:semiHidden/>
    <w:rsid w:val="00EB2E41"/>
    <w:pPr>
      <w:spacing w:before="120" w:after="120"/>
    </w:pPr>
    <w:rPr>
      <w:rFonts w:ascii="Arial" w:hAnsi="Arial"/>
      <w:b/>
      <w:color w:val="918585"/>
      <w:sz w:val="24"/>
    </w:rPr>
  </w:style>
  <w:style w:type="paragraph" w:styleId="Header">
    <w:name w:val="header"/>
    <w:basedOn w:val="Normal"/>
    <w:link w:val="HeaderChar"/>
    <w:rsid w:val="00EB2E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E41"/>
    <w:rPr>
      <w:rFonts w:ascii="Times New Roman" w:eastAsia="Times New Roman" w:hAnsi="Times New Roman" w:cs="Times New Roman"/>
      <w:sz w:val="16"/>
      <w:szCs w:val="20"/>
      <w:lang w:val="en-GB" w:eastAsia="en-US"/>
    </w:rPr>
  </w:style>
  <w:style w:type="paragraph" w:customStyle="1" w:styleId="Chapter">
    <w:name w:val="Chapter"/>
    <w:basedOn w:val="Normal"/>
    <w:rsid w:val="00EB2E41"/>
    <w:pPr>
      <w:spacing w:before="240"/>
    </w:pPr>
    <w:rPr>
      <w:rFonts w:ascii="Times New Roman" w:hAnsi="Times New Roman"/>
      <w:smallCaps/>
      <w:spacing w:val="80"/>
      <w:sz w:val="28"/>
    </w:rPr>
  </w:style>
  <w:style w:type="paragraph" w:customStyle="1" w:styleId="InChapter">
    <w:name w:val="InChapter"/>
    <w:basedOn w:val="Heading3"/>
    <w:rsid w:val="00EB2E41"/>
    <w:pPr>
      <w:spacing w:after="240"/>
      <w:outlineLvl w:val="9"/>
    </w:pPr>
    <w:rPr>
      <w:noProof/>
    </w:rPr>
  </w:style>
  <w:style w:type="paragraph" w:styleId="Index2">
    <w:name w:val="index 2"/>
    <w:basedOn w:val="Normal"/>
    <w:next w:val="Normal"/>
    <w:semiHidden/>
    <w:rsid w:val="00EB2E41"/>
    <w:pPr>
      <w:tabs>
        <w:tab w:val="right" w:pos="4176"/>
      </w:tabs>
      <w:ind w:left="568" w:hanging="284"/>
    </w:pPr>
    <w:rPr>
      <w:rFonts w:ascii="Garamond" w:hAnsi="Garamond"/>
    </w:rPr>
  </w:style>
  <w:style w:type="paragraph" w:customStyle="1" w:styleId="Byline">
    <w:name w:val="Byline"/>
    <w:rsid w:val="00EB2E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E41"/>
    <w:pPr>
      <w:tabs>
        <w:tab w:val="clear" w:pos="3600"/>
        <w:tab w:val="clear" w:pos="3958"/>
      </w:tabs>
      <w:jc w:val="right"/>
    </w:pPr>
  </w:style>
  <w:style w:type="character" w:styleId="Emphasis">
    <w:name w:val="Emphasis"/>
    <w:basedOn w:val="DefaultParagraphFont"/>
    <w:qFormat/>
    <w:rsid w:val="00EB2E41"/>
    <w:rPr>
      <w:i/>
    </w:rPr>
  </w:style>
  <w:style w:type="paragraph" w:styleId="Caption">
    <w:name w:val="caption"/>
    <w:basedOn w:val="BodyText"/>
    <w:next w:val="Normal"/>
    <w:qFormat/>
    <w:rsid w:val="00EB2E41"/>
    <w:pPr>
      <w:framePr w:w="2268" w:hSpace="181" w:vSpace="181" w:wrap="around" w:vAnchor="text" w:hAnchor="page" w:x="1135" w:y="285" w:anchorLock="1"/>
    </w:pPr>
    <w:rPr>
      <w:i/>
    </w:rPr>
  </w:style>
  <w:style w:type="paragraph" w:customStyle="1" w:styleId="MiniTOCTitle">
    <w:name w:val="MiniTOCTitle"/>
    <w:basedOn w:val="Heading4"/>
    <w:rsid w:val="00EB2E41"/>
    <w:pPr>
      <w:spacing w:before="240"/>
      <w:outlineLvl w:val="9"/>
    </w:pPr>
    <w:rPr>
      <w:noProof/>
      <w:sz w:val="24"/>
    </w:rPr>
  </w:style>
  <w:style w:type="paragraph" w:customStyle="1" w:styleId="MiniTOCItem">
    <w:name w:val="MiniTOCItem"/>
    <w:basedOn w:val="ListBullet"/>
    <w:rsid w:val="00EB2E41"/>
    <w:pPr>
      <w:numPr>
        <w:numId w:val="0"/>
      </w:numPr>
      <w:tabs>
        <w:tab w:val="right" w:leader="dot" w:pos="6521"/>
      </w:tabs>
      <w:spacing w:before="0" w:after="0"/>
    </w:pPr>
  </w:style>
  <w:style w:type="paragraph" w:customStyle="1" w:styleId="TOFTitle">
    <w:name w:val="TOFTitle"/>
    <w:basedOn w:val="TOCTitle"/>
    <w:rsid w:val="00EB2E41"/>
  </w:style>
  <w:style w:type="paragraph" w:styleId="TableofFigures">
    <w:name w:val="table of figures"/>
    <w:basedOn w:val="Normal"/>
    <w:next w:val="Normal"/>
    <w:semiHidden/>
    <w:rsid w:val="00EB2E41"/>
    <w:pPr>
      <w:tabs>
        <w:tab w:val="right" w:leader="dot" w:pos="9072"/>
      </w:tabs>
      <w:ind w:left="970" w:hanging="403"/>
    </w:pPr>
    <w:rPr>
      <w:rFonts w:ascii="Times New Roman" w:hAnsi="Times New Roman"/>
      <w:b/>
    </w:rPr>
  </w:style>
  <w:style w:type="paragraph" w:styleId="ListNumber">
    <w:name w:val="List Number"/>
    <w:basedOn w:val="List"/>
    <w:rsid w:val="00EB2E41"/>
    <w:pPr>
      <w:numPr>
        <w:numId w:val="13"/>
      </w:numPr>
      <w:tabs>
        <w:tab w:val="clear" w:pos="340"/>
      </w:tabs>
    </w:pPr>
  </w:style>
  <w:style w:type="character" w:customStyle="1" w:styleId="WingdingSymbols">
    <w:name w:val="Wingding Symbols"/>
    <w:rsid w:val="00EB2E41"/>
    <w:rPr>
      <w:rFonts w:ascii="Wingdings" w:hAnsi="Wingdings"/>
    </w:rPr>
  </w:style>
  <w:style w:type="character" w:customStyle="1" w:styleId="HotSpot">
    <w:name w:val="HotSpot"/>
    <w:rsid w:val="00EB2E41"/>
    <w:rPr>
      <w:color w:val="0033CC"/>
      <w:u w:val="none"/>
    </w:rPr>
  </w:style>
  <w:style w:type="paragraph" w:customStyle="1" w:styleId="BodyTextRight">
    <w:name w:val="Body Text Right"/>
    <w:basedOn w:val="BodyText"/>
    <w:rsid w:val="00EB2E41"/>
    <w:pPr>
      <w:spacing w:before="0" w:after="0"/>
      <w:jc w:val="right"/>
    </w:pPr>
  </w:style>
  <w:style w:type="paragraph" w:styleId="Index3">
    <w:name w:val="index 3"/>
    <w:basedOn w:val="ListNumber2"/>
    <w:next w:val="Normal"/>
    <w:semiHidden/>
    <w:rsid w:val="00EB2E41"/>
    <w:pPr>
      <w:numPr>
        <w:numId w:val="0"/>
      </w:numPr>
      <w:tabs>
        <w:tab w:val="right" w:leader="dot" w:pos="4176"/>
      </w:tabs>
    </w:pPr>
  </w:style>
  <w:style w:type="paragraph" w:styleId="ListNumber2">
    <w:name w:val="List Number 2"/>
    <w:basedOn w:val="List2"/>
    <w:rsid w:val="00EB2E41"/>
    <w:pPr>
      <w:numPr>
        <w:numId w:val="8"/>
      </w:numPr>
      <w:tabs>
        <w:tab w:val="clear" w:pos="1060"/>
      </w:tabs>
    </w:pPr>
  </w:style>
  <w:style w:type="paragraph" w:customStyle="1" w:styleId="MarginNote">
    <w:name w:val="Margin Note"/>
    <w:basedOn w:val="BodyText"/>
    <w:rsid w:val="00EB2E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E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E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E41"/>
    <w:rPr>
      <w:sz w:val="32"/>
    </w:rPr>
  </w:style>
  <w:style w:type="paragraph" w:customStyle="1" w:styleId="HeadingProcedure">
    <w:name w:val="Heading Procedure"/>
    <w:basedOn w:val="HeadingBase"/>
    <w:next w:val="Normal"/>
    <w:rsid w:val="00EB2E41"/>
    <w:pPr>
      <w:tabs>
        <w:tab w:val="left" w:pos="0"/>
      </w:tabs>
      <w:spacing w:before="120" w:after="60"/>
    </w:pPr>
    <w:rPr>
      <w:i/>
      <w:color w:val="918585"/>
      <w:sz w:val="22"/>
    </w:rPr>
  </w:style>
  <w:style w:type="paragraph" w:customStyle="1" w:styleId="TableBodyText">
    <w:name w:val="Table Body Text"/>
    <w:basedOn w:val="BodyText"/>
    <w:rsid w:val="00EB2E41"/>
    <w:pPr>
      <w:spacing w:before="60" w:after="60"/>
    </w:pPr>
  </w:style>
  <w:style w:type="paragraph" w:styleId="ListContinue">
    <w:name w:val="List Continue"/>
    <w:basedOn w:val="List"/>
    <w:rsid w:val="00EB2E41"/>
    <w:pPr>
      <w:ind w:firstLine="0"/>
    </w:pPr>
  </w:style>
  <w:style w:type="paragraph" w:customStyle="1" w:styleId="ListNote">
    <w:name w:val="List Note"/>
    <w:basedOn w:val="List"/>
    <w:rsid w:val="00EB2E41"/>
    <w:pPr>
      <w:pBdr>
        <w:top w:val="single" w:sz="6" w:space="2" w:color="918585"/>
        <w:bottom w:val="single" w:sz="6" w:space="2" w:color="918585"/>
      </w:pBdr>
      <w:tabs>
        <w:tab w:val="left" w:pos="1021"/>
      </w:tabs>
      <w:ind w:firstLine="0"/>
    </w:pPr>
  </w:style>
  <w:style w:type="paragraph" w:customStyle="1" w:styleId="Warning">
    <w:name w:val="Warning"/>
    <w:basedOn w:val="BodyText"/>
    <w:rsid w:val="00EB2E41"/>
    <w:pPr>
      <w:shd w:val="clear" w:color="auto" w:fill="D9D9D9"/>
      <w:tabs>
        <w:tab w:val="left" w:pos="992"/>
      </w:tabs>
      <w:ind w:left="119" w:right="119"/>
    </w:pPr>
    <w:rPr>
      <w:sz w:val="20"/>
    </w:rPr>
  </w:style>
  <w:style w:type="paragraph" w:customStyle="1" w:styleId="MarginIcons">
    <w:name w:val="Margin Icons"/>
    <w:basedOn w:val="BodyText"/>
    <w:rsid w:val="00EB2E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E41"/>
    <w:rPr>
      <w:rFonts w:ascii="Courier New" w:hAnsi="Courier New"/>
    </w:rPr>
  </w:style>
  <w:style w:type="paragraph" w:customStyle="1" w:styleId="NoteBullet">
    <w:name w:val="Note Bullet"/>
    <w:basedOn w:val="Note"/>
    <w:rsid w:val="00EB2E41"/>
    <w:pPr>
      <w:tabs>
        <w:tab w:val="clear" w:pos="680"/>
      </w:tabs>
      <w:spacing w:before="60" w:after="60"/>
    </w:pPr>
  </w:style>
  <w:style w:type="paragraph" w:customStyle="1" w:styleId="SubHeading2">
    <w:name w:val="SubHeading2"/>
    <w:basedOn w:val="HeadingBase"/>
    <w:rsid w:val="00EB2E41"/>
    <w:pPr>
      <w:spacing w:before="240" w:after="60"/>
    </w:pPr>
    <w:rPr>
      <w:sz w:val="20"/>
    </w:rPr>
  </w:style>
  <w:style w:type="paragraph" w:customStyle="1" w:styleId="SubHeading1">
    <w:name w:val="SubHeading1"/>
    <w:basedOn w:val="HeadingBase"/>
    <w:rsid w:val="00EB2E41"/>
    <w:pPr>
      <w:spacing w:before="240" w:after="60"/>
    </w:pPr>
    <w:rPr>
      <w:color w:val="918585"/>
      <w:sz w:val="22"/>
    </w:rPr>
  </w:style>
  <w:style w:type="paragraph" w:customStyle="1" w:styleId="SideHeading">
    <w:name w:val="Side Heading"/>
    <w:basedOn w:val="HeadingBase"/>
    <w:rsid w:val="00EB2E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E41"/>
    <w:pPr>
      <w:numPr>
        <w:numId w:val="9"/>
      </w:numPr>
    </w:pPr>
  </w:style>
  <w:style w:type="paragraph" w:styleId="PlainText">
    <w:name w:val="Plain Text"/>
    <w:basedOn w:val="Normal"/>
    <w:link w:val="PlainTextChar"/>
    <w:rsid w:val="00EB2E41"/>
    <w:rPr>
      <w:sz w:val="20"/>
    </w:rPr>
  </w:style>
  <w:style w:type="character" w:customStyle="1" w:styleId="PlainTextChar">
    <w:name w:val="Plain Text Char"/>
    <w:basedOn w:val="DefaultParagraphFont"/>
    <w:link w:val="PlainText"/>
    <w:rsid w:val="00EB2E41"/>
    <w:rPr>
      <w:rFonts w:ascii="Courier New" w:eastAsia="Times New Roman" w:hAnsi="Courier New" w:cs="Times New Roman"/>
      <w:sz w:val="20"/>
      <w:szCs w:val="20"/>
      <w:lang w:eastAsia="en-US"/>
    </w:rPr>
  </w:style>
  <w:style w:type="character" w:customStyle="1" w:styleId="MenuOption">
    <w:name w:val="Menu Option"/>
    <w:basedOn w:val="DefaultParagraphFont"/>
    <w:rsid w:val="00EB2E41"/>
    <w:rPr>
      <w:b/>
      <w:smallCaps/>
    </w:rPr>
  </w:style>
  <w:style w:type="paragraph" w:customStyle="1" w:styleId="TableListNumber">
    <w:name w:val="Table List Number"/>
    <w:basedOn w:val="ListNumber"/>
    <w:rsid w:val="00EB2E41"/>
    <w:pPr>
      <w:numPr>
        <w:numId w:val="0"/>
      </w:numPr>
    </w:pPr>
  </w:style>
  <w:style w:type="paragraph" w:styleId="TOC4">
    <w:name w:val="toc 4"/>
    <w:basedOn w:val="TOCBase"/>
    <w:next w:val="Normal"/>
    <w:semiHidden/>
    <w:rsid w:val="00EB2E41"/>
    <w:pPr>
      <w:tabs>
        <w:tab w:val="right" w:leader="dot" w:pos="9071"/>
      </w:tabs>
      <w:ind w:left="1701"/>
    </w:pPr>
  </w:style>
  <w:style w:type="paragraph" w:customStyle="1" w:styleId="ListAlpha">
    <w:name w:val="List Alpha"/>
    <w:basedOn w:val="List"/>
    <w:rsid w:val="00EB2E41"/>
    <w:pPr>
      <w:numPr>
        <w:numId w:val="7"/>
      </w:numPr>
    </w:pPr>
  </w:style>
  <w:style w:type="paragraph" w:customStyle="1" w:styleId="ListAlpha2">
    <w:name w:val="List Alpha 2"/>
    <w:basedOn w:val="List2"/>
    <w:rsid w:val="00EB2E41"/>
    <w:pPr>
      <w:numPr>
        <w:numId w:val="6"/>
      </w:numPr>
    </w:pPr>
  </w:style>
  <w:style w:type="paragraph" w:styleId="List2">
    <w:name w:val="List 2"/>
    <w:basedOn w:val="BodyText"/>
    <w:rsid w:val="00EB2E41"/>
    <w:pPr>
      <w:tabs>
        <w:tab w:val="left" w:pos="680"/>
      </w:tabs>
      <w:spacing w:before="60" w:after="60"/>
      <w:ind w:left="680" w:hanging="340"/>
    </w:pPr>
  </w:style>
  <w:style w:type="paragraph" w:styleId="List3">
    <w:name w:val="List 3"/>
    <w:basedOn w:val="BodyText"/>
    <w:rsid w:val="00EB2E41"/>
    <w:pPr>
      <w:tabs>
        <w:tab w:val="left" w:pos="1021"/>
      </w:tabs>
      <w:spacing w:before="60" w:after="60"/>
      <w:ind w:left="1020" w:hanging="340"/>
    </w:pPr>
  </w:style>
  <w:style w:type="paragraph" w:styleId="List4">
    <w:name w:val="List 4"/>
    <w:basedOn w:val="BodyText"/>
    <w:rsid w:val="00EB2E41"/>
    <w:pPr>
      <w:tabs>
        <w:tab w:val="left" w:pos="1361"/>
      </w:tabs>
      <w:spacing w:before="60" w:after="60"/>
      <w:ind w:left="1361" w:hanging="340"/>
    </w:pPr>
  </w:style>
  <w:style w:type="paragraph" w:styleId="List5">
    <w:name w:val="List 5"/>
    <w:basedOn w:val="BodyText"/>
    <w:rsid w:val="00EB2E41"/>
    <w:pPr>
      <w:tabs>
        <w:tab w:val="left" w:pos="1701"/>
      </w:tabs>
      <w:spacing w:before="60" w:after="60"/>
      <w:ind w:left="1701" w:hanging="340"/>
    </w:pPr>
  </w:style>
  <w:style w:type="paragraph" w:styleId="ListBullet3">
    <w:name w:val="List Bullet 3"/>
    <w:basedOn w:val="List3"/>
    <w:rsid w:val="00EB2E41"/>
    <w:pPr>
      <w:numPr>
        <w:numId w:val="12"/>
      </w:numPr>
      <w:tabs>
        <w:tab w:val="clear" w:pos="1021"/>
      </w:tabs>
      <w:ind w:left="1037" w:hanging="357"/>
    </w:pPr>
  </w:style>
  <w:style w:type="paragraph" w:styleId="ListBullet4">
    <w:name w:val="List Bullet 4"/>
    <w:basedOn w:val="List4"/>
    <w:rsid w:val="00EB2E41"/>
    <w:pPr>
      <w:numPr>
        <w:numId w:val="1"/>
      </w:numPr>
      <w:tabs>
        <w:tab w:val="clear" w:pos="1361"/>
      </w:tabs>
    </w:pPr>
  </w:style>
  <w:style w:type="paragraph" w:styleId="ListBullet5">
    <w:name w:val="List Bullet 5"/>
    <w:basedOn w:val="List5"/>
    <w:rsid w:val="00EB2E41"/>
    <w:pPr>
      <w:numPr>
        <w:numId w:val="2"/>
      </w:numPr>
    </w:pPr>
  </w:style>
  <w:style w:type="paragraph" w:styleId="ListContinue2">
    <w:name w:val="List Continue 2"/>
    <w:basedOn w:val="List2"/>
    <w:rsid w:val="00EB2E41"/>
    <w:pPr>
      <w:ind w:firstLine="0"/>
    </w:pPr>
  </w:style>
  <w:style w:type="paragraph" w:styleId="ListContinue3">
    <w:name w:val="List Continue 3"/>
    <w:basedOn w:val="List3"/>
    <w:rsid w:val="00EB2E41"/>
    <w:pPr>
      <w:ind w:left="1021" w:firstLine="0"/>
    </w:pPr>
  </w:style>
  <w:style w:type="paragraph" w:styleId="ListContinue4">
    <w:name w:val="List Continue 4"/>
    <w:basedOn w:val="List4"/>
    <w:rsid w:val="00EB2E41"/>
    <w:pPr>
      <w:ind w:firstLine="0"/>
    </w:pPr>
  </w:style>
  <w:style w:type="paragraph" w:styleId="ListContinue5">
    <w:name w:val="List Continue 5"/>
    <w:basedOn w:val="List5"/>
    <w:rsid w:val="00EB2E41"/>
    <w:pPr>
      <w:ind w:firstLine="0"/>
    </w:pPr>
  </w:style>
  <w:style w:type="paragraph" w:styleId="ListNumber3">
    <w:name w:val="List Number 3"/>
    <w:basedOn w:val="List3"/>
    <w:rsid w:val="00EB2E41"/>
    <w:pPr>
      <w:numPr>
        <w:numId w:val="3"/>
      </w:numPr>
    </w:pPr>
  </w:style>
  <w:style w:type="paragraph" w:styleId="ListNumber4">
    <w:name w:val="List Number 4"/>
    <w:basedOn w:val="List4"/>
    <w:rsid w:val="00EB2E41"/>
    <w:pPr>
      <w:numPr>
        <w:numId w:val="4"/>
      </w:numPr>
    </w:pPr>
  </w:style>
  <w:style w:type="paragraph" w:styleId="ListNumber5">
    <w:name w:val="List Number 5"/>
    <w:basedOn w:val="List5"/>
    <w:rsid w:val="00EB2E41"/>
    <w:pPr>
      <w:numPr>
        <w:numId w:val="5"/>
      </w:numPr>
    </w:pPr>
  </w:style>
  <w:style w:type="paragraph" w:styleId="BlockText">
    <w:name w:val="Block Text"/>
    <w:basedOn w:val="Normal"/>
    <w:rsid w:val="00EB2E41"/>
    <w:pPr>
      <w:spacing w:after="120"/>
      <w:ind w:left="1440" w:right="1440"/>
    </w:pPr>
  </w:style>
  <w:style w:type="character" w:customStyle="1" w:styleId="Subscript">
    <w:name w:val="Subscript"/>
    <w:basedOn w:val="DefaultParagraphFont"/>
    <w:rsid w:val="00EB2E41"/>
    <w:rPr>
      <w:sz w:val="16"/>
      <w:vertAlign w:val="subscript"/>
    </w:rPr>
  </w:style>
  <w:style w:type="character" w:customStyle="1" w:styleId="Superscript">
    <w:name w:val="Superscript"/>
    <w:basedOn w:val="DefaultParagraphFont"/>
    <w:rsid w:val="00EB2E41"/>
    <w:rPr>
      <w:sz w:val="16"/>
      <w:vertAlign w:val="superscript"/>
    </w:rPr>
  </w:style>
  <w:style w:type="character" w:customStyle="1" w:styleId="Symbols">
    <w:name w:val="Symbols"/>
    <w:basedOn w:val="DefaultParagraphFont"/>
    <w:rsid w:val="00EB2E41"/>
    <w:rPr>
      <w:rFonts w:ascii="Symbol" w:hAnsi="Symbol"/>
    </w:rPr>
  </w:style>
  <w:style w:type="character" w:customStyle="1" w:styleId="MenuOptions">
    <w:name w:val="Menu Options"/>
    <w:basedOn w:val="DefaultParagraphFont"/>
    <w:rsid w:val="00EB2E41"/>
    <w:rPr>
      <w:rFonts w:ascii="Arial Narrow" w:hAnsi="Arial Narrow"/>
      <w:smallCaps/>
    </w:rPr>
  </w:style>
  <w:style w:type="character" w:customStyle="1" w:styleId="Buttons">
    <w:name w:val="Buttons"/>
    <w:basedOn w:val="DefaultParagraphFont"/>
    <w:rsid w:val="00EB2E41"/>
    <w:rPr>
      <w:b/>
    </w:rPr>
  </w:style>
  <w:style w:type="character" w:customStyle="1" w:styleId="Underlined">
    <w:name w:val="Underlined"/>
    <w:basedOn w:val="DefaultParagraphFont"/>
    <w:rsid w:val="00EB2E41"/>
    <w:rPr>
      <w:u w:val="single"/>
    </w:rPr>
  </w:style>
  <w:style w:type="paragraph" w:customStyle="1" w:styleId="TableBodyTextRight">
    <w:name w:val="Table Body Text Right"/>
    <w:basedOn w:val="TableBodyText"/>
    <w:rsid w:val="00EB2E41"/>
    <w:pPr>
      <w:widowControl w:val="0"/>
      <w:autoSpaceDE w:val="0"/>
      <w:autoSpaceDN w:val="0"/>
      <w:adjustRightInd w:val="0"/>
      <w:jc w:val="right"/>
    </w:pPr>
    <w:rPr>
      <w:rFonts w:cs="Arial"/>
      <w:szCs w:val="18"/>
    </w:rPr>
  </w:style>
  <w:style w:type="paragraph" w:customStyle="1" w:styleId="CopyrightText">
    <w:name w:val="Copyright Text"/>
    <w:basedOn w:val="BodyText"/>
    <w:rsid w:val="00EB2E41"/>
    <w:rPr>
      <w:sz w:val="18"/>
    </w:rPr>
  </w:style>
  <w:style w:type="paragraph" w:customStyle="1" w:styleId="BodySmallRight">
    <w:name w:val="Body Small Right"/>
    <w:basedOn w:val="BodyTextRight"/>
    <w:rsid w:val="00EB2E41"/>
    <w:rPr>
      <w:sz w:val="18"/>
      <w:szCs w:val="18"/>
    </w:rPr>
  </w:style>
  <w:style w:type="paragraph" w:customStyle="1" w:styleId="MarginEdition">
    <w:name w:val="Margin Edition"/>
    <w:basedOn w:val="MarginNote"/>
    <w:rsid w:val="00EB2E41"/>
    <w:pPr>
      <w:spacing w:before="0" w:after="0"/>
    </w:pPr>
    <w:rPr>
      <w:rFonts w:ascii="Times New Roman" w:hAnsi="Times New Roman"/>
      <w:color w:val="999999"/>
    </w:rPr>
  </w:style>
  <w:style w:type="paragraph" w:customStyle="1" w:styleId="Spacer">
    <w:name w:val="Spacer"/>
    <w:basedOn w:val="Normal"/>
    <w:rsid w:val="00EB2E41"/>
    <w:rPr>
      <w:sz w:val="2"/>
      <w:szCs w:val="2"/>
    </w:rPr>
  </w:style>
  <w:style w:type="character" w:customStyle="1" w:styleId="Small">
    <w:name w:val="Small"/>
    <w:basedOn w:val="DefaultParagraphFont"/>
    <w:rsid w:val="00EB2E41"/>
    <w:rPr>
      <w:sz w:val="16"/>
    </w:rPr>
  </w:style>
  <w:style w:type="paragraph" w:customStyle="1" w:styleId="WideTable">
    <w:name w:val="Wide Table"/>
    <w:basedOn w:val="Normal"/>
    <w:rsid w:val="00EB2E41"/>
    <w:pPr>
      <w:ind w:left="-1418"/>
    </w:pPr>
    <w:rPr>
      <w:sz w:val="2"/>
      <w:szCs w:val="2"/>
    </w:rPr>
  </w:style>
  <w:style w:type="character" w:styleId="PageNumber">
    <w:name w:val="page number"/>
    <w:basedOn w:val="DefaultParagraphFont"/>
    <w:rsid w:val="00EB2E41"/>
  </w:style>
  <w:style w:type="paragraph" w:styleId="Quote">
    <w:name w:val="Quote"/>
    <w:basedOn w:val="Heading1"/>
    <w:link w:val="QuoteChar"/>
    <w:qFormat/>
    <w:rsid w:val="00EB2E41"/>
    <w:rPr>
      <w:b w:val="0"/>
      <w:sz w:val="72"/>
      <w:szCs w:val="72"/>
      <w:lang w:val="en-NZ"/>
    </w:rPr>
  </w:style>
  <w:style w:type="character" w:customStyle="1" w:styleId="QuoteChar">
    <w:name w:val="Quote Char"/>
    <w:basedOn w:val="DefaultParagraphFont"/>
    <w:link w:val="Quote"/>
    <w:rsid w:val="00EB2E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E41"/>
    <w:pPr>
      <w:pageBreakBefore/>
    </w:pPr>
  </w:style>
  <w:style w:type="paragraph" w:customStyle="1" w:styleId="Border">
    <w:name w:val="Border"/>
    <w:basedOn w:val="Normal"/>
    <w:qFormat/>
    <w:rsid w:val="00EB2E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E41"/>
    <w:rPr>
      <w:b/>
      <w:bCs/>
      <w:i/>
      <w:iCs/>
      <w:color w:val="auto"/>
    </w:rPr>
  </w:style>
  <w:style w:type="paragraph" w:styleId="IntenseQuote">
    <w:name w:val="Intense Quote"/>
    <w:basedOn w:val="Normal"/>
    <w:next w:val="Normal"/>
    <w:link w:val="IntenseQuoteChar"/>
    <w:uiPriority w:val="30"/>
    <w:qFormat/>
    <w:rsid w:val="00EB2E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E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E41"/>
    <w:rPr>
      <w:smallCaps/>
      <w:color w:val="auto"/>
      <w:u w:val="single"/>
    </w:rPr>
  </w:style>
  <w:style w:type="character" w:styleId="IntenseReference">
    <w:name w:val="Intense Reference"/>
    <w:basedOn w:val="DefaultParagraphFont"/>
    <w:uiPriority w:val="32"/>
    <w:qFormat/>
    <w:rsid w:val="00EB2E41"/>
    <w:rPr>
      <w:b/>
      <w:bCs/>
      <w:smallCaps/>
      <w:color w:val="auto"/>
      <w:spacing w:val="5"/>
      <w:u w:val="single"/>
    </w:rPr>
  </w:style>
  <w:style w:type="paragraph" w:customStyle="1" w:styleId="2ColumnHeading">
    <w:name w:val="2Column Heading"/>
    <w:basedOn w:val="BodyText"/>
    <w:qFormat/>
    <w:rsid w:val="00EB2E41"/>
    <w:pPr>
      <w:spacing w:after="60"/>
      <w:ind w:left="-2268"/>
    </w:pPr>
    <w:rPr>
      <w:b/>
    </w:rPr>
  </w:style>
  <w:style w:type="paragraph" w:customStyle="1" w:styleId="Heading1TOC">
    <w:name w:val="Heading1 TOC"/>
    <w:basedOn w:val="Normal"/>
    <w:qFormat/>
    <w:rsid w:val="00EB2E41"/>
    <w:pPr>
      <w:spacing w:before="240" w:after="120"/>
    </w:pPr>
    <w:rPr>
      <w:rFonts w:ascii="Times New Roman" w:hAnsi="Times New Roman"/>
      <w:b/>
      <w:sz w:val="32"/>
    </w:rPr>
  </w:style>
  <w:style w:type="paragraph" w:customStyle="1" w:styleId="Heading2TOC">
    <w:name w:val="Heading2 TOC"/>
    <w:basedOn w:val="Normal"/>
    <w:qFormat/>
    <w:rsid w:val="00EB2E41"/>
    <w:pPr>
      <w:spacing w:before="240" w:after="60"/>
    </w:pPr>
    <w:rPr>
      <w:rFonts w:ascii="Times New Roman" w:hAnsi="Times New Roman"/>
      <w:b/>
      <w:sz w:val="28"/>
    </w:rPr>
  </w:style>
  <w:style w:type="character" w:customStyle="1" w:styleId="Underline">
    <w:name w:val="Underline"/>
    <w:basedOn w:val="DefaultParagraphFont"/>
    <w:qFormat/>
    <w:rsid w:val="00EB2E41"/>
    <w:rPr>
      <w:u w:val="single"/>
    </w:rPr>
  </w:style>
  <w:style w:type="character" w:customStyle="1" w:styleId="BoldandItalics">
    <w:name w:val="Bold and Italics"/>
    <w:qFormat/>
    <w:rsid w:val="00EB2E41"/>
    <w:rPr>
      <w:b/>
      <w:i/>
      <w:u w:val="none"/>
    </w:rPr>
  </w:style>
  <w:style w:type="paragraph" w:styleId="BalloonText">
    <w:name w:val="Balloon Text"/>
    <w:basedOn w:val="Normal"/>
    <w:link w:val="BalloonTextChar"/>
    <w:rsid w:val="00EB2E41"/>
    <w:rPr>
      <w:rFonts w:ascii="Tahoma" w:hAnsi="Tahoma" w:cs="Tahoma"/>
      <w:sz w:val="16"/>
      <w:szCs w:val="16"/>
    </w:rPr>
  </w:style>
  <w:style w:type="character" w:customStyle="1" w:styleId="BalloonTextChar">
    <w:name w:val="Balloon Text Char"/>
    <w:basedOn w:val="DefaultParagraphFont"/>
    <w:link w:val="BalloonText"/>
    <w:rsid w:val="00EB2E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E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2E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E41"/>
    <w:rPr>
      <w:b/>
      <w:color w:val="660033"/>
      <w:spacing w:val="0"/>
    </w:rPr>
  </w:style>
  <w:style w:type="paragraph" w:customStyle="1" w:styleId="Nameditemlist">
    <w:name w:val="Named item list"/>
    <w:basedOn w:val="BodyText"/>
    <w:qFormat/>
    <w:rsid w:val="00EB2E41"/>
    <w:pPr>
      <w:tabs>
        <w:tab w:val="left" w:pos="2835"/>
      </w:tabs>
      <w:ind w:left="2835" w:hanging="2835"/>
    </w:pPr>
  </w:style>
  <w:style w:type="paragraph" w:customStyle="1" w:styleId="BodyTextnopadding">
    <w:name w:val="Body Text no padding"/>
    <w:basedOn w:val="BodyText"/>
    <w:qFormat/>
    <w:rsid w:val="00EB2E41"/>
    <w:pPr>
      <w:spacing w:before="0" w:after="0"/>
    </w:pPr>
  </w:style>
  <w:style w:type="paragraph" w:customStyle="1" w:styleId="BodyTextBold">
    <w:name w:val="Body Text Bold"/>
    <w:basedOn w:val="BodyText"/>
    <w:qFormat/>
    <w:rsid w:val="00EB2E41"/>
    <w:rPr>
      <w:b/>
    </w:rPr>
  </w:style>
  <w:style w:type="character" w:styleId="Hyperlink">
    <w:name w:val="Hyperlink"/>
    <w:basedOn w:val="DefaultParagraphFont"/>
    <w:uiPriority w:val="99"/>
    <w:unhideWhenUsed/>
    <w:rsid w:val="002856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3951</Characters>
  <Application>Microsoft Office Word</Application>
  <DocSecurity>0</DocSecurity>
  <Lines>123</Lines>
  <Paragraphs>64</Paragraphs>
  <ScaleCrop>false</ScaleCrop>
  <Company>Author-it Software Corporation Ltd.</Company>
  <LinksUpToDate>false</LinksUpToDate>
  <CharactersWithSpaces>4498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AHCPER511 Facilitate participatory planning and learning activities</dc:title>
  <dc:subject>Approved</dc:subject>
  <dc:creator>Skills Impact</dc:creator>
  <cp:keywords>Release: 1</cp:keywords>
  <dc:description>Review Date: 12 April 2008</dc:description>
  <cp:lastModifiedBy>HSD_TPCMSd.prod</cp:lastModifiedBy>
  <cp:revision>3</cp:revision>
  <dcterms:created xsi:type="dcterms:W3CDTF">2022-07-31T14:48:00Z</dcterms:created>
  <dcterms:modified xsi:type="dcterms:W3CDTF">2022-07-31T14:48:00Z</dcterms:modified>
</cp:coreProperties>
</file>