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6F2" w:rsidP="004006F2">
      <w:pPr>
        <w:pStyle w:val="Title"/>
      </w:pPr>
      <w:r>
        <w:fldChar w:fldCharType="begin"/>
      </w:r>
      <w:r>
        <w:instrText xml:space="preserve"> TITLE   \* MERGEFORMAT </w:instrText>
      </w:r>
      <w:r>
        <w:fldChar w:fldCharType="separate"/>
      </w:r>
      <w:r>
        <w:t>AHCPER509 Design permaculture structures and features</w:t>
      </w:r>
      <w:r>
        <w:fldChar w:fldCharType="end"/>
      </w:r>
    </w:p>
    <w:p w:rsidR="004006F2" w:rsidP="004006F2">
      <w:pPr>
        <w:pStyle w:val="Version"/>
        <w:sectPr w:rsidSect="00C773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353" w:rsidP="00C77353">
      <w:pPr>
        <w:pStyle w:val="SuperHeading"/>
      </w:pPr>
      <w:r w:rsidRPr="00C77353">
        <w:t>AHCPER509 Design permaculture structures and features</w:t>
      </w:r>
    </w:p>
    <w:p w:rsidR="00000000" w:rsidRPr="00C77353" w:rsidP="00C77353">
      <w:pPr>
        <w:pStyle w:val="Heading1"/>
      </w:pPr>
      <w:bookmarkStart w:id="1" w:name="O_886354"/>
      <w:bookmarkEnd w:id="1"/>
      <w:r w:rsidRPr="00C77353">
        <w:t>Modification History</w:t>
      </w:r>
    </w:p>
    <w:tbl>
      <w:tblPr>
        <w:tblW w:w="0" w:type="auto"/>
        <w:tblLayout w:type="fixed"/>
        <w:tblCellMar>
          <w:left w:w="62" w:type="dxa"/>
          <w:right w:w="62" w:type="dxa"/>
        </w:tblCellMar>
        <w:tblLook w:val="0000"/>
      </w:tblPr>
      <w:tblGrid>
        <w:gridCol w:w="1179"/>
        <w:gridCol w:w="1524"/>
        <w:gridCol w:w="4869"/>
      </w:tblGrid>
      <w:tr w:rsidTr="00C7735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77353">
            <w:pPr>
              <w:pStyle w:val="TableHeading"/>
              <w:rPr>
                <w:lang w:val="en-NZ"/>
              </w:rPr>
            </w:pPr>
            <w:r w:rsidRPr="00C7735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77353">
            <w:pPr>
              <w:pStyle w:val="TableHeading"/>
              <w:rPr>
                <w:lang w:val="en-NZ"/>
              </w:rPr>
            </w:pPr>
            <w:r w:rsidRPr="00C7735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77353">
            <w:pPr>
              <w:pStyle w:val="TableHeading"/>
              <w:rPr>
                <w:lang w:val="en-NZ"/>
              </w:rPr>
            </w:pPr>
            <w:r w:rsidRPr="00C77353">
              <w:t>Comment</w:t>
            </w:r>
          </w:p>
        </w:tc>
      </w:tr>
      <w:tr w:rsidTr="00C77353">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77353">
            <w:pPr>
              <w:pStyle w:val="BodyText"/>
              <w:rPr>
                <w:lang w:val="en-NZ"/>
              </w:rPr>
            </w:pPr>
            <w:r w:rsidRPr="00C7735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77353">
            <w:pPr>
              <w:pStyle w:val="BodyText"/>
              <w:rPr>
                <w:lang w:val="en-NZ"/>
              </w:rPr>
            </w:pPr>
            <w:r w:rsidRPr="00C7735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77353" w:rsidP="00C77353">
            <w:pPr>
              <w:pStyle w:val="BodyText"/>
            </w:pPr>
            <w:r w:rsidRPr="00C77353">
              <w:t>Initial release</w:t>
            </w:r>
          </w:p>
        </w:tc>
      </w:tr>
    </w:tbl>
    <w:p w:rsidR="00000000" w:rsidRPr="00C77353" w:rsidP="00C77353">
      <w:pPr>
        <w:pStyle w:val="BodyText"/>
      </w:pPr>
    </w:p>
    <w:p w:rsidR="00000000" w:rsidRPr="00C77353" w:rsidP="00C77353">
      <w:pPr>
        <w:pStyle w:val="AllowPageBreak"/>
      </w:pPr>
    </w:p>
    <w:p w:rsidR="00000000" w:rsidRPr="00C77353" w:rsidP="00C77353">
      <w:pPr>
        <w:pStyle w:val="Heading1"/>
      </w:pPr>
      <w:bookmarkStart w:id="2" w:name="O_886355"/>
      <w:bookmarkEnd w:id="2"/>
      <w:r w:rsidRPr="00C77353">
        <w:t>Application</w:t>
      </w:r>
    </w:p>
    <w:p w:rsidR="00000000" w:rsidRPr="00C77353" w:rsidP="004006F2">
      <w:pPr>
        <w:pStyle w:val="BodyText"/>
      </w:pPr>
      <w:r w:rsidRPr="00C77353">
        <w:t>This unit of competency describes the skills and knowledge required to design permaculture structures and features. It requires the ability to develop a design brief, undertake a site analysis, develop a concept design, produce a final plan and prepare bil</w:t>
      </w:r>
      <w:r w:rsidRPr="00C77353">
        <w:t>l of quantities and estimates. Designing permaculture structures and features requires knowledge of permaculture design process, construction and engineering principles, drafting techniques, cost estimating, and calculations of materials, labour, machinery</w:t>
      </w:r>
      <w:r w:rsidRPr="00C77353">
        <w:t xml:space="preserve"> and equipment.</w:t>
      </w:r>
    </w:p>
    <w:p w:rsidR="00000000" w:rsidRPr="00C77353" w:rsidP="004006F2">
      <w:pPr>
        <w:pStyle w:val="BodyText"/>
      </w:pPr>
      <w:r w:rsidRPr="00C77353">
        <w:t>All work is carried out to comply with workplace procedures.</w:t>
      </w:r>
    </w:p>
    <w:p w:rsidR="00000000" w:rsidRPr="00C77353" w:rsidP="004006F2">
      <w:pPr>
        <w:pStyle w:val="BodyText"/>
      </w:pPr>
      <w:r w:rsidRPr="00C77353">
        <w:t xml:space="preserve">This unit applies to individuals who analyse information and exercise judgement to complete a range of advanced skilled activities and demonstrate broad knowledge in an area of </w:t>
      </w:r>
      <w:r w:rsidRPr="00C77353">
        <w:t>work with depth in areas of specialisation. They undertake functions with initiative and judgement and take personal responsibility and exercise autonomy in undertaking complex work. They have accountability for the work of others (teams) within broad para</w:t>
      </w:r>
      <w:r w:rsidRPr="00C77353">
        <w:t>meters, analyse and synthesise information as well as analyse, design and communicate solutions to a range of complex problems.</w:t>
      </w:r>
    </w:p>
    <w:p w:rsidR="00000000" w:rsidRPr="00C77353" w:rsidP="004006F2">
      <w:pPr>
        <w:pStyle w:val="BodyText"/>
      </w:pPr>
      <w:r w:rsidRPr="00C77353">
        <w:t>No occupational licensing, legislative or certification requirements are known to apply to this unit at the time of publication</w:t>
      </w:r>
      <w:r w:rsidRPr="00C77353">
        <w:t>.</w:t>
      </w:r>
    </w:p>
    <w:p w:rsidR="00000000" w:rsidRPr="00C77353" w:rsidP="00C77353">
      <w:pPr>
        <w:pStyle w:val="Heading1"/>
      </w:pPr>
      <w:bookmarkStart w:id="3" w:name="O_886356"/>
      <w:bookmarkEnd w:id="3"/>
      <w:r w:rsidRPr="00C77353">
        <w:t>Pre-requisite Unit</w:t>
      </w:r>
    </w:p>
    <w:p w:rsidR="00000000" w:rsidRPr="00C77353" w:rsidP="004006F2">
      <w:pPr>
        <w:pStyle w:val="BodyText"/>
      </w:pPr>
      <w:r w:rsidRPr="00C77353">
        <w:t>Nil.</w:t>
      </w:r>
    </w:p>
    <w:p w:rsidR="00000000" w:rsidRPr="00C77353" w:rsidP="00C77353">
      <w:pPr>
        <w:pStyle w:val="Heading1"/>
      </w:pPr>
      <w:bookmarkStart w:id="4" w:name="O_886358"/>
      <w:bookmarkEnd w:id="4"/>
      <w:r w:rsidRPr="00C77353">
        <w:t>Unit Sector</w:t>
      </w:r>
    </w:p>
    <w:p w:rsidR="00000000" w:rsidRPr="00C77353" w:rsidP="004006F2">
      <w:pPr>
        <w:pStyle w:val="BodyText"/>
      </w:pPr>
      <w:r w:rsidRPr="00C77353">
        <w:t>Permaculture (PER)</w:t>
      </w:r>
    </w:p>
    <w:p w:rsidR="00000000" w:rsidRPr="00C77353" w:rsidP="00C77353">
      <w:pPr>
        <w:pStyle w:val="Heading1"/>
      </w:pPr>
      <w:bookmarkStart w:id="5" w:name="O_886359"/>
      <w:bookmarkEnd w:id="5"/>
      <w:r w:rsidRPr="00C77353">
        <w:t>Elements and Performance Criteria</w:t>
      </w:r>
    </w:p>
    <w:tbl>
      <w:tblPr>
        <w:tblW w:w="9351" w:type="dxa"/>
        <w:tblLayout w:type="fixed"/>
        <w:tblCellMar>
          <w:left w:w="62" w:type="dxa"/>
          <w:right w:w="62" w:type="dxa"/>
        </w:tblCellMar>
        <w:tblLook w:val="0000"/>
      </w:tblPr>
      <w:tblGrid>
        <w:gridCol w:w="2732"/>
        <w:gridCol w:w="6619"/>
      </w:tblGrid>
      <w:tr w:rsidTr="004006F2">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7353">
            <w:pPr>
              <w:pStyle w:val="TableHeading"/>
              <w:rPr>
                <w:lang w:val="en-NZ"/>
              </w:rPr>
            </w:pPr>
            <w:r w:rsidRPr="00C77353">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7353">
            <w:pPr>
              <w:pStyle w:val="TableHeading"/>
              <w:rPr>
                <w:lang w:val="en-NZ"/>
              </w:rPr>
            </w:pPr>
            <w:r w:rsidRPr="00C77353">
              <w:t>Performance criteria</w:t>
            </w:r>
          </w:p>
        </w:tc>
      </w:tr>
      <w:tr w:rsidTr="004006F2">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7353">
            <w:pPr>
              <w:pStyle w:val="BodyText"/>
              <w:rPr>
                <w:lang w:val="en-NZ"/>
              </w:rPr>
            </w:pPr>
            <w:r w:rsidRPr="00C77353">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7353">
            <w:pPr>
              <w:pStyle w:val="BodyText"/>
              <w:rPr>
                <w:lang w:val="en-NZ"/>
              </w:rPr>
            </w:pPr>
            <w:r w:rsidRPr="00C77353">
              <w:t>Performance criteria describe the performance needed to demonstrate achievement of the element.</w:t>
            </w:r>
          </w:p>
        </w:tc>
      </w:tr>
      <w:tr w:rsidTr="004006F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353">
            <w:pPr>
              <w:pStyle w:val="List"/>
              <w:rPr>
                <w:lang w:val="en-NZ"/>
              </w:rPr>
            </w:pPr>
            <w:r w:rsidRPr="00C77353">
              <w:t>1.</w:t>
            </w:r>
            <w:r w:rsidRPr="00C77353">
              <w:tab/>
              <w:t>Develop a design brief</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353" w:rsidP="00C77353">
            <w:pPr>
              <w:pStyle w:val="List"/>
            </w:pPr>
            <w:r w:rsidRPr="00C77353">
              <w:t>1.1</w:t>
            </w:r>
            <w:r w:rsidRPr="00C77353">
              <w:tab/>
              <w:t>Consult client to establish the purpose and requirements of design</w:t>
            </w:r>
          </w:p>
          <w:p w:rsidR="00000000" w:rsidRPr="00C77353" w:rsidP="00C77353">
            <w:pPr>
              <w:pStyle w:val="List"/>
            </w:pPr>
            <w:r w:rsidRPr="00C77353">
              <w:t>1.2</w:t>
            </w:r>
            <w:r w:rsidRPr="00C77353">
              <w:tab/>
              <w:t>Develop design brief in agreement with the client</w:t>
            </w:r>
          </w:p>
          <w:p w:rsidR="00000000" w:rsidRPr="00C77353" w:rsidP="00C77353">
            <w:pPr>
              <w:pStyle w:val="List"/>
            </w:pPr>
            <w:r w:rsidRPr="00C77353">
              <w:t>1.3</w:t>
            </w:r>
            <w:r w:rsidRPr="00C77353">
              <w:tab/>
              <w:t>Nego</w:t>
            </w:r>
            <w:r w:rsidRPr="00C77353">
              <w:t>tiate cost structures and timelines with the client</w:t>
            </w:r>
          </w:p>
          <w:p w:rsidR="00000000" w:rsidP="00C77353">
            <w:pPr>
              <w:pStyle w:val="List"/>
              <w:rPr>
                <w:lang w:val="en-NZ"/>
              </w:rPr>
            </w:pPr>
            <w:r w:rsidRPr="00C77353">
              <w:t>1.4</w:t>
            </w:r>
            <w:r w:rsidRPr="00C77353">
              <w:tab/>
              <w:t>Clarify and negotiate use of consultants and sub-contractors with client</w:t>
            </w:r>
          </w:p>
        </w:tc>
      </w:tr>
      <w:tr w:rsidTr="004006F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353">
            <w:pPr>
              <w:pStyle w:val="List"/>
              <w:rPr>
                <w:lang w:val="en-NZ"/>
              </w:rPr>
            </w:pPr>
            <w:r w:rsidRPr="00C77353">
              <w:t>2.</w:t>
            </w:r>
            <w:r w:rsidRPr="00C77353">
              <w:tab/>
              <w:t>Undertake a site analysis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353" w:rsidP="00C77353">
            <w:pPr>
              <w:pStyle w:val="List"/>
            </w:pPr>
            <w:r w:rsidRPr="00C77353">
              <w:t>2.1</w:t>
            </w:r>
            <w:r w:rsidRPr="00C77353">
              <w:tab/>
              <w:t>Inspect site where the permaculture structure or feature is to be located</w:t>
            </w:r>
          </w:p>
          <w:p w:rsidR="00000000" w:rsidRPr="00C77353" w:rsidP="00C77353">
            <w:pPr>
              <w:pStyle w:val="List"/>
            </w:pPr>
            <w:r w:rsidRPr="00C77353">
              <w:t>2.2</w:t>
            </w:r>
            <w:r w:rsidRPr="00C77353">
              <w:tab/>
            </w:r>
            <w:r w:rsidRPr="00C77353">
              <w:t>Record the physical elements and features of the site</w:t>
            </w:r>
          </w:p>
          <w:p w:rsidR="00000000" w:rsidRPr="00C77353" w:rsidP="00C77353">
            <w:pPr>
              <w:pStyle w:val="List"/>
            </w:pPr>
            <w:r w:rsidRPr="00C77353">
              <w:t>2.3</w:t>
            </w:r>
            <w:r w:rsidRPr="00C77353">
              <w:tab/>
              <w:t>Analyse and record assessment of soil, topography, aspect, existing vegetation and climatic factors</w:t>
            </w:r>
          </w:p>
          <w:p w:rsidR="00000000" w:rsidRPr="00C77353" w:rsidP="00C77353">
            <w:pPr>
              <w:pStyle w:val="List"/>
            </w:pPr>
            <w:r w:rsidRPr="00C77353">
              <w:t>2.4</w:t>
            </w:r>
            <w:r w:rsidRPr="00C77353">
              <w:tab/>
              <w:t>Assess and record other relevant information</w:t>
            </w:r>
          </w:p>
          <w:p w:rsidR="00000000" w:rsidP="00C77353">
            <w:pPr>
              <w:pStyle w:val="List"/>
              <w:rPr>
                <w:lang w:val="en-NZ"/>
              </w:rPr>
            </w:pPr>
            <w:r w:rsidRPr="00C77353">
              <w:t>2.5</w:t>
            </w:r>
            <w:r w:rsidRPr="00C77353">
              <w:tab/>
              <w:t xml:space="preserve">Assess legal requirements and constraints on </w:t>
            </w:r>
            <w:r w:rsidRPr="00C77353">
              <w:t>development</w:t>
            </w:r>
          </w:p>
        </w:tc>
      </w:tr>
      <w:tr w:rsidTr="004006F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353">
            <w:pPr>
              <w:pStyle w:val="List"/>
              <w:rPr>
                <w:lang w:val="en-NZ"/>
              </w:rPr>
            </w:pPr>
            <w:r w:rsidRPr="00C77353">
              <w:t>3.</w:t>
            </w:r>
            <w:r w:rsidRPr="00C77353">
              <w:tab/>
              <w:t>Develop a concept design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353" w:rsidP="00C77353">
            <w:pPr>
              <w:pStyle w:val="List"/>
            </w:pPr>
            <w:r w:rsidRPr="00C77353">
              <w:t>3.1</w:t>
            </w:r>
            <w:r w:rsidRPr="00C77353">
              <w:tab/>
              <w:t>Prepare concept plan to illustrate location and layout of proposed structure or feature according to the design brief</w:t>
            </w:r>
          </w:p>
          <w:p w:rsidR="00000000" w:rsidRPr="00C77353" w:rsidP="00C77353">
            <w:pPr>
              <w:pStyle w:val="List"/>
            </w:pPr>
            <w:r w:rsidRPr="00C77353">
              <w:t>3.2</w:t>
            </w:r>
            <w:r w:rsidRPr="00C77353">
              <w:tab/>
              <w:t>Undertake consultation with the client to establish agreement on options and approaches f</w:t>
            </w:r>
            <w:r w:rsidRPr="00C77353">
              <w:t>or development</w:t>
            </w:r>
          </w:p>
          <w:p w:rsidR="00000000" w:rsidP="00C77353">
            <w:pPr>
              <w:pStyle w:val="List"/>
              <w:rPr>
                <w:lang w:val="en-NZ"/>
              </w:rPr>
            </w:pPr>
            <w:r w:rsidRPr="00C77353">
              <w:t>3.3</w:t>
            </w:r>
            <w:r w:rsidRPr="00C77353">
              <w:tab/>
              <w:t>Present the concept plan in a consistent graphic style</w:t>
            </w:r>
          </w:p>
        </w:tc>
      </w:tr>
      <w:tr w:rsidTr="004006F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353">
            <w:pPr>
              <w:pStyle w:val="List"/>
              <w:rPr>
                <w:lang w:val="en-NZ"/>
              </w:rPr>
            </w:pPr>
            <w:r w:rsidRPr="00C77353">
              <w:t>4.</w:t>
            </w:r>
            <w:r w:rsidRPr="00C77353">
              <w:tab/>
              <w:t>Produce a final plan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353" w:rsidP="00C77353">
            <w:pPr>
              <w:pStyle w:val="List"/>
            </w:pPr>
            <w:r w:rsidRPr="00C77353">
              <w:t>4.1</w:t>
            </w:r>
            <w:r w:rsidRPr="00C77353">
              <w:tab/>
              <w:t>Produce a detailed final plan according to the design brief</w:t>
            </w:r>
          </w:p>
          <w:p w:rsidR="00000000" w:rsidRPr="00C77353" w:rsidP="00C77353">
            <w:pPr>
              <w:pStyle w:val="List"/>
            </w:pPr>
            <w:r w:rsidRPr="00C77353">
              <w:t>4.2</w:t>
            </w:r>
            <w:r w:rsidRPr="00C77353">
              <w:tab/>
              <w:t>Prepare design to scale</w:t>
            </w:r>
          </w:p>
          <w:p w:rsidR="00000000" w:rsidRPr="00C77353" w:rsidP="00C77353">
            <w:pPr>
              <w:pStyle w:val="List"/>
            </w:pPr>
            <w:r w:rsidRPr="00C77353">
              <w:t>4.3</w:t>
            </w:r>
            <w:r w:rsidRPr="00C77353">
              <w:tab/>
              <w:t xml:space="preserve">Provide information on the plan that is relevant and precise </w:t>
            </w:r>
            <w:r w:rsidRPr="00C77353">
              <w:t>and clearly communicates development works to be undertaken</w:t>
            </w:r>
          </w:p>
          <w:p w:rsidR="00000000" w:rsidRPr="00C77353" w:rsidP="00C77353">
            <w:pPr>
              <w:pStyle w:val="List"/>
            </w:pPr>
            <w:r w:rsidRPr="00C77353">
              <w:t>4.4</w:t>
            </w:r>
            <w:r w:rsidRPr="00C77353">
              <w:tab/>
              <w:t>Include notes and specifications on the plan to assist in plan interpretation</w:t>
            </w:r>
          </w:p>
          <w:p w:rsidR="00000000" w:rsidP="00C77353">
            <w:pPr>
              <w:pStyle w:val="List"/>
              <w:rPr>
                <w:lang w:val="en-NZ"/>
              </w:rPr>
            </w:pPr>
            <w:r w:rsidRPr="00C77353">
              <w:t>4.5</w:t>
            </w:r>
            <w:r w:rsidRPr="00C77353">
              <w:tab/>
              <w:t xml:space="preserve">Apply appropriate construction and engineering principles to permaculture plan </w:t>
            </w:r>
          </w:p>
        </w:tc>
      </w:tr>
      <w:tr w:rsidTr="004006F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353">
            <w:pPr>
              <w:pStyle w:val="List"/>
              <w:rPr>
                <w:lang w:val="en-NZ"/>
              </w:rPr>
            </w:pPr>
            <w:r w:rsidRPr="00C77353">
              <w:t>5.</w:t>
            </w:r>
            <w:r w:rsidRPr="00C77353">
              <w:tab/>
              <w:t>Prepare documentation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353" w:rsidP="00C77353">
            <w:pPr>
              <w:pStyle w:val="List"/>
            </w:pPr>
            <w:r w:rsidRPr="00C77353">
              <w:t>5.1</w:t>
            </w:r>
            <w:r w:rsidRPr="00C77353">
              <w:tab/>
            </w:r>
            <w:r w:rsidRPr="00C77353">
              <w:t>Prepare bill of quantities listing scope and extent of works</w:t>
            </w:r>
          </w:p>
          <w:p w:rsidR="00000000" w:rsidRPr="00C77353" w:rsidP="00C77353">
            <w:pPr>
              <w:pStyle w:val="List"/>
            </w:pPr>
            <w:r w:rsidRPr="00C77353">
              <w:t>5.2</w:t>
            </w:r>
            <w:r w:rsidRPr="00C77353">
              <w:tab/>
              <w:t>Prepare cost estimate for the client covering items in bill of quantities, labour and machinery and equipment costs</w:t>
            </w:r>
          </w:p>
        </w:tc>
      </w:tr>
    </w:tbl>
    <w:p w:rsidR="00000000" w:rsidRPr="00C77353" w:rsidP="00C77353">
      <w:pPr>
        <w:pStyle w:val="BodyText"/>
      </w:pPr>
    </w:p>
    <w:p w:rsidR="00000000" w:rsidRPr="00C77353" w:rsidP="00C77353">
      <w:pPr>
        <w:pStyle w:val="AllowPageBreak"/>
      </w:pPr>
    </w:p>
    <w:p w:rsidR="00000000" w:rsidRPr="00C77353" w:rsidP="00C77353">
      <w:pPr>
        <w:pStyle w:val="Heading1"/>
      </w:pPr>
      <w:bookmarkStart w:id="6" w:name="O_886360"/>
      <w:bookmarkEnd w:id="6"/>
      <w:r w:rsidRPr="00C77353">
        <w:t>Foundation Skills</w:t>
      </w:r>
    </w:p>
    <w:p w:rsidR="00000000" w:rsidRPr="00C77353" w:rsidP="004006F2">
      <w:pPr>
        <w:pStyle w:val="BodyText"/>
      </w:pPr>
      <w:r w:rsidRPr="00C77353">
        <w:t>Foundation Skills essential to performance are explicit in the performance criteria of this unit of competency.</w:t>
      </w:r>
    </w:p>
    <w:p w:rsidR="00000000" w:rsidRPr="00C77353" w:rsidP="00C77353">
      <w:pPr>
        <w:pStyle w:val="Heading1"/>
      </w:pPr>
      <w:bookmarkStart w:id="7" w:name="O_886361"/>
      <w:bookmarkEnd w:id="7"/>
      <w:r w:rsidRPr="00C77353">
        <w:t>Range of Conditions</w:t>
      </w:r>
    </w:p>
    <w:p w:rsidR="00000000" w:rsidRPr="00C77353" w:rsidP="00C77353">
      <w:pPr>
        <w:pStyle w:val="Heading1"/>
      </w:pPr>
      <w:bookmarkStart w:id="8" w:name="O_886362"/>
      <w:bookmarkEnd w:id="8"/>
      <w:r w:rsidRPr="00C77353">
        <w:t>Unit Mapping Information</w:t>
      </w:r>
    </w:p>
    <w:p w:rsidR="00000000" w:rsidRPr="00C77353" w:rsidP="004006F2">
      <w:pPr>
        <w:pStyle w:val="BodyText"/>
      </w:pPr>
      <w:r w:rsidRPr="00C77353">
        <w:t>New unit - equivalent to QLD125DES09B</w:t>
      </w:r>
    </w:p>
    <w:p w:rsidR="00000000" w:rsidRPr="00C77353" w:rsidP="00C77353">
      <w:pPr>
        <w:pStyle w:val="Heading1"/>
      </w:pPr>
      <w:bookmarkStart w:id="9" w:name="O_886369"/>
      <w:bookmarkEnd w:id="9"/>
      <w:r w:rsidRPr="00C77353">
        <w:t>Links</w:t>
      </w:r>
    </w:p>
    <w:p w:rsidR="00000000" w:rsidRPr="00C77353" w:rsidP="004006F2">
      <w:pPr>
        <w:pStyle w:val="BodyText"/>
      </w:pPr>
      <w:r w:rsidRPr="00C77353">
        <w:t>Compa</w:t>
      </w:r>
      <w:r w:rsidRPr="00C77353">
        <w:t xml:space="preserve">nion Volume implementation guides are found in VETNet - </w:t>
      </w:r>
      <w:r>
        <w:fldChar w:fldCharType="begin"/>
      </w:r>
      <w:r>
        <w:instrText xml:space="preserve"> HYPERLINK "https://vetnet.gov.au/Pages/TrainingDocs.aspx?q=c6399549-9c62-4a5e-bf1a-524b2322cf72" </w:instrText>
      </w:r>
      <w:r>
        <w:fldChar w:fldCharType="separate"/>
      </w:r>
      <w:r w:rsidRPr="008D2AF3">
        <w:rPr>
          <w:rStyle w:val="Hyperlink"/>
        </w:rPr>
        <w:t>https://vetnet.gov.au/Pages/TrainingDocs.aspx?q=c6399549-9c62-4a5e-bf1a-524b2322cf72</w:t>
      </w:r>
      <w:r>
        <w:fldChar w:fldCharType="end"/>
      </w:r>
    </w:p>
    <w:p w:rsidR="00000000" w:rsidRPr="00C77353" w:rsidP="00C77353"/>
    <w:sectPr w:rsidSect="00C773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53" w:rsidRPr="004006F2" w:rsidP="00400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6F2" w:rsidP="00C773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06F2" w:rsidP="00C7735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006F2" w:rsidP="00C773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6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7353" w:rsidRPr="004006F2" w:rsidP="004006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6F2" w:rsidRPr="002D2AF8" w:rsidP="00C77353">
    <w:pPr>
      <w:pStyle w:val="Header"/>
      <w:framePr w:wrap="around"/>
    </w:pPr>
    <w:r>
      <w:fldChar w:fldCharType="begin"/>
    </w:r>
    <w:r>
      <w:instrText xml:space="preserve"> TITLE   \* MERGEFORMAT </w:instrText>
    </w:r>
    <w:r>
      <w:fldChar w:fldCharType="separate"/>
    </w:r>
    <w:r>
      <w:t>AHCPER509 Design permaculture structures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4006F2" w:rsidP="00C773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3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353"/>
    <w:pPr>
      <w:spacing w:before="360" w:after="60"/>
      <w:outlineLvl w:val="0"/>
    </w:pPr>
    <w:rPr>
      <w:sz w:val="32"/>
    </w:rPr>
  </w:style>
  <w:style w:type="paragraph" w:styleId="Heading2">
    <w:name w:val="heading 2"/>
    <w:basedOn w:val="HeadingBase"/>
    <w:next w:val="BodyText"/>
    <w:link w:val="Heading2Char"/>
    <w:qFormat/>
    <w:rsid w:val="00C77353"/>
    <w:pPr>
      <w:keepLines/>
      <w:spacing w:before="240" w:after="120"/>
      <w:outlineLvl w:val="1"/>
    </w:pPr>
    <w:rPr>
      <w:sz w:val="28"/>
      <w:szCs w:val="40"/>
    </w:rPr>
  </w:style>
  <w:style w:type="paragraph" w:styleId="Heading3">
    <w:name w:val="heading 3"/>
    <w:basedOn w:val="HeadingBase"/>
    <w:next w:val="BodyText"/>
    <w:link w:val="Heading3Char"/>
    <w:qFormat/>
    <w:rsid w:val="00C77353"/>
    <w:pPr>
      <w:spacing w:before="180" w:after="120"/>
      <w:outlineLvl w:val="2"/>
    </w:pPr>
    <w:rPr>
      <w:spacing w:val="-10"/>
      <w:kern w:val="32"/>
    </w:rPr>
  </w:style>
  <w:style w:type="paragraph" w:styleId="Heading4">
    <w:name w:val="heading 4"/>
    <w:basedOn w:val="HeadingBase"/>
    <w:next w:val="BodyText"/>
    <w:link w:val="Heading4Char"/>
    <w:qFormat/>
    <w:rsid w:val="00C77353"/>
    <w:pPr>
      <w:spacing w:before="160" w:after="120"/>
      <w:outlineLvl w:val="3"/>
    </w:pPr>
    <w:rPr>
      <w:sz w:val="22"/>
    </w:rPr>
  </w:style>
  <w:style w:type="paragraph" w:styleId="Heading5">
    <w:name w:val="heading 5"/>
    <w:basedOn w:val="HeadingBase"/>
    <w:next w:val="Normal"/>
    <w:link w:val="Heading5Char"/>
    <w:qFormat/>
    <w:rsid w:val="00C77353"/>
    <w:pPr>
      <w:spacing w:before="80"/>
      <w:outlineLvl w:val="4"/>
    </w:pPr>
    <w:rPr>
      <w:color w:val="918585"/>
      <w:sz w:val="20"/>
    </w:rPr>
  </w:style>
  <w:style w:type="paragraph" w:styleId="Heading6">
    <w:name w:val="heading 6"/>
    <w:basedOn w:val="HeadingBase"/>
    <w:next w:val="Normal"/>
    <w:link w:val="Heading6Char"/>
    <w:qFormat/>
    <w:rsid w:val="00C77353"/>
    <w:pPr>
      <w:spacing w:before="60"/>
      <w:outlineLvl w:val="5"/>
    </w:pPr>
    <w:rPr>
      <w:color w:val="918585"/>
      <w:sz w:val="20"/>
    </w:rPr>
  </w:style>
  <w:style w:type="paragraph" w:styleId="Heading7">
    <w:name w:val="heading 7"/>
    <w:basedOn w:val="Normal"/>
    <w:next w:val="Normal"/>
    <w:link w:val="Heading7Char"/>
    <w:qFormat/>
    <w:rsid w:val="00C77353"/>
    <w:pPr>
      <w:ind w:left="720"/>
      <w:outlineLvl w:val="6"/>
    </w:pPr>
    <w:rPr>
      <w:i/>
    </w:rPr>
  </w:style>
  <w:style w:type="paragraph" w:styleId="Heading8">
    <w:name w:val="heading 8"/>
    <w:basedOn w:val="Normal"/>
    <w:next w:val="Normal"/>
    <w:link w:val="Heading8Char"/>
    <w:qFormat/>
    <w:rsid w:val="00C77353"/>
    <w:pPr>
      <w:ind w:left="720"/>
      <w:outlineLvl w:val="7"/>
    </w:pPr>
    <w:rPr>
      <w:i/>
    </w:rPr>
  </w:style>
  <w:style w:type="paragraph" w:styleId="Heading9">
    <w:name w:val="heading 9"/>
    <w:basedOn w:val="Normal"/>
    <w:next w:val="Normal"/>
    <w:link w:val="Heading9Char"/>
    <w:qFormat/>
    <w:rsid w:val="00C77353"/>
    <w:pPr>
      <w:ind w:left="720"/>
      <w:outlineLvl w:val="8"/>
    </w:pPr>
    <w:rPr>
      <w:i/>
    </w:rPr>
  </w:style>
  <w:style w:type="character" w:default="1" w:styleId="DefaultParagraphFont">
    <w:name w:val="Default Paragraph Font"/>
    <w:uiPriority w:val="1"/>
    <w:unhideWhenUsed/>
    <w:rsid w:val="00C773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353"/>
  </w:style>
  <w:style w:type="character" w:customStyle="1" w:styleId="Heading1Char">
    <w:name w:val="Heading 1 Char"/>
    <w:basedOn w:val="DefaultParagraphFont"/>
    <w:link w:val="Heading1"/>
    <w:rsid w:val="00C77353"/>
    <w:rPr>
      <w:rFonts w:ascii="Times New Roman" w:eastAsia="Times New Roman" w:hAnsi="Times New Roman" w:cs="Times New Roman"/>
      <w:b/>
      <w:sz w:val="32"/>
      <w:szCs w:val="20"/>
      <w:lang w:eastAsia="en-US"/>
    </w:rPr>
  </w:style>
  <w:style w:type="paragraph" w:styleId="BodyText">
    <w:name w:val="Body Text"/>
    <w:basedOn w:val="Normal"/>
    <w:link w:val="BodyTextChar"/>
    <w:rsid w:val="00C773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7353"/>
    <w:rPr>
      <w:rFonts w:ascii="Times New Roman" w:eastAsia="Times New Roman" w:hAnsi="Times New Roman" w:cs="Times New Roman"/>
      <w:sz w:val="24"/>
      <w:lang w:eastAsia="en-US"/>
    </w:rPr>
  </w:style>
  <w:style w:type="paragraph" w:styleId="List">
    <w:name w:val="List"/>
    <w:basedOn w:val="BodyText"/>
    <w:next w:val="BodyText"/>
    <w:rsid w:val="00C77353"/>
    <w:pPr>
      <w:tabs>
        <w:tab w:val="left" w:pos="340"/>
      </w:tabs>
      <w:spacing w:before="60" w:after="60"/>
      <w:ind w:left="340" w:hanging="340"/>
    </w:pPr>
  </w:style>
  <w:style w:type="paragraph" w:customStyle="1" w:styleId="SuperHeading">
    <w:name w:val="SuperHeading"/>
    <w:basedOn w:val="Normal"/>
    <w:rsid w:val="00C77353"/>
    <w:pPr>
      <w:spacing w:before="240" w:after="120"/>
      <w:outlineLvl w:val="0"/>
    </w:pPr>
    <w:rPr>
      <w:rFonts w:ascii="Times New Roman" w:hAnsi="Times New Roman"/>
      <w:b/>
      <w:sz w:val="32"/>
    </w:rPr>
  </w:style>
  <w:style w:type="paragraph" w:customStyle="1" w:styleId="TableHeading">
    <w:name w:val="Table Heading"/>
    <w:basedOn w:val="HeadingBase"/>
    <w:rsid w:val="00C77353"/>
    <w:pPr>
      <w:keepLines/>
      <w:pBdr>
        <w:bottom w:val="single" w:sz="6" w:space="1" w:color="918585"/>
      </w:pBdr>
      <w:spacing w:before="240"/>
    </w:pPr>
  </w:style>
  <w:style w:type="paragraph" w:customStyle="1" w:styleId="AllowPageBreak">
    <w:name w:val="AllowPageBreak"/>
    <w:rsid w:val="00C773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73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3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3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3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3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3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3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353"/>
    <w:rPr>
      <w:rFonts w:ascii="Courier New" w:eastAsia="Times New Roman" w:hAnsi="Courier New" w:cs="Times New Roman"/>
      <w:i/>
      <w:szCs w:val="20"/>
      <w:lang w:eastAsia="en-US"/>
    </w:rPr>
  </w:style>
  <w:style w:type="paragraph" w:customStyle="1" w:styleId="HeadingBase">
    <w:name w:val="Heading Base"/>
    <w:rsid w:val="00C773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353"/>
    <w:pPr>
      <w:tabs>
        <w:tab w:val="right" w:leader="dot" w:pos="9072"/>
      </w:tabs>
      <w:ind w:left="567"/>
    </w:pPr>
    <w:rPr>
      <w:szCs w:val="22"/>
    </w:rPr>
  </w:style>
  <w:style w:type="paragraph" w:customStyle="1" w:styleId="TOCBase">
    <w:name w:val="TOC Base"/>
    <w:rsid w:val="00C773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353"/>
    <w:pPr>
      <w:tabs>
        <w:tab w:val="right" w:leader="dot" w:pos="9072"/>
      </w:tabs>
      <w:spacing w:before="40" w:after="40"/>
      <w:ind w:left="284"/>
    </w:pPr>
    <w:rPr>
      <w:rFonts w:ascii="Times New Roman" w:hAnsi="Times New Roman"/>
    </w:rPr>
  </w:style>
  <w:style w:type="paragraph" w:styleId="TOC1">
    <w:name w:val="toc 1"/>
    <w:basedOn w:val="TOCBase"/>
    <w:next w:val="Normal"/>
    <w:rsid w:val="00C773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73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353"/>
    <w:rPr>
      <w:rFonts w:ascii="Times New Roman" w:eastAsia="Times New Roman" w:hAnsi="Times New Roman" w:cs="Times New Roman"/>
      <w:sz w:val="16"/>
      <w:lang w:eastAsia="en-US"/>
    </w:rPr>
  </w:style>
  <w:style w:type="paragraph" w:styleId="Title">
    <w:name w:val="Title"/>
    <w:basedOn w:val="HeadingBase"/>
    <w:link w:val="TitleChar"/>
    <w:qFormat/>
    <w:rsid w:val="00C77353"/>
    <w:pPr>
      <w:spacing w:before="5040"/>
      <w:jc w:val="center"/>
    </w:pPr>
    <w:rPr>
      <w:sz w:val="48"/>
      <w:szCs w:val="72"/>
      <w:lang w:val="en-US"/>
    </w:rPr>
  </w:style>
  <w:style w:type="character" w:customStyle="1" w:styleId="TitleChar">
    <w:name w:val="Title Char"/>
    <w:basedOn w:val="DefaultParagraphFont"/>
    <w:link w:val="Title"/>
    <w:rsid w:val="00C773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353"/>
    <w:pPr>
      <w:tabs>
        <w:tab w:val="left" w:pos="3600"/>
        <w:tab w:val="left" w:pos="3958"/>
      </w:tabs>
    </w:pPr>
  </w:style>
  <w:style w:type="paragraph" w:styleId="ListBullet">
    <w:name w:val="List Bullet"/>
    <w:basedOn w:val="List"/>
    <w:rsid w:val="00C77353"/>
    <w:pPr>
      <w:numPr>
        <w:numId w:val="10"/>
      </w:numPr>
      <w:tabs>
        <w:tab w:val="clear" w:pos="340"/>
      </w:tabs>
      <w:spacing w:before="40" w:after="40"/>
    </w:pPr>
  </w:style>
  <w:style w:type="paragraph" w:customStyle="1" w:styleId="Note">
    <w:name w:val="Note"/>
    <w:basedOn w:val="BodyText"/>
    <w:rsid w:val="00C773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7353"/>
    <w:rPr>
      <w:b/>
      <w:spacing w:val="0"/>
    </w:rPr>
  </w:style>
  <w:style w:type="paragraph" w:customStyle="1" w:styleId="SuperTitle">
    <w:name w:val="SuperTitle"/>
    <w:basedOn w:val="Title"/>
    <w:rsid w:val="00C77353"/>
    <w:pPr>
      <w:framePr w:wrap="auto" w:hAnchor="text" w:y="6049"/>
    </w:pPr>
    <w:rPr>
      <w:color w:val="000000"/>
      <w:sz w:val="40"/>
    </w:rPr>
  </w:style>
  <w:style w:type="paragraph" w:customStyle="1" w:styleId="TOCTitle">
    <w:name w:val="TOCTitle"/>
    <w:basedOn w:val="Heading1"/>
    <w:rsid w:val="00C77353"/>
    <w:pPr>
      <w:spacing w:after="240"/>
      <w:jc w:val="center"/>
      <w:outlineLvl w:val="9"/>
    </w:pPr>
    <w:rPr>
      <w:caps/>
    </w:rPr>
  </w:style>
  <w:style w:type="paragraph" w:customStyle="1" w:styleId="Version">
    <w:name w:val="Version"/>
    <w:rsid w:val="00C773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7353"/>
    <w:pPr>
      <w:numPr>
        <w:numId w:val="11"/>
      </w:numPr>
      <w:tabs>
        <w:tab w:val="clear" w:pos="680"/>
      </w:tabs>
    </w:pPr>
  </w:style>
  <w:style w:type="paragraph" w:styleId="Index1">
    <w:name w:val="index 1"/>
    <w:basedOn w:val="Normal"/>
    <w:next w:val="Normal"/>
    <w:semiHidden/>
    <w:rsid w:val="00C77353"/>
    <w:pPr>
      <w:keepNext w:val="0"/>
      <w:tabs>
        <w:tab w:val="right" w:pos="4176"/>
      </w:tabs>
      <w:ind w:left="198" w:hanging="198"/>
    </w:pPr>
    <w:rPr>
      <w:rFonts w:ascii="Garamond" w:hAnsi="Garamond"/>
    </w:rPr>
  </w:style>
  <w:style w:type="paragraph" w:styleId="IndexHeading">
    <w:name w:val="index heading"/>
    <w:basedOn w:val="Normal"/>
    <w:next w:val="Index1"/>
    <w:semiHidden/>
    <w:rsid w:val="00C77353"/>
    <w:pPr>
      <w:spacing w:before="120" w:after="120"/>
    </w:pPr>
    <w:rPr>
      <w:rFonts w:ascii="Arial" w:hAnsi="Arial"/>
      <w:b/>
      <w:color w:val="918585"/>
      <w:sz w:val="24"/>
    </w:rPr>
  </w:style>
  <w:style w:type="paragraph" w:styleId="Header">
    <w:name w:val="header"/>
    <w:basedOn w:val="Normal"/>
    <w:link w:val="HeaderChar"/>
    <w:rsid w:val="00C773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353"/>
    <w:rPr>
      <w:rFonts w:ascii="Times New Roman" w:eastAsia="Times New Roman" w:hAnsi="Times New Roman" w:cs="Times New Roman"/>
      <w:sz w:val="16"/>
      <w:szCs w:val="20"/>
      <w:lang w:val="en-GB" w:eastAsia="en-US"/>
    </w:rPr>
  </w:style>
  <w:style w:type="paragraph" w:customStyle="1" w:styleId="Chapter">
    <w:name w:val="Chapter"/>
    <w:basedOn w:val="Normal"/>
    <w:rsid w:val="00C77353"/>
    <w:pPr>
      <w:spacing w:before="240"/>
    </w:pPr>
    <w:rPr>
      <w:rFonts w:ascii="Times New Roman" w:hAnsi="Times New Roman"/>
      <w:smallCaps/>
      <w:spacing w:val="80"/>
      <w:sz w:val="28"/>
    </w:rPr>
  </w:style>
  <w:style w:type="paragraph" w:customStyle="1" w:styleId="InChapter">
    <w:name w:val="InChapter"/>
    <w:basedOn w:val="Heading3"/>
    <w:rsid w:val="00C77353"/>
    <w:pPr>
      <w:spacing w:after="240"/>
      <w:outlineLvl w:val="9"/>
    </w:pPr>
    <w:rPr>
      <w:noProof/>
    </w:rPr>
  </w:style>
  <w:style w:type="paragraph" w:styleId="Index2">
    <w:name w:val="index 2"/>
    <w:basedOn w:val="Normal"/>
    <w:next w:val="Normal"/>
    <w:semiHidden/>
    <w:rsid w:val="00C77353"/>
    <w:pPr>
      <w:tabs>
        <w:tab w:val="right" w:pos="4176"/>
      </w:tabs>
      <w:ind w:left="568" w:hanging="284"/>
    </w:pPr>
    <w:rPr>
      <w:rFonts w:ascii="Garamond" w:hAnsi="Garamond"/>
    </w:rPr>
  </w:style>
  <w:style w:type="paragraph" w:customStyle="1" w:styleId="Byline">
    <w:name w:val="Byline"/>
    <w:rsid w:val="00C773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353"/>
    <w:pPr>
      <w:tabs>
        <w:tab w:val="clear" w:pos="3600"/>
        <w:tab w:val="clear" w:pos="3958"/>
      </w:tabs>
      <w:jc w:val="right"/>
    </w:pPr>
  </w:style>
  <w:style w:type="character" w:styleId="Emphasis">
    <w:name w:val="Emphasis"/>
    <w:basedOn w:val="DefaultParagraphFont"/>
    <w:qFormat/>
    <w:rsid w:val="00C77353"/>
    <w:rPr>
      <w:i/>
    </w:rPr>
  </w:style>
  <w:style w:type="paragraph" w:styleId="Caption">
    <w:name w:val="caption"/>
    <w:basedOn w:val="BodyText"/>
    <w:next w:val="Normal"/>
    <w:qFormat/>
    <w:rsid w:val="00C77353"/>
    <w:pPr>
      <w:framePr w:w="2268" w:hSpace="181" w:vSpace="181" w:wrap="around" w:vAnchor="text" w:hAnchor="page" w:x="1135" w:y="285" w:anchorLock="1"/>
    </w:pPr>
    <w:rPr>
      <w:i/>
    </w:rPr>
  </w:style>
  <w:style w:type="paragraph" w:customStyle="1" w:styleId="MiniTOCTitle">
    <w:name w:val="MiniTOCTitle"/>
    <w:basedOn w:val="Heading4"/>
    <w:rsid w:val="00C77353"/>
    <w:pPr>
      <w:spacing w:before="240"/>
      <w:outlineLvl w:val="9"/>
    </w:pPr>
    <w:rPr>
      <w:noProof/>
      <w:sz w:val="24"/>
    </w:rPr>
  </w:style>
  <w:style w:type="paragraph" w:customStyle="1" w:styleId="MiniTOCItem">
    <w:name w:val="MiniTOCItem"/>
    <w:basedOn w:val="ListBullet"/>
    <w:rsid w:val="00C77353"/>
    <w:pPr>
      <w:numPr>
        <w:numId w:val="0"/>
      </w:numPr>
      <w:tabs>
        <w:tab w:val="right" w:leader="dot" w:pos="6521"/>
      </w:tabs>
      <w:spacing w:before="0" w:after="0"/>
    </w:pPr>
  </w:style>
  <w:style w:type="paragraph" w:customStyle="1" w:styleId="TOFTitle">
    <w:name w:val="TOFTitle"/>
    <w:basedOn w:val="TOCTitle"/>
    <w:rsid w:val="00C77353"/>
  </w:style>
  <w:style w:type="paragraph" w:styleId="TableofFigures">
    <w:name w:val="table of figures"/>
    <w:basedOn w:val="Normal"/>
    <w:next w:val="Normal"/>
    <w:semiHidden/>
    <w:rsid w:val="00C77353"/>
    <w:pPr>
      <w:tabs>
        <w:tab w:val="right" w:leader="dot" w:pos="9072"/>
      </w:tabs>
      <w:ind w:left="970" w:hanging="403"/>
    </w:pPr>
    <w:rPr>
      <w:rFonts w:ascii="Times New Roman" w:hAnsi="Times New Roman"/>
      <w:b/>
    </w:rPr>
  </w:style>
  <w:style w:type="paragraph" w:styleId="ListNumber">
    <w:name w:val="List Number"/>
    <w:basedOn w:val="List"/>
    <w:rsid w:val="00C77353"/>
    <w:pPr>
      <w:numPr>
        <w:numId w:val="13"/>
      </w:numPr>
      <w:tabs>
        <w:tab w:val="clear" w:pos="340"/>
      </w:tabs>
    </w:pPr>
  </w:style>
  <w:style w:type="character" w:customStyle="1" w:styleId="WingdingSymbols">
    <w:name w:val="Wingding Symbols"/>
    <w:rsid w:val="00C77353"/>
    <w:rPr>
      <w:rFonts w:ascii="Wingdings" w:hAnsi="Wingdings"/>
    </w:rPr>
  </w:style>
  <w:style w:type="character" w:customStyle="1" w:styleId="HotSpot">
    <w:name w:val="HotSpot"/>
    <w:rsid w:val="00C77353"/>
    <w:rPr>
      <w:color w:val="0033CC"/>
      <w:u w:val="none"/>
    </w:rPr>
  </w:style>
  <w:style w:type="paragraph" w:customStyle="1" w:styleId="BodyTextRight">
    <w:name w:val="Body Text Right"/>
    <w:basedOn w:val="BodyText"/>
    <w:rsid w:val="00C77353"/>
    <w:pPr>
      <w:spacing w:before="0" w:after="0"/>
      <w:jc w:val="right"/>
    </w:pPr>
  </w:style>
  <w:style w:type="paragraph" w:styleId="Index3">
    <w:name w:val="index 3"/>
    <w:basedOn w:val="ListNumber2"/>
    <w:next w:val="Normal"/>
    <w:semiHidden/>
    <w:rsid w:val="00C77353"/>
    <w:pPr>
      <w:numPr>
        <w:numId w:val="0"/>
      </w:numPr>
      <w:tabs>
        <w:tab w:val="right" w:leader="dot" w:pos="4176"/>
      </w:tabs>
    </w:pPr>
  </w:style>
  <w:style w:type="paragraph" w:styleId="ListNumber2">
    <w:name w:val="List Number 2"/>
    <w:basedOn w:val="List2"/>
    <w:rsid w:val="00C77353"/>
    <w:pPr>
      <w:numPr>
        <w:numId w:val="8"/>
      </w:numPr>
      <w:tabs>
        <w:tab w:val="clear" w:pos="1060"/>
      </w:tabs>
    </w:pPr>
  </w:style>
  <w:style w:type="paragraph" w:customStyle="1" w:styleId="MarginNote">
    <w:name w:val="Margin Note"/>
    <w:basedOn w:val="BodyText"/>
    <w:rsid w:val="00C773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3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3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353"/>
    <w:rPr>
      <w:sz w:val="32"/>
    </w:rPr>
  </w:style>
  <w:style w:type="paragraph" w:customStyle="1" w:styleId="HeadingProcedure">
    <w:name w:val="Heading Procedure"/>
    <w:basedOn w:val="HeadingBase"/>
    <w:next w:val="Normal"/>
    <w:rsid w:val="00C77353"/>
    <w:pPr>
      <w:tabs>
        <w:tab w:val="left" w:pos="0"/>
      </w:tabs>
      <w:spacing w:before="120" w:after="60"/>
    </w:pPr>
    <w:rPr>
      <w:i/>
      <w:color w:val="918585"/>
      <w:sz w:val="22"/>
    </w:rPr>
  </w:style>
  <w:style w:type="paragraph" w:customStyle="1" w:styleId="TableBodyText">
    <w:name w:val="Table Body Text"/>
    <w:basedOn w:val="BodyText"/>
    <w:rsid w:val="00C77353"/>
    <w:pPr>
      <w:spacing w:before="60" w:after="60"/>
    </w:pPr>
  </w:style>
  <w:style w:type="paragraph" w:styleId="ListContinue">
    <w:name w:val="List Continue"/>
    <w:basedOn w:val="List"/>
    <w:rsid w:val="00C77353"/>
    <w:pPr>
      <w:ind w:firstLine="0"/>
    </w:pPr>
  </w:style>
  <w:style w:type="paragraph" w:customStyle="1" w:styleId="ListNote">
    <w:name w:val="List Note"/>
    <w:basedOn w:val="List"/>
    <w:rsid w:val="00C77353"/>
    <w:pPr>
      <w:pBdr>
        <w:top w:val="single" w:sz="6" w:space="2" w:color="918585"/>
        <w:bottom w:val="single" w:sz="6" w:space="2" w:color="918585"/>
      </w:pBdr>
      <w:tabs>
        <w:tab w:val="left" w:pos="1021"/>
      </w:tabs>
      <w:ind w:firstLine="0"/>
    </w:pPr>
  </w:style>
  <w:style w:type="paragraph" w:customStyle="1" w:styleId="Warning">
    <w:name w:val="Warning"/>
    <w:basedOn w:val="BodyText"/>
    <w:rsid w:val="00C77353"/>
    <w:pPr>
      <w:shd w:val="clear" w:color="auto" w:fill="D9D9D9"/>
      <w:tabs>
        <w:tab w:val="left" w:pos="992"/>
      </w:tabs>
      <w:ind w:left="119" w:right="119"/>
    </w:pPr>
    <w:rPr>
      <w:sz w:val="20"/>
    </w:rPr>
  </w:style>
  <w:style w:type="paragraph" w:customStyle="1" w:styleId="MarginIcons">
    <w:name w:val="Margin Icons"/>
    <w:basedOn w:val="BodyText"/>
    <w:rsid w:val="00C773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353"/>
    <w:rPr>
      <w:rFonts w:ascii="Courier New" w:hAnsi="Courier New"/>
    </w:rPr>
  </w:style>
  <w:style w:type="paragraph" w:customStyle="1" w:styleId="NoteBullet">
    <w:name w:val="Note Bullet"/>
    <w:basedOn w:val="Note"/>
    <w:rsid w:val="00C77353"/>
    <w:pPr>
      <w:tabs>
        <w:tab w:val="clear" w:pos="680"/>
      </w:tabs>
      <w:spacing w:before="60" w:after="60"/>
    </w:pPr>
  </w:style>
  <w:style w:type="paragraph" w:customStyle="1" w:styleId="SubHeading2">
    <w:name w:val="SubHeading2"/>
    <w:basedOn w:val="HeadingBase"/>
    <w:rsid w:val="00C77353"/>
    <w:pPr>
      <w:spacing w:before="240" w:after="60"/>
    </w:pPr>
    <w:rPr>
      <w:sz w:val="20"/>
    </w:rPr>
  </w:style>
  <w:style w:type="paragraph" w:customStyle="1" w:styleId="SubHeading1">
    <w:name w:val="SubHeading1"/>
    <w:basedOn w:val="HeadingBase"/>
    <w:rsid w:val="00C77353"/>
    <w:pPr>
      <w:spacing w:before="240" w:after="60"/>
    </w:pPr>
    <w:rPr>
      <w:color w:val="918585"/>
      <w:sz w:val="22"/>
    </w:rPr>
  </w:style>
  <w:style w:type="paragraph" w:customStyle="1" w:styleId="SideHeading">
    <w:name w:val="Side Heading"/>
    <w:basedOn w:val="HeadingBase"/>
    <w:rsid w:val="00C773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353"/>
    <w:pPr>
      <w:numPr>
        <w:numId w:val="9"/>
      </w:numPr>
    </w:pPr>
  </w:style>
  <w:style w:type="paragraph" w:styleId="PlainText">
    <w:name w:val="Plain Text"/>
    <w:basedOn w:val="Normal"/>
    <w:link w:val="PlainTextChar"/>
    <w:rsid w:val="00C77353"/>
    <w:rPr>
      <w:sz w:val="20"/>
    </w:rPr>
  </w:style>
  <w:style w:type="character" w:customStyle="1" w:styleId="PlainTextChar">
    <w:name w:val="Plain Text Char"/>
    <w:basedOn w:val="DefaultParagraphFont"/>
    <w:link w:val="PlainText"/>
    <w:rsid w:val="00C77353"/>
    <w:rPr>
      <w:rFonts w:ascii="Courier New" w:eastAsia="Times New Roman" w:hAnsi="Courier New" w:cs="Times New Roman"/>
      <w:sz w:val="20"/>
      <w:szCs w:val="20"/>
      <w:lang w:eastAsia="en-US"/>
    </w:rPr>
  </w:style>
  <w:style w:type="character" w:customStyle="1" w:styleId="MenuOption">
    <w:name w:val="Menu Option"/>
    <w:basedOn w:val="DefaultParagraphFont"/>
    <w:rsid w:val="00C77353"/>
    <w:rPr>
      <w:b/>
      <w:smallCaps/>
    </w:rPr>
  </w:style>
  <w:style w:type="paragraph" w:customStyle="1" w:styleId="TableListNumber">
    <w:name w:val="Table List Number"/>
    <w:basedOn w:val="ListNumber"/>
    <w:rsid w:val="00C77353"/>
    <w:pPr>
      <w:numPr>
        <w:numId w:val="0"/>
      </w:numPr>
    </w:pPr>
  </w:style>
  <w:style w:type="paragraph" w:styleId="TOC4">
    <w:name w:val="toc 4"/>
    <w:basedOn w:val="TOCBase"/>
    <w:next w:val="Normal"/>
    <w:semiHidden/>
    <w:rsid w:val="00C77353"/>
    <w:pPr>
      <w:tabs>
        <w:tab w:val="right" w:leader="dot" w:pos="9071"/>
      </w:tabs>
      <w:ind w:left="1701"/>
    </w:pPr>
  </w:style>
  <w:style w:type="paragraph" w:customStyle="1" w:styleId="ListAlpha">
    <w:name w:val="List Alpha"/>
    <w:basedOn w:val="List"/>
    <w:rsid w:val="00C77353"/>
    <w:pPr>
      <w:numPr>
        <w:numId w:val="7"/>
      </w:numPr>
    </w:pPr>
  </w:style>
  <w:style w:type="paragraph" w:customStyle="1" w:styleId="ListAlpha2">
    <w:name w:val="List Alpha 2"/>
    <w:basedOn w:val="List2"/>
    <w:rsid w:val="00C77353"/>
    <w:pPr>
      <w:numPr>
        <w:numId w:val="6"/>
      </w:numPr>
    </w:pPr>
  </w:style>
  <w:style w:type="paragraph" w:styleId="List2">
    <w:name w:val="List 2"/>
    <w:basedOn w:val="BodyText"/>
    <w:rsid w:val="00C77353"/>
    <w:pPr>
      <w:tabs>
        <w:tab w:val="left" w:pos="680"/>
      </w:tabs>
      <w:spacing w:before="60" w:after="60"/>
      <w:ind w:left="680" w:hanging="340"/>
    </w:pPr>
  </w:style>
  <w:style w:type="paragraph" w:styleId="List3">
    <w:name w:val="List 3"/>
    <w:basedOn w:val="BodyText"/>
    <w:rsid w:val="00C77353"/>
    <w:pPr>
      <w:tabs>
        <w:tab w:val="left" w:pos="1021"/>
      </w:tabs>
      <w:spacing w:before="60" w:after="60"/>
      <w:ind w:left="1020" w:hanging="340"/>
    </w:pPr>
  </w:style>
  <w:style w:type="paragraph" w:styleId="List4">
    <w:name w:val="List 4"/>
    <w:basedOn w:val="BodyText"/>
    <w:rsid w:val="00C77353"/>
    <w:pPr>
      <w:tabs>
        <w:tab w:val="left" w:pos="1361"/>
      </w:tabs>
      <w:spacing w:before="60" w:after="60"/>
      <w:ind w:left="1361" w:hanging="340"/>
    </w:pPr>
  </w:style>
  <w:style w:type="paragraph" w:styleId="List5">
    <w:name w:val="List 5"/>
    <w:basedOn w:val="BodyText"/>
    <w:rsid w:val="00C77353"/>
    <w:pPr>
      <w:tabs>
        <w:tab w:val="left" w:pos="1701"/>
      </w:tabs>
      <w:spacing w:before="60" w:after="60"/>
      <w:ind w:left="1701" w:hanging="340"/>
    </w:pPr>
  </w:style>
  <w:style w:type="paragraph" w:styleId="ListBullet3">
    <w:name w:val="List Bullet 3"/>
    <w:basedOn w:val="List3"/>
    <w:rsid w:val="00C77353"/>
    <w:pPr>
      <w:numPr>
        <w:numId w:val="12"/>
      </w:numPr>
      <w:tabs>
        <w:tab w:val="clear" w:pos="1021"/>
      </w:tabs>
      <w:ind w:left="1037" w:hanging="357"/>
    </w:pPr>
  </w:style>
  <w:style w:type="paragraph" w:styleId="ListBullet4">
    <w:name w:val="List Bullet 4"/>
    <w:basedOn w:val="List4"/>
    <w:rsid w:val="00C77353"/>
    <w:pPr>
      <w:numPr>
        <w:numId w:val="1"/>
      </w:numPr>
      <w:tabs>
        <w:tab w:val="clear" w:pos="1361"/>
      </w:tabs>
    </w:pPr>
  </w:style>
  <w:style w:type="paragraph" w:styleId="ListBullet5">
    <w:name w:val="List Bullet 5"/>
    <w:basedOn w:val="List5"/>
    <w:rsid w:val="00C77353"/>
    <w:pPr>
      <w:numPr>
        <w:numId w:val="2"/>
      </w:numPr>
    </w:pPr>
  </w:style>
  <w:style w:type="paragraph" w:styleId="ListContinue2">
    <w:name w:val="List Continue 2"/>
    <w:basedOn w:val="List2"/>
    <w:rsid w:val="00C77353"/>
    <w:pPr>
      <w:ind w:firstLine="0"/>
    </w:pPr>
  </w:style>
  <w:style w:type="paragraph" w:styleId="ListContinue3">
    <w:name w:val="List Continue 3"/>
    <w:basedOn w:val="List3"/>
    <w:rsid w:val="00C77353"/>
    <w:pPr>
      <w:ind w:left="1021" w:firstLine="0"/>
    </w:pPr>
  </w:style>
  <w:style w:type="paragraph" w:styleId="ListContinue4">
    <w:name w:val="List Continue 4"/>
    <w:basedOn w:val="List4"/>
    <w:rsid w:val="00C77353"/>
    <w:pPr>
      <w:ind w:firstLine="0"/>
    </w:pPr>
  </w:style>
  <w:style w:type="paragraph" w:styleId="ListContinue5">
    <w:name w:val="List Continue 5"/>
    <w:basedOn w:val="List5"/>
    <w:rsid w:val="00C77353"/>
    <w:pPr>
      <w:ind w:firstLine="0"/>
    </w:pPr>
  </w:style>
  <w:style w:type="paragraph" w:styleId="ListNumber3">
    <w:name w:val="List Number 3"/>
    <w:basedOn w:val="List3"/>
    <w:rsid w:val="00C77353"/>
    <w:pPr>
      <w:numPr>
        <w:numId w:val="3"/>
      </w:numPr>
    </w:pPr>
  </w:style>
  <w:style w:type="paragraph" w:styleId="ListNumber4">
    <w:name w:val="List Number 4"/>
    <w:basedOn w:val="List4"/>
    <w:rsid w:val="00C77353"/>
    <w:pPr>
      <w:numPr>
        <w:numId w:val="4"/>
      </w:numPr>
    </w:pPr>
  </w:style>
  <w:style w:type="paragraph" w:styleId="ListNumber5">
    <w:name w:val="List Number 5"/>
    <w:basedOn w:val="List5"/>
    <w:rsid w:val="00C77353"/>
    <w:pPr>
      <w:numPr>
        <w:numId w:val="5"/>
      </w:numPr>
    </w:pPr>
  </w:style>
  <w:style w:type="paragraph" w:styleId="BlockText">
    <w:name w:val="Block Text"/>
    <w:basedOn w:val="Normal"/>
    <w:rsid w:val="00C77353"/>
    <w:pPr>
      <w:spacing w:after="120"/>
      <w:ind w:left="1440" w:right="1440"/>
    </w:pPr>
  </w:style>
  <w:style w:type="character" w:customStyle="1" w:styleId="Subscript">
    <w:name w:val="Subscript"/>
    <w:basedOn w:val="DefaultParagraphFont"/>
    <w:rsid w:val="00C77353"/>
    <w:rPr>
      <w:sz w:val="16"/>
      <w:vertAlign w:val="subscript"/>
    </w:rPr>
  </w:style>
  <w:style w:type="character" w:customStyle="1" w:styleId="Superscript">
    <w:name w:val="Superscript"/>
    <w:basedOn w:val="DefaultParagraphFont"/>
    <w:rsid w:val="00C77353"/>
    <w:rPr>
      <w:sz w:val="16"/>
      <w:vertAlign w:val="superscript"/>
    </w:rPr>
  </w:style>
  <w:style w:type="character" w:customStyle="1" w:styleId="Symbols">
    <w:name w:val="Symbols"/>
    <w:basedOn w:val="DefaultParagraphFont"/>
    <w:rsid w:val="00C77353"/>
    <w:rPr>
      <w:rFonts w:ascii="Symbol" w:hAnsi="Symbol"/>
    </w:rPr>
  </w:style>
  <w:style w:type="character" w:customStyle="1" w:styleId="MenuOptions">
    <w:name w:val="Menu Options"/>
    <w:basedOn w:val="DefaultParagraphFont"/>
    <w:rsid w:val="00C77353"/>
    <w:rPr>
      <w:rFonts w:ascii="Arial Narrow" w:hAnsi="Arial Narrow"/>
      <w:smallCaps/>
    </w:rPr>
  </w:style>
  <w:style w:type="character" w:customStyle="1" w:styleId="Buttons">
    <w:name w:val="Buttons"/>
    <w:basedOn w:val="DefaultParagraphFont"/>
    <w:rsid w:val="00C77353"/>
    <w:rPr>
      <w:b/>
    </w:rPr>
  </w:style>
  <w:style w:type="character" w:customStyle="1" w:styleId="Underlined">
    <w:name w:val="Underlined"/>
    <w:basedOn w:val="DefaultParagraphFont"/>
    <w:rsid w:val="00C77353"/>
    <w:rPr>
      <w:u w:val="single"/>
    </w:rPr>
  </w:style>
  <w:style w:type="paragraph" w:customStyle="1" w:styleId="TableBodyTextRight">
    <w:name w:val="Table Body Text Right"/>
    <w:basedOn w:val="TableBodyText"/>
    <w:rsid w:val="00C77353"/>
    <w:pPr>
      <w:widowControl w:val="0"/>
      <w:autoSpaceDE w:val="0"/>
      <w:autoSpaceDN w:val="0"/>
      <w:adjustRightInd w:val="0"/>
      <w:jc w:val="right"/>
    </w:pPr>
    <w:rPr>
      <w:rFonts w:cs="Arial"/>
      <w:szCs w:val="18"/>
    </w:rPr>
  </w:style>
  <w:style w:type="paragraph" w:customStyle="1" w:styleId="CopyrightText">
    <w:name w:val="Copyright Text"/>
    <w:basedOn w:val="BodyText"/>
    <w:rsid w:val="00C77353"/>
    <w:rPr>
      <w:sz w:val="18"/>
    </w:rPr>
  </w:style>
  <w:style w:type="paragraph" w:customStyle="1" w:styleId="BodySmallRight">
    <w:name w:val="Body Small Right"/>
    <w:basedOn w:val="BodyTextRight"/>
    <w:rsid w:val="00C77353"/>
    <w:rPr>
      <w:sz w:val="18"/>
      <w:szCs w:val="18"/>
    </w:rPr>
  </w:style>
  <w:style w:type="paragraph" w:customStyle="1" w:styleId="MarginEdition">
    <w:name w:val="Margin Edition"/>
    <w:basedOn w:val="MarginNote"/>
    <w:rsid w:val="00C77353"/>
    <w:pPr>
      <w:spacing w:before="0" w:after="0"/>
    </w:pPr>
    <w:rPr>
      <w:rFonts w:ascii="Times New Roman" w:hAnsi="Times New Roman"/>
      <w:color w:val="999999"/>
    </w:rPr>
  </w:style>
  <w:style w:type="paragraph" w:customStyle="1" w:styleId="Spacer">
    <w:name w:val="Spacer"/>
    <w:basedOn w:val="Normal"/>
    <w:rsid w:val="00C77353"/>
    <w:rPr>
      <w:sz w:val="2"/>
      <w:szCs w:val="2"/>
    </w:rPr>
  </w:style>
  <w:style w:type="character" w:customStyle="1" w:styleId="Small">
    <w:name w:val="Small"/>
    <w:basedOn w:val="DefaultParagraphFont"/>
    <w:rsid w:val="00C77353"/>
    <w:rPr>
      <w:sz w:val="16"/>
    </w:rPr>
  </w:style>
  <w:style w:type="paragraph" w:customStyle="1" w:styleId="WideTable">
    <w:name w:val="Wide Table"/>
    <w:basedOn w:val="Normal"/>
    <w:rsid w:val="00C77353"/>
    <w:pPr>
      <w:ind w:left="-1418"/>
    </w:pPr>
    <w:rPr>
      <w:sz w:val="2"/>
      <w:szCs w:val="2"/>
    </w:rPr>
  </w:style>
  <w:style w:type="character" w:styleId="PageNumber">
    <w:name w:val="page number"/>
    <w:basedOn w:val="DefaultParagraphFont"/>
    <w:rsid w:val="00C77353"/>
  </w:style>
  <w:style w:type="paragraph" w:styleId="Quote">
    <w:name w:val="Quote"/>
    <w:basedOn w:val="Heading1"/>
    <w:link w:val="QuoteChar"/>
    <w:qFormat/>
    <w:rsid w:val="00C77353"/>
    <w:rPr>
      <w:b w:val="0"/>
      <w:sz w:val="72"/>
      <w:szCs w:val="72"/>
      <w:lang w:val="en-NZ"/>
    </w:rPr>
  </w:style>
  <w:style w:type="character" w:customStyle="1" w:styleId="QuoteChar">
    <w:name w:val="Quote Char"/>
    <w:basedOn w:val="DefaultParagraphFont"/>
    <w:link w:val="Quote"/>
    <w:rsid w:val="00C773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353"/>
    <w:pPr>
      <w:pageBreakBefore/>
    </w:pPr>
  </w:style>
  <w:style w:type="paragraph" w:customStyle="1" w:styleId="Border">
    <w:name w:val="Border"/>
    <w:basedOn w:val="Normal"/>
    <w:qFormat/>
    <w:rsid w:val="00C773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353"/>
    <w:rPr>
      <w:b/>
      <w:bCs/>
      <w:i/>
      <w:iCs/>
      <w:color w:val="auto"/>
    </w:rPr>
  </w:style>
  <w:style w:type="paragraph" w:styleId="IntenseQuote">
    <w:name w:val="Intense Quote"/>
    <w:basedOn w:val="Normal"/>
    <w:next w:val="Normal"/>
    <w:link w:val="IntenseQuoteChar"/>
    <w:uiPriority w:val="30"/>
    <w:qFormat/>
    <w:rsid w:val="00C773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3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353"/>
    <w:rPr>
      <w:smallCaps/>
      <w:color w:val="auto"/>
      <w:u w:val="single"/>
    </w:rPr>
  </w:style>
  <w:style w:type="character" w:styleId="IntenseReference">
    <w:name w:val="Intense Reference"/>
    <w:basedOn w:val="DefaultParagraphFont"/>
    <w:uiPriority w:val="32"/>
    <w:qFormat/>
    <w:rsid w:val="00C77353"/>
    <w:rPr>
      <w:b/>
      <w:bCs/>
      <w:smallCaps/>
      <w:color w:val="auto"/>
      <w:spacing w:val="5"/>
      <w:u w:val="single"/>
    </w:rPr>
  </w:style>
  <w:style w:type="paragraph" w:customStyle="1" w:styleId="2ColumnHeading">
    <w:name w:val="2Column Heading"/>
    <w:basedOn w:val="BodyText"/>
    <w:qFormat/>
    <w:rsid w:val="00C77353"/>
    <w:pPr>
      <w:spacing w:after="60"/>
      <w:ind w:left="-2268"/>
    </w:pPr>
    <w:rPr>
      <w:b/>
    </w:rPr>
  </w:style>
  <w:style w:type="paragraph" w:customStyle="1" w:styleId="Heading1TOC">
    <w:name w:val="Heading1 TOC"/>
    <w:basedOn w:val="Normal"/>
    <w:qFormat/>
    <w:rsid w:val="00C77353"/>
    <w:pPr>
      <w:spacing w:before="240" w:after="120"/>
    </w:pPr>
    <w:rPr>
      <w:rFonts w:ascii="Times New Roman" w:hAnsi="Times New Roman"/>
      <w:b/>
      <w:sz w:val="32"/>
    </w:rPr>
  </w:style>
  <w:style w:type="paragraph" w:customStyle="1" w:styleId="Heading2TOC">
    <w:name w:val="Heading2 TOC"/>
    <w:basedOn w:val="Normal"/>
    <w:qFormat/>
    <w:rsid w:val="00C77353"/>
    <w:pPr>
      <w:spacing w:before="240" w:after="60"/>
    </w:pPr>
    <w:rPr>
      <w:rFonts w:ascii="Times New Roman" w:hAnsi="Times New Roman"/>
      <w:b/>
      <w:sz w:val="28"/>
    </w:rPr>
  </w:style>
  <w:style w:type="character" w:customStyle="1" w:styleId="Underline">
    <w:name w:val="Underline"/>
    <w:basedOn w:val="DefaultParagraphFont"/>
    <w:qFormat/>
    <w:rsid w:val="00C77353"/>
    <w:rPr>
      <w:u w:val="single"/>
    </w:rPr>
  </w:style>
  <w:style w:type="character" w:customStyle="1" w:styleId="BoldandItalics">
    <w:name w:val="Bold and Italics"/>
    <w:qFormat/>
    <w:rsid w:val="00C77353"/>
    <w:rPr>
      <w:b/>
      <w:i/>
      <w:u w:val="none"/>
    </w:rPr>
  </w:style>
  <w:style w:type="paragraph" w:styleId="BalloonText">
    <w:name w:val="Balloon Text"/>
    <w:basedOn w:val="Normal"/>
    <w:link w:val="BalloonTextChar"/>
    <w:rsid w:val="00C77353"/>
    <w:rPr>
      <w:rFonts w:ascii="Tahoma" w:hAnsi="Tahoma" w:cs="Tahoma"/>
      <w:sz w:val="16"/>
      <w:szCs w:val="16"/>
    </w:rPr>
  </w:style>
  <w:style w:type="character" w:customStyle="1" w:styleId="BalloonTextChar">
    <w:name w:val="Balloon Text Char"/>
    <w:basedOn w:val="DefaultParagraphFont"/>
    <w:link w:val="BalloonText"/>
    <w:rsid w:val="00C773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3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73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353"/>
    <w:rPr>
      <w:b/>
      <w:color w:val="660033"/>
      <w:spacing w:val="0"/>
    </w:rPr>
  </w:style>
  <w:style w:type="paragraph" w:customStyle="1" w:styleId="Nameditemlist">
    <w:name w:val="Named item list"/>
    <w:basedOn w:val="BodyText"/>
    <w:qFormat/>
    <w:rsid w:val="00C77353"/>
    <w:pPr>
      <w:tabs>
        <w:tab w:val="left" w:pos="2835"/>
      </w:tabs>
      <w:ind w:left="2835" w:hanging="2835"/>
    </w:pPr>
  </w:style>
  <w:style w:type="paragraph" w:customStyle="1" w:styleId="BodyTextnopadding">
    <w:name w:val="Body Text no padding"/>
    <w:basedOn w:val="BodyText"/>
    <w:qFormat/>
    <w:rsid w:val="00C77353"/>
    <w:pPr>
      <w:spacing w:before="0" w:after="0"/>
    </w:pPr>
  </w:style>
  <w:style w:type="paragraph" w:customStyle="1" w:styleId="BodyTextBold">
    <w:name w:val="Body Text Bold"/>
    <w:basedOn w:val="BodyText"/>
    <w:qFormat/>
    <w:rsid w:val="00C77353"/>
    <w:rPr>
      <w:b/>
    </w:rPr>
  </w:style>
  <w:style w:type="character" w:styleId="Hyperlink">
    <w:name w:val="Hyperlink"/>
    <w:basedOn w:val="DefaultParagraphFont"/>
    <w:uiPriority w:val="99"/>
    <w:unhideWhenUsed/>
    <w:rsid w:val="004006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3338</Characters>
  <Application>Microsoft Office Word</Application>
  <DocSecurity>0</DocSecurity>
  <Lines>104</Lines>
  <Paragraphs>67</Paragraphs>
  <ScaleCrop>false</ScaleCrop>
  <Company>Author-it Software Corporation Ltd.</Company>
  <LinksUpToDate>false</LinksUpToDate>
  <CharactersWithSpaces>3823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AHCPER509 Design permaculture structures and features</dc:title>
  <dc:subject>Approved</dc:subject>
  <dc:creator>Skills Impact</dc:creator>
  <cp:keywords>Release: 1</cp:keywords>
  <dc:description>Review Date: 12 April 2008</dc:description>
  <cp:lastModifiedBy>HSD_TPCMSd.prod</cp:lastModifiedBy>
  <cp:revision>3</cp:revision>
  <dcterms:created xsi:type="dcterms:W3CDTF">2022-07-31T14:01:00Z</dcterms:created>
  <dcterms:modified xsi:type="dcterms:W3CDTF">2022-07-31T14:01:00Z</dcterms:modified>
</cp:coreProperties>
</file>