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4B0" w:rsidP="002064B0">
      <w:pPr>
        <w:pStyle w:val="Title"/>
      </w:pPr>
      <w:r>
        <w:fldChar w:fldCharType="begin"/>
      </w:r>
      <w:r>
        <w:instrText xml:space="preserve"> TITLE   \* MERGEFORMAT </w:instrText>
      </w:r>
      <w:r>
        <w:fldChar w:fldCharType="separate"/>
      </w:r>
      <w:r>
        <w:t>AHCPER415 Plan and implement permaculture works</w:t>
      </w:r>
      <w:r>
        <w:fldChar w:fldCharType="end"/>
      </w:r>
    </w:p>
    <w:p w:rsidR="002064B0" w:rsidP="002064B0">
      <w:pPr>
        <w:pStyle w:val="Version"/>
        <w:sectPr w:rsidSect="00FA4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766" w:rsidP="00FA4766">
      <w:pPr>
        <w:pStyle w:val="SuperHeading"/>
      </w:pPr>
      <w:r w:rsidRPr="00FA4766">
        <w:t>AHCPER415 Plan and implement permaculture works</w:t>
      </w:r>
    </w:p>
    <w:p w:rsidR="00000000" w:rsidRPr="00FA4766" w:rsidP="00FA4766">
      <w:pPr>
        <w:pStyle w:val="Heading1"/>
      </w:pPr>
      <w:bookmarkStart w:id="1" w:name="O_1280147"/>
      <w:bookmarkEnd w:id="1"/>
      <w:r w:rsidRPr="00FA4766">
        <w:t>Modification History</w:t>
      </w:r>
    </w:p>
    <w:tbl>
      <w:tblPr>
        <w:tblW w:w="9520" w:type="dxa"/>
        <w:tblLayout w:type="fixed"/>
        <w:tblCellMar>
          <w:left w:w="62" w:type="dxa"/>
          <w:right w:w="62" w:type="dxa"/>
        </w:tblCellMar>
        <w:tblLook w:val="0000"/>
      </w:tblPr>
      <w:tblGrid>
        <w:gridCol w:w="2581"/>
        <w:gridCol w:w="6939"/>
      </w:tblGrid>
      <w:tr w:rsidTr="00FA47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Comments</w:t>
            </w:r>
          </w:p>
        </w:tc>
      </w:tr>
      <w:tr w:rsidTr="00FA47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This version released with AHC Agriculture, Horticulture and Conservation and Land Management Training Package Version 9.0.</w:t>
            </w:r>
          </w:p>
        </w:tc>
      </w:tr>
    </w:tbl>
    <w:p w:rsidR="002064B0" w:rsidP="00FA4766">
      <w:pPr>
        <w:pStyle w:val="BodyText"/>
      </w:pPr>
    </w:p>
    <w:p w:rsidR="002064B0" w:rsidP="00FA4766">
      <w:pPr>
        <w:pStyle w:val="BodyText"/>
      </w:pPr>
    </w:p>
    <w:p w:rsidR="00000000" w:rsidRPr="00FA4766" w:rsidP="00FA4766">
      <w:pPr>
        <w:pStyle w:val="Heading1"/>
      </w:pPr>
      <w:bookmarkStart w:id="2" w:name="O_1280148"/>
      <w:bookmarkEnd w:id="2"/>
      <w:r w:rsidRPr="00FA4766">
        <w:t>Application</w:t>
      </w:r>
    </w:p>
    <w:p w:rsidR="00000000" w:rsidRPr="00FA4766" w:rsidP="002064B0">
      <w:pPr>
        <w:pStyle w:val="BodyText"/>
      </w:pPr>
      <w:r w:rsidRPr="00FA4766">
        <w:t>This unit of competency describes the sk</w:t>
      </w:r>
      <w:r w:rsidRPr="00FA4766">
        <w:t>ills and knowledge required to prepare and plan permaculture works and implement and monitor the plan, including scoping of the work, planning on-site work health and safety, scheduling equipment, materials and work activity, minimising environmental impac</w:t>
      </w:r>
      <w:r w:rsidRPr="00FA4766">
        <w:t>t during works, and supervising and monitoring work team activities.</w:t>
      </w:r>
    </w:p>
    <w:p w:rsidR="00000000" w:rsidRPr="00FA4766" w:rsidP="002064B0">
      <w:pPr>
        <w:pStyle w:val="BodyText"/>
      </w:pPr>
      <w:r w:rsidRPr="00FA4766">
        <w:t>The unit applies to individuals who take responsibility for their own work and for the quality of the work of others. They use discretion and judgement in the selection, allocation and us</w:t>
      </w:r>
      <w:r w:rsidRPr="00FA4766">
        <w:t xml:space="preserve">e of available resources. </w:t>
      </w:r>
    </w:p>
    <w:p w:rsidR="002064B0" w:rsidP="002064B0">
      <w:pPr>
        <w:pStyle w:val="BodyText"/>
      </w:pPr>
      <w:r w:rsidRPr="00FA4766">
        <w:t>No licensing, legislative or certification requirements apply to this unit at the time of publication.</w:t>
      </w:r>
    </w:p>
    <w:p w:rsidR="00000000" w:rsidRPr="00FA4766" w:rsidP="00FA4766">
      <w:pPr>
        <w:pStyle w:val="Heading1"/>
      </w:pPr>
      <w:bookmarkStart w:id="3" w:name="O_1280150"/>
      <w:bookmarkEnd w:id="3"/>
      <w:r w:rsidRPr="00FA4766">
        <w:t>Pre-requisite Unit</w:t>
      </w:r>
    </w:p>
    <w:p w:rsidR="00000000" w:rsidRPr="00FA4766" w:rsidP="002064B0">
      <w:pPr>
        <w:pStyle w:val="BodyText"/>
      </w:pPr>
      <w:r w:rsidRPr="00FA4766">
        <w:t>Nil</w:t>
      </w:r>
    </w:p>
    <w:p w:rsidR="00000000" w:rsidRPr="00FA4766" w:rsidP="00FA4766">
      <w:pPr>
        <w:pStyle w:val="Heading1"/>
      </w:pPr>
      <w:bookmarkStart w:id="4" w:name="O_1280154"/>
      <w:bookmarkEnd w:id="4"/>
      <w:r w:rsidRPr="00FA4766">
        <w:t>Unit Sector</w:t>
      </w:r>
    </w:p>
    <w:p w:rsidR="00000000" w:rsidRPr="00FA4766" w:rsidP="002064B0">
      <w:pPr>
        <w:pStyle w:val="BodyText"/>
      </w:pPr>
      <w:r w:rsidRPr="00FA4766">
        <w:t>Permaculture (PER)</w:t>
      </w:r>
    </w:p>
    <w:p w:rsidR="00000000" w:rsidRPr="00FA4766" w:rsidP="00FA4766">
      <w:pPr>
        <w:pStyle w:val="Heading1"/>
      </w:pPr>
      <w:bookmarkStart w:id="5" w:name="O_1280156"/>
      <w:bookmarkEnd w:id="5"/>
      <w:r w:rsidRPr="00FA4766">
        <w:t>Elements and Performance Criteria</w:t>
      </w:r>
    </w:p>
    <w:tbl>
      <w:tblPr>
        <w:tblW w:w="9520" w:type="dxa"/>
        <w:tblLayout w:type="fixed"/>
        <w:tblCellMar>
          <w:left w:w="62" w:type="dxa"/>
          <w:right w:w="62" w:type="dxa"/>
        </w:tblCellMar>
        <w:tblLook w:val="0000"/>
      </w:tblPr>
      <w:tblGrid>
        <w:gridCol w:w="2580"/>
        <w:gridCol w:w="6940"/>
      </w:tblGrid>
      <w:tr w:rsidTr="002064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766">
            <w:pPr>
              <w:pStyle w:val="BodyTextBold"/>
              <w:rPr>
                <w:lang w:val="en-NZ"/>
              </w:rPr>
            </w:pPr>
            <w:r w:rsidRPr="00FA476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766">
            <w:pPr>
              <w:pStyle w:val="BodyTextBold"/>
              <w:rPr>
                <w:lang w:val="en-NZ"/>
              </w:rPr>
            </w:pPr>
            <w:r w:rsidRPr="00FA4766">
              <w:t>Performance Criteria</w:t>
            </w:r>
          </w:p>
        </w:tc>
      </w:tr>
      <w:tr w:rsidTr="002064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rPr>
                <w:rStyle w:val="Emphasis"/>
              </w:rPr>
              <w:t>Performance criteria describe the performance needed to demonstrate achievement of the element.</w:t>
            </w:r>
          </w:p>
        </w:tc>
      </w:tr>
      <w:tr w:rsidTr="00206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 xml:space="preserve">1. Prepare for </w:t>
            </w:r>
            <w:r w:rsidRPr="00FA4766">
              <w:t>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1.1 Confirm and v</w:t>
            </w:r>
            <w:r w:rsidRPr="00FA4766">
              <w:t>erify client preferences and contract requirements</w:t>
            </w:r>
          </w:p>
          <w:p w:rsidR="00000000" w:rsidRPr="00FA4766" w:rsidP="00FA4766">
            <w:pPr>
              <w:pStyle w:val="BodyText"/>
            </w:pPr>
            <w:r w:rsidRPr="00FA4766">
              <w:t>1.2 Verify scope of works in permaculture works plan with client</w:t>
            </w:r>
          </w:p>
          <w:p w:rsidR="00000000" w:rsidRPr="00FA4766" w:rsidP="00FA4766">
            <w:pPr>
              <w:pStyle w:val="BodyText"/>
            </w:pPr>
            <w:r w:rsidRPr="00FA4766">
              <w:t>1.3 Verify statutory obligations and permits</w:t>
            </w:r>
          </w:p>
          <w:p w:rsidR="00000000" w:rsidRPr="00FA4766" w:rsidP="00FA4766">
            <w:pPr>
              <w:pStyle w:val="BodyText"/>
            </w:pPr>
            <w:r w:rsidRPr="00FA4766">
              <w:t xml:space="preserve">1.4 Conduct site visit to confirm details of permaculture works </w:t>
            </w:r>
          </w:p>
          <w:p w:rsidR="00000000" w:rsidRPr="00FA4766" w:rsidP="00FA4766">
            <w:pPr>
              <w:pStyle w:val="BodyText"/>
            </w:pPr>
            <w:r w:rsidRPr="00FA4766">
              <w:t xml:space="preserve">1.5 Identify health and safety hazards associated with the permaculture works and develop site safety plan </w:t>
            </w:r>
          </w:p>
          <w:p w:rsidR="00000000" w:rsidRPr="00FA4766" w:rsidP="00FA4766">
            <w:pPr>
              <w:pStyle w:val="BodyText"/>
            </w:pPr>
            <w:r w:rsidRPr="00FA4766">
              <w:t>1.6 Verify availability, quantity and costs of plants and materials specified in works plan</w:t>
            </w:r>
          </w:p>
          <w:p w:rsidR="00000000" w:rsidRPr="00FA4766" w:rsidP="00FA4766">
            <w:pPr>
              <w:pStyle w:val="BodyText"/>
            </w:pPr>
            <w:r w:rsidRPr="00FA4766">
              <w:t>1.7 Verify resources, tools and equipment required for p</w:t>
            </w:r>
            <w:r w:rsidRPr="00FA4766">
              <w:t>ermaculture works</w:t>
            </w:r>
          </w:p>
          <w:p w:rsidR="00000000" w:rsidRPr="00FA4766" w:rsidP="00FA4766">
            <w:pPr>
              <w:pStyle w:val="BodyText"/>
            </w:pPr>
            <w:r w:rsidRPr="00FA4766">
              <w:t>1.8 Confirm availability of resources, tools and equipment with suppliers and contractors</w:t>
            </w:r>
          </w:p>
          <w:p w:rsidR="00000000" w:rsidP="00FA4766">
            <w:pPr>
              <w:pStyle w:val="BodyText"/>
              <w:rPr>
                <w:lang w:val="en-NZ"/>
              </w:rPr>
            </w:pPr>
            <w:r w:rsidRPr="00FA4766">
              <w:t>1.9 Verify site access and establishment procedures according to works and environmental management plan</w:t>
            </w:r>
          </w:p>
        </w:tc>
      </w:tr>
      <w:tr w:rsidTr="00206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2. Plan and schedule 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2.</w:t>
            </w:r>
            <w:r w:rsidRPr="00FA4766">
              <w:t>1 Source tools and materials required for project</w:t>
            </w:r>
          </w:p>
          <w:p w:rsidR="00000000" w:rsidRPr="00FA4766" w:rsidP="00FA4766">
            <w:pPr>
              <w:pStyle w:val="BodyText"/>
            </w:pPr>
            <w:r w:rsidRPr="00FA4766">
              <w:t>2.2 Allocate and schedule materials, resources and work tasks according to specifications and project timelines</w:t>
            </w:r>
          </w:p>
          <w:p w:rsidR="00000000" w:rsidRPr="00FA4766" w:rsidP="00FA4766">
            <w:pPr>
              <w:pStyle w:val="BodyText"/>
            </w:pPr>
            <w:r w:rsidRPr="00FA4766">
              <w:t>2.3 Determine and plan establishment and maintenance phases of works</w:t>
            </w:r>
          </w:p>
          <w:p w:rsidR="00000000" w:rsidRPr="00FA4766" w:rsidP="00FA4766">
            <w:pPr>
              <w:pStyle w:val="BodyText"/>
            </w:pPr>
            <w:r w:rsidRPr="00FA4766">
              <w:t>2.4 Determine impact of s</w:t>
            </w:r>
            <w:r w:rsidRPr="00FA4766">
              <w:t>easonal factors on works and incorporate into staging strategy</w:t>
            </w:r>
          </w:p>
          <w:p w:rsidR="00000000" w:rsidRPr="00FA4766" w:rsidP="00FA4766">
            <w:pPr>
              <w:pStyle w:val="BodyText"/>
            </w:pPr>
            <w:r w:rsidRPr="00FA4766">
              <w:t>2.5 Identify potential impediments to implementation, and prepare contingencies</w:t>
            </w:r>
          </w:p>
          <w:p w:rsidR="00000000" w:rsidP="00FA4766">
            <w:pPr>
              <w:pStyle w:val="BodyText"/>
              <w:rPr>
                <w:lang w:val="en-NZ"/>
              </w:rPr>
            </w:pPr>
            <w:r w:rsidRPr="00FA4766">
              <w:t>2.6 Collate planning information and prepare a permaculture works plan</w:t>
            </w:r>
          </w:p>
        </w:tc>
      </w:tr>
      <w:tr w:rsidTr="00206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3. Implement the 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3.1 I</w:t>
            </w:r>
            <w:r w:rsidRPr="00FA4766">
              <w:t>mplement safety plan for permaculture work site</w:t>
            </w:r>
          </w:p>
          <w:p w:rsidR="00000000" w:rsidRPr="00FA4766" w:rsidP="00FA4766">
            <w:pPr>
              <w:pStyle w:val="BodyText"/>
            </w:pPr>
            <w:r w:rsidRPr="00FA4766">
              <w:t xml:space="preserve">3.2 Oversee supply and delivery of materials and equipment </w:t>
            </w:r>
          </w:p>
          <w:p w:rsidR="00000000" w:rsidRPr="00FA4766" w:rsidP="00FA4766">
            <w:pPr>
              <w:pStyle w:val="BodyText"/>
            </w:pPr>
            <w:r w:rsidRPr="00FA4766">
              <w:t>3.3 Assemble human resources and allocate team leaders</w:t>
            </w:r>
          </w:p>
          <w:p w:rsidR="00000000" w:rsidRPr="00FA4766" w:rsidP="00FA4766">
            <w:pPr>
              <w:pStyle w:val="BodyText"/>
            </w:pPr>
            <w:r w:rsidRPr="00FA4766">
              <w:t>3.4 Conduct briefing sessions for safety and works activities according to safety and works p</w:t>
            </w:r>
            <w:r w:rsidRPr="00FA4766">
              <w:t>lans</w:t>
            </w:r>
          </w:p>
          <w:p w:rsidR="00000000" w:rsidP="00FA4766">
            <w:pPr>
              <w:pStyle w:val="BodyText"/>
              <w:rPr>
                <w:lang w:val="en-NZ"/>
              </w:rPr>
            </w:pPr>
            <w:r w:rsidRPr="00FA4766">
              <w:t>3.5 Supervise progress of works and implement contingencies for discrepancies</w:t>
            </w:r>
          </w:p>
        </w:tc>
      </w:tr>
      <w:tr w:rsidTr="002064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 xml:space="preserve">4. Monitor and finalise permaculture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4.1 Monitor environmental impact and implement controls according to environmental management plan</w:t>
            </w:r>
          </w:p>
          <w:p w:rsidR="00000000" w:rsidRPr="00FA4766" w:rsidP="00FA4766">
            <w:pPr>
              <w:pStyle w:val="BodyText"/>
            </w:pPr>
            <w:r w:rsidRPr="00FA4766">
              <w:t>4.2 Monitor resource usage and costs according to budget and planned works</w:t>
            </w:r>
          </w:p>
          <w:p w:rsidR="00000000" w:rsidRPr="00FA4766" w:rsidP="00FA4766">
            <w:pPr>
              <w:pStyle w:val="BodyText"/>
            </w:pPr>
            <w:r w:rsidRPr="00FA4766">
              <w:t>4.3 Inspect site on completion and confirm works outcomes against permaculture works plan</w:t>
            </w:r>
          </w:p>
          <w:p w:rsidR="00000000" w:rsidRPr="00FA4766" w:rsidP="00FA4766">
            <w:pPr>
              <w:pStyle w:val="BodyText"/>
            </w:pPr>
            <w:r w:rsidRPr="00FA4766">
              <w:t>4.4 Confirm and sign off completed works with client and other stakeholders</w:t>
            </w:r>
          </w:p>
          <w:p w:rsidR="00000000" w:rsidRPr="00FA4766" w:rsidP="00FA4766">
            <w:pPr>
              <w:pStyle w:val="BodyText"/>
            </w:pPr>
            <w:r w:rsidRPr="00FA4766">
              <w:t>4.5 Report comp</w:t>
            </w:r>
            <w:r w:rsidRPr="00FA4766">
              <w:t>letion of permaculture works according to workplace procedures</w:t>
            </w:r>
          </w:p>
        </w:tc>
      </w:tr>
    </w:tbl>
    <w:p w:rsidR="00000000" w:rsidRPr="00FA4766" w:rsidP="00FA4766">
      <w:pPr>
        <w:pStyle w:val="BodyText"/>
      </w:pPr>
    </w:p>
    <w:p w:rsidR="00000000" w:rsidRPr="00FA4766" w:rsidP="00FA4766">
      <w:pPr>
        <w:pStyle w:val="AllowPageBreak"/>
      </w:pPr>
    </w:p>
    <w:p w:rsidR="00000000" w:rsidRPr="00FA4766" w:rsidP="00FA4766">
      <w:pPr>
        <w:pStyle w:val="Heading1"/>
      </w:pPr>
      <w:bookmarkStart w:id="6" w:name="O_1280158"/>
      <w:bookmarkEnd w:id="6"/>
      <w:r w:rsidRPr="00FA4766">
        <w:t>Foundation Skills</w:t>
      </w:r>
    </w:p>
    <w:p w:rsidR="00000000" w:rsidRPr="002064B0" w:rsidP="002064B0">
      <w:pPr>
        <w:pStyle w:val="BodyText"/>
        <w:rPr>
          <w:i/>
        </w:rPr>
      </w:pPr>
      <w:r w:rsidRPr="002064B0">
        <w:rPr>
          <w:rStyle w:val="Emphasis"/>
        </w:rPr>
        <w:t xml:space="preserve">This section describes those language, literacy, numeracy and employment skills that are essential for performance in this unit of competency but are not </w:t>
      </w:r>
      <w:r w:rsidRPr="002064B0">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FA476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Description</w:t>
            </w:r>
          </w:p>
        </w:tc>
      </w:tr>
      <w:tr w:rsidTr="00FA47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ListBullet"/>
              <w:rPr>
                <w:lang w:val="en-NZ"/>
              </w:rPr>
            </w:pPr>
            <w:r w:rsidRPr="00FA4766">
              <w:t xml:space="preserve">Use collaborative and inclusive techniques, including active listening and questioning and reading </w:t>
            </w:r>
            <w:r w:rsidRPr="00FA4766">
              <w:t>of verbal and non-verbal signals, to convey, clarify and verify client requirements</w:t>
            </w:r>
          </w:p>
        </w:tc>
      </w:tr>
      <w:tr w:rsidTr="00FA47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ListBullet"/>
            </w:pPr>
            <w:r w:rsidRPr="00FA4766">
              <w:t>Apply financial modelling skills to identify, analyse and evaluate budgetary information, time durations and resource allocations for permaculture system works</w:t>
            </w:r>
          </w:p>
        </w:tc>
      </w:tr>
    </w:tbl>
    <w:p w:rsidR="00000000" w:rsidRPr="00FA4766" w:rsidP="00FA4766">
      <w:pPr>
        <w:pStyle w:val="BodyText"/>
      </w:pPr>
    </w:p>
    <w:p w:rsidR="00000000" w:rsidRPr="00FA4766" w:rsidP="00FA4766">
      <w:pPr>
        <w:pStyle w:val="AllowPageBreak"/>
      </w:pPr>
    </w:p>
    <w:p w:rsidR="00000000" w:rsidRPr="00FA4766" w:rsidP="00FA4766">
      <w:pPr>
        <w:pStyle w:val="Heading1"/>
      </w:pPr>
      <w:bookmarkStart w:id="7" w:name="O_1280162"/>
      <w:bookmarkEnd w:id="7"/>
      <w:r w:rsidRPr="00FA4766">
        <w:t>Unit Mapping Information</w:t>
      </w:r>
    </w:p>
    <w:tbl>
      <w:tblPr>
        <w:tblW w:w="9520" w:type="dxa"/>
        <w:tblLayout w:type="fixed"/>
        <w:tblCellMar>
          <w:left w:w="62" w:type="dxa"/>
          <w:right w:w="62" w:type="dxa"/>
        </w:tblCellMar>
        <w:tblLook w:val="0000"/>
      </w:tblPr>
      <w:tblGrid>
        <w:gridCol w:w="2268"/>
        <w:gridCol w:w="2268"/>
        <w:gridCol w:w="2716"/>
        <w:gridCol w:w="2268"/>
      </w:tblGrid>
      <w:tr w:rsidTr="00FA476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Bold"/>
              <w:rPr>
                <w:lang w:val="en-NZ"/>
              </w:rPr>
            </w:pPr>
            <w:r w:rsidRPr="00FA4766">
              <w:t>Equivalence status</w:t>
            </w:r>
          </w:p>
        </w:tc>
      </w:tr>
      <w:tr w:rsidTr="00FA476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766">
            <w:pPr>
              <w:pStyle w:val="BodyText"/>
              <w:rPr>
                <w:lang w:val="en-NZ"/>
              </w:rPr>
            </w:pPr>
            <w:r w:rsidRPr="00FA4766">
              <w:t>AHCPER415 Plan and implement permaculture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AHCPER404 Plan and implement permaculture works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Minor changes to Application</w:t>
            </w:r>
          </w:p>
          <w:p w:rsidR="00000000" w:rsidRPr="00FA4766" w:rsidP="00FA4766">
            <w:pPr>
              <w:pStyle w:val="BodyText"/>
            </w:pPr>
            <w:r w:rsidRPr="00FA4766">
              <w:t>Major changes to Elements and Performance Criteria for clarity and to emphasise planning and implementation components</w:t>
            </w:r>
          </w:p>
          <w:p w:rsidR="00000000" w:rsidP="00FA4766">
            <w:pPr>
              <w:pStyle w:val="BodyText"/>
              <w:rPr>
                <w:lang w:val="en-NZ"/>
              </w:rPr>
            </w:pPr>
            <w:r w:rsidRPr="00FA4766">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766" w:rsidP="00FA4766">
            <w:pPr>
              <w:pStyle w:val="BodyText"/>
            </w:pPr>
            <w:r w:rsidRPr="00FA4766">
              <w:t>Not equivalent</w:t>
            </w:r>
          </w:p>
        </w:tc>
      </w:tr>
    </w:tbl>
    <w:p w:rsidR="00000000" w:rsidRPr="00FA4766" w:rsidP="00FA4766">
      <w:pPr>
        <w:pStyle w:val="BodyText"/>
      </w:pPr>
    </w:p>
    <w:p w:rsidR="00000000" w:rsidRPr="00FA4766" w:rsidP="00FA4766">
      <w:pPr>
        <w:pStyle w:val="AllowPageBreak"/>
      </w:pPr>
    </w:p>
    <w:p w:rsidR="00000000" w:rsidRPr="00FA4766" w:rsidP="00FA4766">
      <w:pPr>
        <w:pStyle w:val="Heading1"/>
      </w:pPr>
      <w:bookmarkStart w:id="8" w:name="O_1280170"/>
      <w:bookmarkEnd w:id="8"/>
      <w:r w:rsidRPr="00FA4766">
        <w:t>Links</w:t>
      </w:r>
    </w:p>
    <w:p w:rsidR="00000000" w:rsidRPr="00FA4766" w:rsidP="002064B0">
      <w:pPr>
        <w:pStyle w:val="BodyText"/>
      </w:pPr>
      <w:r w:rsidRPr="00FA476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4E81">
        <w:rPr>
          <w:rStyle w:val="Hyperlink"/>
        </w:rPr>
        <w:t>https://vetnet.gov.au/Pages/TrainingDocs.aspx?q=c6399549-9c62-4a5e-bf1a-524b2322cf72</w:t>
      </w:r>
      <w:r>
        <w:fldChar w:fldCharType="end"/>
      </w:r>
    </w:p>
    <w:p w:rsidR="00000000" w:rsidRPr="00FA4766" w:rsidP="00FA4766"/>
    <w:sectPr w:rsidSect="00FA4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66" w:rsidRPr="002064B0" w:rsidP="00206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B0" w:rsidP="00FA4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4B0" w:rsidP="00FA4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64B0" w:rsidP="00FA4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766" w:rsidRPr="002064B0" w:rsidP="00206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B0" w:rsidRPr="002D2AF8" w:rsidP="00FA4766">
    <w:pPr>
      <w:pStyle w:val="Header"/>
      <w:framePr w:wrap="around"/>
    </w:pPr>
    <w:r>
      <w:fldChar w:fldCharType="begin"/>
    </w:r>
    <w:r>
      <w:instrText xml:space="preserve"> TITLE   \* MERGEFORMAT </w:instrText>
    </w:r>
    <w:r>
      <w:fldChar w:fldCharType="separate"/>
    </w:r>
    <w:r>
      <w:t>AHCPER415 Plan and implement permaculture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064B0" w:rsidP="00FA4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25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A84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766"/>
    <w:pPr>
      <w:spacing w:before="360" w:after="60"/>
      <w:outlineLvl w:val="0"/>
    </w:pPr>
    <w:rPr>
      <w:sz w:val="32"/>
    </w:rPr>
  </w:style>
  <w:style w:type="paragraph" w:styleId="Heading2">
    <w:name w:val="heading 2"/>
    <w:basedOn w:val="HeadingBase"/>
    <w:next w:val="BodyText"/>
    <w:link w:val="Heading2Char"/>
    <w:qFormat/>
    <w:rsid w:val="00FA4766"/>
    <w:pPr>
      <w:keepLines/>
      <w:spacing w:before="240" w:after="120"/>
      <w:outlineLvl w:val="1"/>
    </w:pPr>
    <w:rPr>
      <w:sz w:val="28"/>
      <w:szCs w:val="40"/>
    </w:rPr>
  </w:style>
  <w:style w:type="paragraph" w:styleId="Heading3">
    <w:name w:val="heading 3"/>
    <w:basedOn w:val="HeadingBase"/>
    <w:next w:val="BodyText"/>
    <w:link w:val="Heading3Char"/>
    <w:qFormat/>
    <w:rsid w:val="00FA4766"/>
    <w:pPr>
      <w:spacing w:before="180" w:after="120"/>
      <w:outlineLvl w:val="2"/>
    </w:pPr>
    <w:rPr>
      <w:spacing w:val="-10"/>
      <w:kern w:val="32"/>
    </w:rPr>
  </w:style>
  <w:style w:type="paragraph" w:styleId="Heading4">
    <w:name w:val="heading 4"/>
    <w:basedOn w:val="HeadingBase"/>
    <w:next w:val="BodyText"/>
    <w:link w:val="Heading4Char"/>
    <w:qFormat/>
    <w:rsid w:val="00FA4766"/>
    <w:pPr>
      <w:spacing w:before="160" w:after="120"/>
      <w:outlineLvl w:val="3"/>
    </w:pPr>
    <w:rPr>
      <w:sz w:val="22"/>
    </w:rPr>
  </w:style>
  <w:style w:type="paragraph" w:styleId="Heading5">
    <w:name w:val="heading 5"/>
    <w:basedOn w:val="HeadingBase"/>
    <w:next w:val="Normal"/>
    <w:link w:val="Heading5Char"/>
    <w:qFormat/>
    <w:rsid w:val="00FA4766"/>
    <w:pPr>
      <w:spacing w:before="80"/>
      <w:outlineLvl w:val="4"/>
    </w:pPr>
    <w:rPr>
      <w:color w:val="918585"/>
      <w:sz w:val="20"/>
    </w:rPr>
  </w:style>
  <w:style w:type="paragraph" w:styleId="Heading6">
    <w:name w:val="heading 6"/>
    <w:basedOn w:val="HeadingBase"/>
    <w:next w:val="Normal"/>
    <w:link w:val="Heading6Char"/>
    <w:qFormat/>
    <w:rsid w:val="00FA4766"/>
    <w:pPr>
      <w:spacing w:before="60"/>
      <w:outlineLvl w:val="5"/>
    </w:pPr>
    <w:rPr>
      <w:color w:val="918585"/>
      <w:sz w:val="20"/>
    </w:rPr>
  </w:style>
  <w:style w:type="paragraph" w:styleId="Heading7">
    <w:name w:val="heading 7"/>
    <w:basedOn w:val="Normal"/>
    <w:next w:val="Normal"/>
    <w:link w:val="Heading7Char"/>
    <w:qFormat/>
    <w:rsid w:val="00FA4766"/>
    <w:pPr>
      <w:ind w:left="720"/>
      <w:outlineLvl w:val="6"/>
    </w:pPr>
    <w:rPr>
      <w:i/>
    </w:rPr>
  </w:style>
  <w:style w:type="paragraph" w:styleId="Heading8">
    <w:name w:val="heading 8"/>
    <w:basedOn w:val="Normal"/>
    <w:next w:val="Normal"/>
    <w:link w:val="Heading8Char"/>
    <w:qFormat/>
    <w:rsid w:val="00FA4766"/>
    <w:pPr>
      <w:ind w:left="720"/>
      <w:outlineLvl w:val="7"/>
    </w:pPr>
    <w:rPr>
      <w:i/>
    </w:rPr>
  </w:style>
  <w:style w:type="paragraph" w:styleId="Heading9">
    <w:name w:val="heading 9"/>
    <w:basedOn w:val="Normal"/>
    <w:next w:val="Normal"/>
    <w:link w:val="Heading9Char"/>
    <w:qFormat/>
    <w:rsid w:val="00FA4766"/>
    <w:pPr>
      <w:ind w:left="720"/>
      <w:outlineLvl w:val="8"/>
    </w:pPr>
    <w:rPr>
      <w:i/>
    </w:rPr>
  </w:style>
  <w:style w:type="character" w:default="1" w:styleId="DefaultParagraphFont">
    <w:name w:val="Default Paragraph Font"/>
    <w:uiPriority w:val="1"/>
    <w:unhideWhenUsed/>
    <w:rsid w:val="00FA4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766"/>
  </w:style>
  <w:style w:type="character" w:customStyle="1" w:styleId="Heading1Char">
    <w:name w:val="Heading 1 Char"/>
    <w:basedOn w:val="DefaultParagraphFont"/>
    <w:link w:val="Heading1"/>
    <w:rsid w:val="00FA4766"/>
    <w:rPr>
      <w:rFonts w:ascii="Times New Roman" w:eastAsia="Times New Roman" w:hAnsi="Times New Roman" w:cs="Times New Roman"/>
      <w:b/>
      <w:sz w:val="32"/>
      <w:szCs w:val="20"/>
      <w:lang w:eastAsia="en-US"/>
    </w:rPr>
  </w:style>
  <w:style w:type="paragraph" w:styleId="BodyText">
    <w:name w:val="Body Text"/>
    <w:basedOn w:val="Normal"/>
    <w:link w:val="BodyTextChar"/>
    <w:rsid w:val="00FA4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766"/>
    <w:rPr>
      <w:rFonts w:ascii="Times New Roman" w:eastAsia="Times New Roman" w:hAnsi="Times New Roman" w:cs="Times New Roman"/>
      <w:sz w:val="24"/>
      <w:lang w:eastAsia="en-US"/>
    </w:rPr>
  </w:style>
  <w:style w:type="paragraph" w:styleId="ListBullet">
    <w:name w:val="List Bullet"/>
    <w:basedOn w:val="List"/>
    <w:rsid w:val="00FA4766"/>
    <w:pPr>
      <w:numPr>
        <w:numId w:val="11"/>
      </w:numPr>
      <w:tabs>
        <w:tab w:val="clear" w:pos="340"/>
      </w:tabs>
      <w:spacing w:before="40" w:after="40"/>
    </w:pPr>
  </w:style>
  <w:style w:type="character" w:styleId="Emphasis">
    <w:name w:val="Emphasis"/>
    <w:basedOn w:val="DefaultParagraphFont"/>
    <w:qFormat/>
    <w:rsid w:val="00FA4766"/>
    <w:rPr>
      <w:i/>
    </w:rPr>
  </w:style>
  <w:style w:type="paragraph" w:customStyle="1" w:styleId="SuperHeading">
    <w:name w:val="SuperHeading"/>
    <w:basedOn w:val="Normal"/>
    <w:rsid w:val="00FA4766"/>
    <w:pPr>
      <w:spacing w:before="240" w:after="120"/>
      <w:outlineLvl w:val="0"/>
    </w:pPr>
    <w:rPr>
      <w:rFonts w:ascii="Times New Roman" w:hAnsi="Times New Roman"/>
      <w:b/>
      <w:sz w:val="32"/>
    </w:rPr>
  </w:style>
  <w:style w:type="paragraph" w:customStyle="1" w:styleId="AllowPageBreak">
    <w:name w:val="AllowPageBreak"/>
    <w:rsid w:val="00FA47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4766"/>
    <w:rPr>
      <w:b/>
    </w:rPr>
  </w:style>
  <w:style w:type="character" w:customStyle="1" w:styleId="Heading2Char">
    <w:name w:val="Heading 2 Char"/>
    <w:basedOn w:val="DefaultParagraphFont"/>
    <w:link w:val="Heading2"/>
    <w:rsid w:val="00FA4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766"/>
    <w:rPr>
      <w:rFonts w:ascii="Courier New" w:eastAsia="Times New Roman" w:hAnsi="Courier New" w:cs="Times New Roman"/>
      <w:i/>
      <w:szCs w:val="20"/>
      <w:lang w:eastAsia="en-US"/>
    </w:rPr>
  </w:style>
  <w:style w:type="paragraph" w:customStyle="1" w:styleId="HeadingBase">
    <w:name w:val="Heading Base"/>
    <w:rsid w:val="00FA4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766"/>
    <w:pPr>
      <w:tabs>
        <w:tab w:val="right" w:leader="dot" w:pos="9072"/>
      </w:tabs>
      <w:ind w:left="567"/>
    </w:pPr>
    <w:rPr>
      <w:szCs w:val="22"/>
    </w:rPr>
  </w:style>
  <w:style w:type="paragraph" w:customStyle="1" w:styleId="TOCBase">
    <w:name w:val="TOC Base"/>
    <w:rsid w:val="00FA4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766"/>
    <w:pPr>
      <w:tabs>
        <w:tab w:val="right" w:leader="dot" w:pos="9072"/>
      </w:tabs>
      <w:spacing w:before="40" w:after="40"/>
      <w:ind w:left="284"/>
    </w:pPr>
    <w:rPr>
      <w:rFonts w:ascii="Times New Roman" w:hAnsi="Times New Roman"/>
    </w:rPr>
  </w:style>
  <w:style w:type="paragraph" w:styleId="TOC1">
    <w:name w:val="toc 1"/>
    <w:basedOn w:val="TOCBase"/>
    <w:next w:val="Normal"/>
    <w:rsid w:val="00FA4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766"/>
    <w:rPr>
      <w:rFonts w:ascii="Times New Roman" w:eastAsia="Times New Roman" w:hAnsi="Times New Roman" w:cs="Times New Roman"/>
      <w:sz w:val="16"/>
      <w:lang w:eastAsia="en-US"/>
    </w:rPr>
  </w:style>
  <w:style w:type="paragraph" w:styleId="Title">
    <w:name w:val="Title"/>
    <w:basedOn w:val="HeadingBase"/>
    <w:link w:val="TitleChar"/>
    <w:qFormat/>
    <w:rsid w:val="00FA4766"/>
    <w:pPr>
      <w:spacing w:before="5040"/>
      <w:jc w:val="center"/>
    </w:pPr>
    <w:rPr>
      <w:sz w:val="48"/>
      <w:szCs w:val="72"/>
      <w:lang w:val="en-US"/>
    </w:rPr>
  </w:style>
  <w:style w:type="character" w:customStyle="1" w:styleId="TitleChar">
    <w:name w:val="Title Char"/>
    <w:basedOn w:val="DefaultParagraphFont"/>
    <w:link w:val="Title"/>
    <w:rsid w:val="00FA4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766"/>
    <w:pPr>
      <w:tabs>
        <w:tab w:val="left" w:pos="3600"/>
        <w:tab w:val="left" w:pos="3958"/>
      </w:tabs>
    </w:pPr>
  </w:style>
  <w:style w:type="paragraph" w:styleId="List">
    <w:name w:val="List"/>
    <w:basedOn w:val="BodyText"/>
    <w:next w:val="BodyText"/>
    <w:rsid w:val="00FA4766"/>
    <w:pPr>
      <w:tabs>
        <w:tab w:val="left" w:pos="340"/>
      </w:tabs>
      <w:spacing w:before="60" w:after="60"/>
      <w:ind w:left="340" w:hanging="340"/>
    </w:pPr>
  </w:style>
  <w:style w:type="paragraph" w:customStyle="1" w:styleId="Note">
    <w:name w:val="Note"/>
    <w:basedOn w:val="BodyText"/>
    <w:rsid w:val="00FA4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4766"/>
    <w:rPr>
      <w:b/>
      <w:spacing w:val="0"/>
    </w:rPr>
  </w:style>
  <w:style w:type="paragraph" w:customStyle="1" w:styleId="SuperTitle">
    <w:name w:val="SuperTitle"/>
    <w:basedOn w:val="Title"/>
    <w:rsid w:val="00FA4766"/>
    <w:pPr>
      <w:framePr w:wrap="auto" w:hAnchor="text" w:y="6049"/>
    </w:pPr>
    <w:rPr>
      <w:color w:val="000000"/>
      <w:sz w:val="40"/>
    </w:rPr>
  </w:style>
  <w:style w:type="paragraph" w:customStyle="1" w:styleId="TOCTitle">
    <w:name w:val="TOCTitle"/>
    <w:basedOn w:val="Heading1"/>
    <w:rsid w:val="00FA4766"/>
    <w:pPr>
      <w:spacing w:after="240"/>
      <w:jc w:val="center"/>
      <w:outlineLvl w:val="9"/>
    </w:pPr>
    <w:rPr>
      <w:caps/>
    </w:rPr>
  </w:style>
  <w:style w:type="paragraph" w:customStyle="1" w:styleId="Version">
    <w:name w:val="Version"/>
    <w:rsid w:val="00FA4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766"/>
    <w:pPr>
      <w:numPr>
        <w:numId w:val="12"/>
      </w:numPr>
      <w:tabs>
        <w:tab w:val="clear" w:pos="680"/>
      </w:tabs>
    </w:pPr>
  </w:style>
  <w:style w:type="paragraph" w:styleId="Index1">
    <w:name w:val="index 1"/>
    <w:basedOn w:val="Normal"/>
    <w:next w:val="Normal"/>
    <w:semiHidden/>
    <w:rsid w:val="00FA4766"/>
    <w:pPr>
      <w:keepNext w:val="0"/>
      <w:tabs>
        <w:tab w:val="right" w:pos="4176"/>
      </w:tabs>
      <w:ind w:left="198" w:hanging="198"/>
    </w:pPr>
    <w:rPr>
      <w:rFonts w:ascii="Garamond" w:hAnsi="Garamond"/>
    </w:rPr>
  </w:style>
  <w:style w:type="paragraph" w:styleId="IndexHeading">
    <w:name w:val="index heading"/>
    <w:basedOn w:val="Normal"/>
    <w:next w:val="Index1"/>
    <w:semiHidden/>
    <w:rsid w:val="00FA4766"/>
    <w:pPr>
      <w:spacing w:before="120" w:after="120"/>
    </w:pPr>
    <w:rPr>
      <w:rFonts w:ascii="Arial" w:hAnsi="Arial"/>
      <w:b/>
      <w:color w:val="918585"/>
      <w:sz w:val="24"/>
    </w:rPr>
  </w:style>
  <w:style w:type="paragraph" w:styleId="Header">
    <w:name w:val="header"/>
    <w:basedOn w:val="Normal"/>
    <w:link w:val="HeaderChar"/>
    <w:rsid w:val="00FA4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766"/>
    <w:rPr>
      <w:rFonts w:ascii="Times New Roman" w:eastAsia="Times New Roman" w:hAnsi="Times New Roman" w:cs="Times New Roman"/>
      <w:sz w:val="16"/>
      <w:szCs w:val="20"/>
      <w:lang w:val="en-GB" w:eastAsia="en-US"/>
    </w:rPr>
  </w:style>
  <w:style w:type="paragraph" w:customStyle="1" w:styleId="Chapter">
    <w:name w:val="Chapter"/>
    <w:basedOn w:val="Normal"/>
    <w:rsid w:val="00FA4766"/>
    <w:pPr>
      <w:spacing w:before="240"/>
    </w:pPr>
    <w:rPr>
      <w:rFonts w:ascii="Times New Roman" w:hAnsi="Times New Roman"/>
      <w:smallCaps/>
      <w:spacing w:val="80"/>
      <w:sz w:val="28"/>
    </w:rPr>
  </w:style>
  <w:style w:type="paragraph" w:customStyle="1" w:styleId="InChapter">
    <w:name w:val="InChapter"/>
    <w:basedOn w:val="Heading3"/>
    <w:rsid w:val="00FA4766"/>
    <w:pPr>
      <w:spacing w:after="240"/>
      <w:outlineLvl w:val="9"/>
    </w:pPr>
    <w:rPr>
      <w:noProof/>
    </w:rPr>
  </w:style>
  <w:style w:type="paragraph" w:styleId="Index2">
    <w:name w:val="index 2"/>
    <w:basedOn w:val="Normal"/>
    <w:next w:val="Normal"/>
    <w:semiHidden/>
    <w:rsid w:val="00FA4766"/>
    <w:pPr>
      <w:tabs>
        <w:tab w:val="right" w:pos="4176"/>
      </w:tabs>
      <w:ind w:left="568" w:hanging="284"/>
    </w:pPr>
    <w:rPr>
      <w:rFonts w:ascii="Garamond" w:hAnsi="Garamond"/>
    </w:rPr>
  </w:style>
  <w:style w:type="paragraph" w:customStyle="1" w:styleId="Byline">
    <w:name w:val="Byline"/>
    <w:rsid w:val="00FA4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766"/>
    <w:pPr>
      <w:tabs>
        <w:tab w:val="clear" w:pos="3600"/>
        <w:tab w:val="clear" w:pos="3958"/>
      </w:tabs>
      <w:jc w:val="right"/>
    </w:pPr>
  </w:style>
  <w:style w:type="paragraph" w:styleId="Caption">
    <w:name w:val="caption"/>
    <w:basedOn w:val="BodyText"/>
    <w:next w:val="Normal"/>
    <w:qFormat/>
    <w:rsid w:val="00FA4766"/>
    <w:pPr>
      <w:framePr w:w="2268" w:hSpace="181" w:vSpace="181" w:wrap="around" w:vAnchor="text" w:hAnchor="page" w:x="1135" w:y="285" w:anchorLock="1"/>
    </w:pPr>
    <w:rPr>
      <w:i/>
    </w:rPr>
  </w:style>
  <w:style w:type="paragraph" w:customStyle="1" w:styleId="MiniTOCTitle">
    <w:name w:val="MiniTOCTitle"/>
    <w:basedOn w:val="Heading4"/>
    <w:rsid w:val="00FA4766"/>
    <w:pPr>
      <w:spacing w:before="240"/>
      <w:outlineLvl w:val="9"/>
    </w:pPr>
    <w:rPr>
      <w:noProof/>
      <w:sz w:val="24"/>
    </w:rPr>
  </w:style>
  <w:style w:type="paragraph" w:customStyle="1" w:styleId="MiniTOCItem">
    <w:name w:val="MiniTOCItem"/>
    <w:basedOn w:val="ListBullet"/>
    <w:rsid w:val="00FA4766"/>
    <w:pPr>
      <w:numPr>
        <w:numId w:val="0"/>
      </w:numPr>
      <w:tabs>
        <w:tab w:val="right" w:leader="dot" w:pos="6521"/>
      </w:tabs>
      <w:spacing w:before="0" w:after="0"/>
    </w:pPr>
  </w:style>
  <w:style w:type="paragraph" w:customStyle="1" w:styleId="TOFTitle">
    <w:name w:val="TOFTitle"/>
    <w:basedOn w:val="TOCTitle"/>
    <w:rsid w:val="00FA4766"/>
  </w:style>
  <w:style w:type="paragraph" w:styleId="TableofFigures">
    <w:name w:val="table of figures"/>
    <w:basedOn w:val="Normal"/>
    <w:next w:val="Normal"/>
    <w:semiHidden/>
    <w:rsid w:val="00FA4766"/>
    <w:pPr>
      <w:tabs>
        <w:tab w:val="right" w:leader="dot" w:pos="9072"/>
      </w:tabs>
      <w:ind w:left="970" w:hanging="403"/>
    </w:pPr>
    <w:rPr>
      <w:rFonts w:ascii="Times New Roman" w:hAnsi="Times New Roman"/>
      <w:b/>
    </w:rPr>
  </w:style>
  <w:style w:type="paragraph" w:styleId="ListNumber">
    <w:name w:val="List Number"/>
    <w:basedOn w:val="List"/>
    <w:rsid w:val="00FA4766"/>
    <w:pPr>
      <w:numPr>
        <w:numId w:val="14"/>
      </w:numPr>
      <w:tabs>
        <w:tab w:val="clear" w:pos="340"/>
      </w:tabs>
    </w:pPr>
  </w:style>
  <w:style w:type="character" w:customStyle="1" w:styleId="WingdingSymbols">
    <w:name w:val="Wingding Symbols"/>
    <w:rsid w:val="00FA4766"/>
    <w:rPr>
      <w:rFonts w:ascii="Wingdings" w:hAnsi="Wingdings"/>
    </w:rPr>
  </w:style>
  <w:style w:type="paragraph" w:customStyle="1" w:styleId="TableHeading">
    <w:name w:val="Table Heading"/>
    <w:basedOn w:val="HeadingBase"/>
    <w:rsid w:val="00FA4766"/>
    <w:pPr>
      <w:keepLines/>
      <w:pBdr>
        <w:bottom w:val="single" w:sz="6" w:space="1" w:color="918585"/>
      </w:pBdr>
      <w:spacing w:before="240"/>
    </w:pPr>
  </w:style>
  <w:style w:type="character" w:customStyle="1" w:styleId="HotSpot">
    <w:name w:val="HotSpot"/>
    <w:rsid w:val="00FA4766"/>
    <w:rPr>
      <w:color w:val="0033CC"/>
      <w:u w:val="none"/>
    </w:rPr>
  </w:style>
  <w:style w:type="paragraph" w:customStyle="1" w:styleId="BodyTextRight">
    <w:name w:val="Body Text Right"/>
    <w:basedOn w:val="BodyText"/>
    <w:rsid w:val="00FA4766"/>
    <w:pPr>
      <w:spacing w:before="0" w:after="0"/>
      <w:jc w:val="right"/>
    </w:pPr>
  </w:style>
  <w:style w:type="paragraph" w:styleId="Index3">
    <w:name w:val="index 3"/>
    <w:basedOn w:val="ListNumber2"/>
    <w:next w:val="Normal"/>
    <w:semiHidden/>
    <w:rsid w:val="00FA4766"/>
    <w:pPr>
      <w:numPr>
        <w:numId w:val="0"/>
      </w:numPr>
      <w:tabs>
        <w:tab w:val="right" w:leader="dot" w:pos="4176"/>
      </w:tabs>
    </w:pPr>
  </w:style>
  <w:style w:type="paragraph" w:styleId="ListNumber2">
    <w:name w:val="List Number 2"/>
    <w:basedOn w:val="List2"/>
    <w:rsid w:val="00FA4766"/>
    <w:pPr>
      <w:numPr>
        <w:numId w:val="9"/>
      </w:numPr>
      <w:tabs>
        <w:tab w:val="clear" w:pos="1060"/>
      </w:tabs>
    </w:pPr>
  </w:style>
  <w:style w:type="paragraph" w:customStyle="1" w:styleId="MarginNote">
    <w:name w:val="Margin Note"/>
    <w:basedOn w:val="BodyText"/>
    <w:rsid w:val="00FA4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766"/>
    <w:rPr>
      <w:sz w:val="32"/>
    </w:rPr>
  </w:style>
  <w:style w:type="paragraph" w:customStyle="1" w:styleId="HeadingProcedure">
    <w:name w:val="Heading Procedure"/>
    <w:basedOn w:val="HeadingBase"/>
    <w:next w:val="Normal"/>
    <w:rsid w:val="00FA4766"/>
    <w:pPr>
      <w:tabs>
        <w:tab w:val="left" w:pos="0"/>
      </w:tabs>
      <w:spacing w:before="120" w:after="60"/>
    </w:pPr>
    <w:rPr>
      <w:i/>
      <w:color w:val="918585"/>
      <w:sz w:val="22"/>
    </w:rPr>
  </w:style>
  <w:style w:type="paragraph" w:customStyle="1" w:styleId="TableBodyText">
    <w:name w:val="Table Body Text"/>
    <w:basedOn w:val="BodyText"/>
    <w:rsid w:val="00FA4766"/>
    <w:pPr>
      <w:spacing w:before="60" w:after="60"/>
    </w:pPr>
  </w:style>
  <w:style w:type="paragraph" w:styleId="ListContinue">
    <w:name w:val="List Continue"/>
    <w:basedOn w:val="List"/>
    <w:rsid w:val="00FA4766"/>
    <w:pPr>
      <w:ind w:firstLine="0"/>
    </w:pPr>
  </w:style>
  <w:style w:type="paragraph" w:customStyle="1" w:styleId="ListNote">
    <w:name w:val="List Note"/>
    <w:basedOn w:val="List"/>
    <w:rsid w:val="00FA4766"/>
    <w:pPr>
      <w:pBdr>
        <w:top w:val="single" w:sz="6" w:space="2" w:color="918585"/>
        <w:bottom w:val="single" w:sz="6" w:space="2" w:color="918585"/>
      </w:pBdr>
      <w:tabs>
        <w:tab w:val="left" w:pos="1021"/>
      </w:tabs>
      <w:ind w:firstLine="0"/>
    </w:pPr>
  </w:style>
  <w:style w:type="paragraph" w:customStyle="1" w:styleId="Warning">
    <w:name w:val="Warning"/>
    <w:basedOn w:val="BodyText"/>
    <w:rsid w:val="00FA4766"/>
    <w:pPr>
      <w:shd w:val="clear" w:color="auto" w:fill="D9D9D9"/>
      <w:tabs>
        <w:tab w:val="left" w:pos="992"/>
      </w:tabs>
      <w:ind w:left="119" w:right="119"/>
    </w:pPr>
    <w:rPr>
      <w:sz w:val="20"/>
    </w:rPr>
  </w:style>
  <w:style w:type="paragraph" w:customStyle="1" w:styleId="MarginIcons">
    <w:name w:val="Margin Icons"/>
    <w:basedOn w:val="BodyText"/>
    <w:rsid w:val="00FA4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766"/>
    <w:rPr>
      <w:rFonts w:ascii="Courier New" w:hAnsi="Courier New"/>
    </w:rPr>
  </w:style>
  <w:style w:type="paragraph" w:customStyle="1" w:styleId="NoteBullet">
    <w:name w:val="Note Bullet"/>
    <w:basedOn w:val="Note"/>
    <w:rsid w:val="00FA4766"/>
    <w:pPr>
      <w:tabs>
        <w:tab w:val="clear" w:pos="680"/>
      </w:tabs>
      <w:spacing w:before="60" w:after="60"/>
    </w:pPr>
  </w:style>
  <w:style w:type="paragraph" w:customStyle="1" w:styleId="SubHeading2">
    <w:name w:val="SubHeading2"/>
    <w:basedOn w:val="HeadingBase"/>
    <w:rsid w:val="00FA4766"/>
    <w:pPr>
      <w:spacing w:before="240" w:after="60"/>
    </w:pPr>
    <w:rPr>
      <w:sz w:val="20"/>
    </w:rPr>
  </w:style>
  <w:style w:type="paragraph" w:customStyle="1" w:styleId="SubHeading1">
    <w:name w:val="SubHeading1"/>
    <w:basedOn w:val="HeadingBase"/>
    <w:rsid w:val="00FA4766"/>
    <w:pPr>
      <w:spacing w:before="240" w:after="60"/>
    </w:pPr>
    <w:rPr>
      <w:color w:val="918585"/>
      <w:sz w:val="22"/>
    </w:rPr>
  </w:style>
  <w:style w:type="paragraph" w:customStyle="1" w:styleId="SideHeading">
    <w:name w:val="Side Heading"/>
    <w:basedOn w:val="HeadingBase"/>
    <w:rsid w:val="00FA4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766"/>
    <w:pPr>
      <w:numPr>
        <w:numId w:val="10"/>
      </w:numPr>
    </w:pPr>
  </w:style>
  <w:style w:type="paragraph" w:styleId="PlainText">
    <w:name w:val="Plain Text"/>
    <w:basedOn w:val="Normal"/>
    <w:link w:val="PlainTextChar"/>
    <w:rsid w:val="00FA4766"/>
    <w:rPr>
      <w:sz w:val="20"/>
    </w:rPr>
  </w:style>
  <w:style w:type="character" w:customStyle="1" w:styleId="PlainTextChar">
    <w:name w:val="Plain Text Char"/>
    <w:basedOn w:val="DefaultParagraphFont"/>
    <w:link w:val="PlainText"/>
    <w:rsid w:val="00FA4766"/>
    <w:rPr>
      <w:rFonts w:ascii="Courier New" w:eastAsia="Times New Roman" w:hAnsi="Courier New" w:cs="Times New Roman"/>
      <w:sz w:val="20"/>
      <w:szCs w:val="20"/>
      <w:lang w:eastAsia="en-US"/>
    </w:rPr>
  </w:style>
  <w:style w:type="character" w:customStyle="1" w:styleId="MenuOption">
    <w:name w:val="Menu Option"/>
    <w:basedOn w:val="DefaultParagraphFont"/>
    <w:rsid w:val="00FA4766"/>
    <w:rPr>
      <w:b/>
      <w:smallCaps/>
    </w:rPr>
  </w:style>
  <w:style w:type="paragraph" w:customStyle="1" w:styleId="TableListNumber">
    <w:name w:val="Table List Number"/>
    <w:basedOn w:val="ListNumber"/>
    <w:rsid w:val="00FA4766"/>
    <w:pPr>
      <w:numPr>
        <w:numId w:val="0"/>
      </w:numPr>
    </w:pPr>
  </w:style>
  <w:style w:type="paragraph" w:styleId="TOC4">
    <w:name w:val="toc 4"/>
    <w:basedOn w:val="TOCBase"/>
    <w:next w:val="Normal"/>
    <w:semiHidden/>
    <w:rsid w:val="00FA4766"/>
    <w:pPr>
      <w:tabs>
        <w:tab w:val="right" w:leader="dot" w:pos="9071"/>
      </w:tabs>
      <w:ind w:left="1701"/>
    </w:pPr>
  </w:style>
  <w:style w:type="paragraph" w:customStyle="1" w:styleId="ListAlpha">
    <w:name w:val="List Alpha"/>
    <w:basedOn w:val="List"/>
    <w:rsid w:val="00FA4766"/>
    <w:pPr>
      <w:numPr>
        <w:numId w:val="8"/>
      </w:numPr>
    </w:pPr>
  </w:style>
  <w:style w:type="paragraph" w:customStyle="1" w:styleId="ListAlpha2">
    <w:name w:val="List Alpha 2"/>
    <w:basedOn w:val="List2"/>
    <w:rsid w:val="00FA4766"/>
    <w:pPr>
      <w:numPr>
        <w:numId w:val="7"/>
      </w:numPr>
    </w:pPr>
  </w:style>
  <w:style w:type="paragraph" w:styleId="List2">
    <w:name w:val="List 2"/>
    <w:basedOn w:val="BodyText"/>
    <w:rsid w:val="00FA4766"/>
    <w:pPr>
      <w:tabs>
        <w:tab w:val="left" w:pos="680"/>
      </w:tabs>
      <w:spacing w:before="60" w:after="60"/>
      <w:ind w:left="680" w:hanging="340"/>
    </w:pPr>
  </w:style>
  <w:style w:type="paragraph" w:styleId="List3">
    <w:name w:val="List 3"/>
    <w:basedOn w:val="BodyText"/>
    <w:rsid w:val="00FA4766"/>
    <w:pPr>
      <w:tabs>
        <w:tab w:val="left" w:pos="1021"/>
      </w:tabs>
      <w:spacing w:before="60" w:after="60"/>
      <w:ind w:left="1020" w:hanging="340"/>
    </w:pPr>
  </w:style>
  <w:style w:type="paragraph" w:styleId="List4">
    <w:name w:val="List 4"/>
    <w:basedOn w:val="BodyText"/>
    <w:rsid w:val="00FA4766"/>
    <w:pPr>
      <w:tabs>
        <w:tab w:val="left" w:pos="1361"/>
      </w:tabs>
      <w:spacing w:before="60" w:after="60"/>
      <w:ind w:left="1361" w:hanging="340"/>
    </w:pPr>
  </w:style>
  <w:style w:type="paragraph" w:styleId="List5">
    <w:name w:val="List 5"/>
    <w:basedOn w:val="BodyText"/>
    <w:rsid w:val="00FA4766"/>
    <w:pPr>
      <w:tabs>
        <w:tab w:val="left" w:pos="1701"/>
      </w:tabs>
      <w:spacing w:before="60" w:after="60"/>
      <w:ind w:left="1701" w:hanging="340"/>
    </w:pPr>
  </w:style>
  <w:style w:type="paragraph" w:styleId="ListBullet3">
    <w:name w:val="List Bullet 3"/>
    <w:basedOn w:val="List3"/>
    <w:rsid w:val="00FA4766"/>
    <w:pPr>
      <w:numPr>
        <w:numId w:val="13"/>
      </w:numPr>
      <w:tabs>
        <w:tab w:val="clear" w:pos="1021"/>
      </w:tabs>
      <w:ind w:left="1037" w:hanging="357"/>
    </w:pPr>
  </w:style>
  <w:style w:type="paragraph" w:styleId="ListBullet4">
    <w:name w:val="List Bullet 4"/>
    <w:basedOn w:val="List4"/>
    <w:rsid w:val="00FA4766"/>
    <w:pPr>
      <w:numPr>
        <w:numId w:val="2"/>
      </w:numPr>
      <w:tabs>
        <w:tab w:val="clear" w:pos="1361"/>
      </w:tabs>
    </w:pPr>
  </w:style>
  <w:style w:type="paragraph" w:styleId="ListBullet5">
    <w:name w:val="List Bullet 5"/>
    <w:basedOn w:val="List5"/>
    <w:rsid w:val="00FA4766"/>
    <w:pPr>
      <w:numPr>
        <w:numId w:val="3"/>
      </w:numPr>
    </w:pPr>
  </w:style>
  <w:style w:type="paragraph" w:styleId="ListContinue2">
    <w:name w:val="List Continue 2"/>
    <w:basedOn w:val="List2"/>
    <w:rsid w:val="00FA4766"/>
    <w:pPr>
      <w:ind w:firstLine="0"/>
    </w:pPr>
  </w:style>
  <w:style w:type="paragraph" w:styleId="ListContinue3">
    <w:name w:val="List Continue 3"/>
    <w:basedOn w:val="List3"/>
    <w:rsid w:val="00FA4766"/>
    <w:pPr>
      <w:ind w:left="1021" w:firstLine="0"/>
    </w:pPr>
  </w:style>
  <w:style w:type="paragraph" w:styleId="ListContinue4">
    <w:name w:val="List Continue 4"/>
    <w:basedOn w:val="List4"/>
    <w:rsid w:val="00FA4766"/>
    <w:pPr>
      <w:ind w:firstLine="0"/>
    </w:pPr>
  </w:style>
  <w:style w:type="paragraph" w:styleId="ListContinue5">
    <w:name w:val="List Continue 5"/>
    <w:basedOn w:val="List5"/>
    <w:rsid w:val="00FA4766"/>
    <w:pPr>
      <w:ind w:firstLine="0"/>
    </w:pPr>
  </w:style>
  <w:style w:type="paragraph" w:styleId="ListNumber3">
    <w:name w:val="List Number 3"/>
    <w:basedOn w:val="List3"/>
    <w:rsid w:val="00FA4766"/>
    <w:pPr>
      <w:numPr>
        <w:numId w:val="4"/>
      </w:numPr>
    </w:pPr>
  </w:style>
  <w:style w:type="paragraph" w:styleId="ListNumber4">
    <w:name w:val="List Number 4"/>
    <w:basedOn w:val="List4"/>
    <w:rsid w:val="00FA4766"/>
    <w:pPr>
      <w:numPr>
        <w:numId w:val="5"/>
      </w:numPr>
    </w:pPr>
  </w:style>
  <w:style w:type="paragraph" w:styleId="ListNumber5">
    <w:name w:val="List Number 5"/>
    <w:basedOn w:val="List5"/>
    <w:rsid w:val="00FA4766"/>
    <w:pPr>
      <w:numPr>
        <w:numId w:val="6"/>
      </w:numPr>
    </w:pPr>
  </w:style>
  <w:style w:type="paragraph" w:styleId="BlockText">
    <w:name w:val="Block Text"/>
    <w:basedOn w:val="Normal"/>
    <w:rsid w:val="00FA4766"/>
    <w:pPr>
      <w:spacing w:after="120"/>
      <w:ind w:left="1440" w:right="1440"/>
    </w:pPr>
  </w:style>
  <w:style w:type="character" w:customStyle="1" w:styleId="Subscript">
    <w:name w:val="Subscript"/>
    <w:basedOn w:val="DefaultParagraphFont"/>
    <w:rsid w:val="00FA4766"/>
    <w:rPr>
      <w:sz w:val="16"/>
      <w:vertAlign w:val="subscript"/>
    </w:rPr>
  </w:style>
  <w:style w:type="character" w:customStyle="1" w:styleId="Superscript">
    <w:name w:val="Superscript"/>
    <w:basedOn w:val="DefaultParagraphFont"/>
    <w:rsid w:val="00FA4766"/>
    <w:rPr>
      <w:sz w:val="16"/>
      <w:vertAlign w:val="superscript"/>
    </w:rPr>
  </w:style>
  <w:style w:type="character" w:customStyle="1" w:styleId="Symbols">
    <w:name w:val="Symbols"/>
    <w:basedOn w:val="DefaultParagraphFont"/>
    <w:rsid w:val="00FA4766"/>
    <w:rPr>
      <w:rFonts w:ascii="Symbol" w:hAnsi="Symbol"/>
    </w:rPr>
  </w:style>
  <w:style w:type="character" w:customStyle="1" w:styleId="MenuOptions">
    <w:name w:val="Menu Options"/>
    <w:basedOn w:val="DefaultParagraphFont"/>
    <w:rsid w:val="00FA4766"/>
    <w:rPr>
      <w:rFonts w:ascii="Arial Narrow" w:hAnsi="Arial Narrow"/>
      <w:smallCaps/>
    </w:rPr>
  </w:style>
  <w:style w:type="character" w:customStyle="1" w:styleId="Buttons">
    <w:name w:val="Buttons"/>
    <w:basedOn w:val="DefaultParagraphFont"/>
    <w:rsid w:val="00FA4766"/>
    <w:rPr>
      <w:b/>
    </w:rPr>
  </w:style>
  <w:style w:type="character" w:customStyle="1" w:styleId="Underlined">
    <w:name w:val="Underlined"/>
    <w:basedOn w:val="DefaultParagraphFont"/>
    <w:rsid w:val="00FA4766"/>
    <w:rPr>
      <w:u w:val="single"/>
    </w:rPr>
  </w:style>
  <w:style w:type="paragraph" w:customStyle="1" w:styleId="TableBodyTextRight">
    <w:name w:val="Table Body Text Right"/>
    <w:basedOn w:val="TableBodyText"/>
    <w:rsid w:val="00FA4766"/>
    <w:pPr>
      <w:widowControl w:val="0"/>
      <w:autoSpaceDE w:val="0"/>
      <w:autoSpaceDN w:val="0"/>
      <w:adjustRightInd w:val="0"/>
      <w:jc w:val="right"/>
    </w:pPr>
    <w:rPr>
      <w:rFonts w:cs="Arial"/>
      <w:szCs w:val="18"/>
    </w:rPr>
  </w:style>
  <w:style w:type="paragraph" w:customStyle="1" w:styleId="CopyrightText">
    <w:name w:val="Copyright Text"/>
    <w:basedOn w:val="BodyText"/>
    <w:rsid w:val="00FA4766"/>
    <w:rPr>
      <w:sz w:val="18"/>
    </w:rPr>
  </w:style>
  <w:style w:type="paragraph" w:customStyle="1" w:styleId="BodySmallRight">
    <w:name w:val="Body Small Right"/>
    <w:basedOn w:val="BodyTextRight"/>
    <w:rsid w:val="00FA4766"/>
    <w:rPr>
      <w:sz w:val="18"/>
      <w:szCs w:val="18"/>
    </w:rPr>
  </w:style>
  <w:style w:type="paragraph" w:customStyle="1" w:styleId="MarginEdition">
    <w:name w:val="Margin Edition"/>
    <w:basedOn w:val="MarginNote"/>
    <w:rsid w:val="00FA4766"/>
    <w:pPr>
      <w:spacing w:before="0" w:after="0"/>
    </w:pPr>
    <w:rPr>
      <w:rFonts w:ascii="Times New Roman" w:hAnsi="Times New Roman"/>
      <w:color w:val="999999"/>
    </w:rPr>
  </w:style>
  <w:style w:type="paragraph" w:customStyle="1" w:styleId="Spacer">
    <w:name w:val="Spacer"/>
    <w:basedOn w:val="Normal"/>
    <w:rsid w:val="00FA4766"/>
    <w:rPr>
      <w:sz w:val="2"/>
      <w:szCs w:val="2"/>
    </w:rPr>
  </w:style>
  <w:style w:type="character" w:customStyle="1" w:styleId="Small">
    <w:name w:val="Small"/>
    <w:basedOn w:val="DefaultParagraphFont"/>
    <w:rsid w:val="00FA4766"/>
    <w:rPr>
      <w:sz w:val="16"/>
    </w:rPr>
  </w:style>
  <w:style w:type="paragraph" w:customStyle="1" w:styleId="WideTable">
    <w:name w:val="Wide Table"/>
    <w:basedOn w:val="Normal"/>
    <w:rsid w:val="00FA4766"/>
    <w:pPr>
      <w:ind w:left="-1418"/>
    </w:pPr>
    <w:rPr>
      <w:sz w:val="2"/>
      <w:szCs w:val="2"/>
    </w:rPr>
  </w:style>
  <w:style w:type="character" w:styleId="PageNumber">
    <w:name w:val="page number"/>
    <w:basedOn w:val="DefaultParagraphFont"/>
    <w:rsid w:val="00FA4766"/>
  </w:style>
  <w:style w:type="paragraph" w:styleId="Quote">
    <w:name w:val="Quote"/>
    <w:basedOn w:val="Heading1"/>
    <w:link w:val="QuoteChar"/>
    <w:qFormat/>
    <w:rsid w:val="00FA4766"/>
    <w:rPr>
      <w:b w:val="0"/>
      <w:sz w:val="72"/>
      <w:szCs w:val="72"/>
      <w:lang w:val="en-NZ"/>
    </w:rPr>
  </w:style>
  <w:style w:type="character" w:customStyle="1" w:styleId="QuoteChar">
    <w:name w:val="Quote Char"/>
    <w:basedOn w:val="DefaultParagraphFont"/>
    <w:link w:val="Quote"/>
    <w:rsid w:val="00FA4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766"/>
    <w:pPr>
      <w:pageBreakBefore/>
    </w:pPr>
  </w:style>
  <w:style w:type="paragraph" w:customStyle="1" w:styleId="Border">
    <w:name w:val="Border"/>
    <w:basedOn w:val="Normal"/>
    <w:qFormat/>
    <w:rsid w:val="00FA4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766"/>
    <w:rPr>
      <w:b/>
      <w:bCs/>
      <w:i/>
      <w:iCs/>
      <w:color w:val="auto"/>
    </w:rPr>
  </w:style>
  <w:style w:type="paragraph" w:styleId="IntenseQuote">
    <w:name w:val="Intense Quote"/>
    <w:basedOn w:val="Normal"/>
    <w:next w:val="Normal"/>
    <w:link w:val="IntenseQuoteChar"/>
    <w:uiPriority w:val="30"/>
    <w:qFormat/>
    <w:rsid w:val="00FA4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766"/>
    <w:rPr>
      <w:smallCaps/>
      <w:color w:val="auto"/>
      <w:u w:val="single"/>
    </w:rPr>
  </w:style>
  <w:style w:type="character" w:styleId="IntenseReference">
    <w:name w:val="Intense Reference"/>
    <w:basedOn w:val="DefaultParagraphFont"/>
    <w:uiPriority w:val="32"/>
    <w:qFormat/>
    <w:rsid w:val="00FA4766"/>
    <w:rPr>
      <w:b/>
      <w:bCs/>
      <w:smallCaps/>
      <w:color w:val="auto"/>
      <w:spacing w:val="5"/>
      <w:u w:val="single"/>
    </w:rPr>
  </w:style>
  <w:style w:type="paragraph" w:customStyle="1" w:styleId="2ColumnHeading">
    <w:name w:val="2Column Heading"/>
    <w:basedOn w:val="BodyText"/>
    <w:qFormat/>
    <w:rsid w:val="00FA4766"/>
    <w:pPr>
      <w:spacing w:after="60"/>
      <w:ind w:left="-2268"/>
    </w:pPr>
    <w:rPr>
      <w:b/>
    </w:rPr>
  </w:style>
  <w:style w:type="paragraph" w:customStyle="1" w:styleId="Heading1TOC">
    <w:name w:val="Heading1 TOC"/>
    <w:basedOn w:val="Normal"/>
    <w:qFormat/>
    <w:rsid w:val="00FA4766"/>
    <w:pPr>
      <w:spacing w:before="240" w:after="120"/>
    </w:pPr>
    <w:rPr>
      <w:rFonts w:ascii="Times New Roman" w:hAnsi="Times New Roman"/>
      <w:b/>
      <w:sz w:val="32"/>
    </w:rPr>
  </w:style>
  <w:style w:type="paragraph" w:customStyle="1" w:styleId="Heading2TOC">
    <w:name w:val="Heading2 TOC"/>
    <w:basedOn w:val="Normal"/>
    <w:qFormat/>
    <w:rsid w:val="00FA4766"/>
    <w:pPr>
      <w:spacing w:before="240" w:after="60"/>
    </w:pPr>
    <w:rPr>
      <w:rFonts w:ascii="Times New Roman" w:hAnsi="Times New Roman"/>
      <w:b/>
      <w:sz w:val="28"/>
    </w:rPr>
  </w:style>
  <w:style w:type="character" w:customStyle="1" w:styleId="Underline">
    <w:name w:val="Underline"/>
    <w:basedOn w:val="DefaultParagraphFont"/>
    <w:qFormat/>
    <w:rsid w:val="00FA4766"/>
    <w:rPr>
      <w:u w:val="single"/>
    </w:rPr>
  </w:style>
  <w:style w:type="character" w:customStyle="1" w:styleId="BoldandItalics">
    <w:name w:val="Bold and Italics"/>
    <w:qFormat/>
    <w:rsid w:val="00FA4766"/>
    <w:rPr>
      <w:b/>
      <w:i/>
      <w:u w:val="none"/>
    </w:rPr>
  </w:style>
  <w:style w:type="paragraph" w:styleId="BalloonText">
    <w:name w:val="Balloon Text"/>
    <w:basedOn w:val="Normal"/>
    <w:link w:val="BalloonTextChar"/>
    <w:rsid w:val="00FA4766"/>
    <w:rPr>
      <w:rFonts w:ascii="Tahoma" w:hAnsi="Tahoma" w:cs="Tahoma"/>
      <w:sz w:val="16"/>
      <w:szCs w:val="16"/>
    </w:rPr>
  </w:style>
  <w:style w:type="character" w:customStyle="1" w:styleId="BalloonTextChar">
    <w:name w:val="Balloon Text Char"/>
    <w:basedOn w:val="DefaultParagraphFont"/>
    <w:link w:val="BalloonText"/>
    <w:rsid w:val="00FA4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766"/>
    <w:rPr>
      <w:b/>
      <w:color w:val="660033"/>
      <w:spacing w:val="0"/>
    </w:rPr>
  </w:style>
  <w:style w:type="paragraph" w:customStyle="1" w:styleId="Nameditemlist">
    <w:name w:val="Named item list"/>
    <w:basedOn w:val="BodyText"/>
    <w:qFormat/>
    <w:rsid w:val="00FA4766"/>
    <w:pPr>
      <w:tabs>
        <w:tab w:val="left" w:pos="2835"/>
      </w:tabs>
      <w:ind w:left="2835" w:hanging="2835"/>
    </w:pPr>
  </w:style>
  <w:style w:type="paragraph" w:customStyle="1" w:styleId="BodyTextnopadding">
    <w:name w:val="Body Text no padding"/>
    <w:basedOn w:val="BodyText"/>
    <w:qFormat/>
    <w:rsid w:val="00FA4766"/>
    <w:pPr>
      <w:spacing w:before="0" w:after="0"/>
    </w:pPr>
  </w:style>
  <w:style w:type="character" w:styleId="Hyperlink">
    <w:name w:val="Hyperlink"/>
    <w:basedOn w:val="DefaultParagraphFont"/>
    <w:uiPriority w:val="99"/>
    <w:unhideWhenUsed/>
    <w:rsid w:val="00206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Words>
  <Characters>4109</Characters>
  <Application>Microsoft Office Word</Application>
  <DocSecurity>0</DocSecurity>
  <Lines>146</Lines>
  <Paragraphs>84</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AHCPER415 Plan and implement permaculture works</dc:title>
  <dc:subject>Approved</dc:subject>
  <dc:creator>Skills Insight</dc:creator>
  <cp:keywords>Release: 1</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