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E91" w:rsidP="003F4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AHCPER403 Design an urban permaculture system</w:t>
      </w:r>
      <w:r>
        <w:fldChar w:fldCharType="end"/>
      </w:r>
    </w:p>
    <w:p w:rsidR="003F4E91" w:rsidP="003F4E91">
      <w:pPr>
        <w:pStyle w:val="Version"/>
        <w:sectPr w:rsidSect="00181B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BDC" w:rsidP="00181BDC">
      <w:pPr>
        <w:pStyle w:val="SuperHeading"/>
      </w:pPr>
      <w:r w:rsidRPr="00181BDC">
        <w:t>AHCPER403 Design an urban permaculture system</w:t>
      </w:r>
    </w:p>
    <w:p w:rsidR="00000000" w:rsidRPr="00181BDC" w:rsidP="00181BDC">
      <w:pPr>
        <w:pStyle w:val="Heading1"/>
      </w:pPr>
      <w:bookmarkStart w:id="1" w:name="O_883973"/>
      <w:bookmarkEnd w:id="1"/>
      <w:r w:rsidRPr="00181B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81B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TableHeading"/>
              <w:rPr>
                <w:lang w:val="en-NZ"/>
              </w:rPr>
            </w:pPr>
            <w:r w:rsidRPr="00181BD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TableHeading"/>
              <w:rPr>
                <w:lang w:val="en-NZ"/>
              </w:rPr>
            </w:pPr>
            <w:r w:rsidRPr="00181BD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TableHeading"/>
              <w:rPr>
                <w:lang w:val="en-NZ"/>
              </w:rPr>
            </w:pPr>
            <w:r w:rsidRPr="00181BDC">
              <w:t>Comment</w:t>
            </w:r>
          </w:p>
        </w:tc>
      </w:tr>
      <w:tr w:rsidTr="00181B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BodyText"/>
              <w:rPr>
                <w:lang w:val="en-NZ"/>
              </w:rPr>
            </w:pPr>
            <w:r w:rsidRPr="00181BD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BodyText"/>
              <w:rPr>
                <w:lang w:val="en-NZ"/>
              </w:rPr>
            </w:pPr>
            <w:r w:rsidRPr="00181BD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DC" w:rsidP="00181BDC">
            <w:pPr>
              <w:pStyle w:val="BodyText"/>
            </w:pPr>
            <w:r w:rsidRPr="00181BDC">
              <w:t>Initial release</w:t>
            </w:r>
          </w:p>
        </w:tc>
      </w:tr>
    </w:tbl>
    <w:p w:rsidR="00000000" w:rsidRPr="00181BDC" w:rsidP="00181BDC">
      <w:pPr>
        <w:pStyle w:val="BodyText"/>
      </w:pPr>
    </w:p>
    <w:p w:rsidR="00000000" w:rsidRPr="00181BDC" w:rsidP="00181BDC">
      <w:pPr>
        <w:pStyle w:val="AllowPageBreak"/>
      </w:pPr>
    </w:p>
    <w:p w:rsidR="00000000" w:rsidRPr="00181BDC" w:rsidP="00181BDC">
      <w:pPr>
        <w:pStyle w:val="Heading1"/>
      </w:pPr>
      <w:bookmarkStart w:id="2" w:name="O_883974"/>
      <w:bookmarkEnd w:id="2"/>
      <w:r w:rsidRPr="00181BDC">
        <w:t>Application</w:t>
      </w:r>
    </w:p>
    <w:p w:rsidR="00000000" w:rsidRPr="00181BDC" w:rsidP="003F4E91">
      <w:pPr>
        <w:pStyle w:val="BodyText"/>
      </w:pPr>
      <w:r w:rsidRPr="00181BDC">
        <w:t>This unit of competency describes the skills and knowledge required to design an urban system. It requires the ability to negotiate with clients to develop a permaculture design brief, undertake site analysis, develop design concepts and produce final desi</w:t>
      </w:r>
      <w:r w:rsidRPr="00181BDC">
        <w:t xml:space="preserve">gn documentation. </w:t>
      </w:r>
    </w:p>
    <w:p w:rsidR="00000000" w:rsidRPr="00181BDC" w:rsidP="003F4E91">
      <w:pPr>
        <w:pStyle w:val="BodyText"/>
      </w:pPr>
      <w:r w:rsidRPr="00181BDC">
        <w:t>All work is carried out to comply with workplace procedures.</w:t>
      </w:r>
    </w:p>
    <w:p w:rsidR="00000000" w:rsidRPr="00181BDC" w:rsidP="003F4E91">
      <w:pPr>
        <w:pStyle w:val="BodyText"/>
      </w:pPr>
      <w:r w:rsidRPr="00181BDC">
        <w:t>This unit applies to individuals who analyse information and exercise judgement to complete a range of advanced skilled activities and demonstrate deep knowledge in a specifi</w:t>
      </w:r>
      <w:r w:rsidRPr="00181BDC">
        <w:t>c technical area. They have accountability for the work of others and analyse, design and communicate solutions to a range of complex problems.</w:t>
      </w:r>
    </w:p>
    <w:p w:rsidR="00000000" w:rsidRPr="00181BDC" w:rsidP="003F4E91">
      <w:pPr>
        <w:pStyle w:val="BodyText"/>
      </w:pPr>
      <w:r w:rsidRPr="00181BDC">
        <w:t>No occupational licensing, legislative or certification requirements are known to apply to this unit at the tim</w:t>
      </w:r>
      <w:r w:rsidRPr="00181BDC">
        <w:t xml:space="preserve">e of publication. </w:t>
      </w:r>
    </w:p>
    <w:p w:rsidR="00000000" w:rsidRPr="00181BDC" w:rsidP="00181BDC">
      <w:pPr>
        <w:pStyle w:val="Heading1"/>
      </w:pPr>
      <w:bookmarkStart w:id="3" w:name="O_883975"/>
      <w:bookmarkEnd w:id="3"/>
      <w:r w:rsidRPr="00181BDC">
        <w:t>Pre-requisite Unit</w:t>
      </w:r>
    </w:p>
    <w:p w:rsidR="00000000" w:rsidRPr="00181BDC" w:rsidP="003F4E91">
      <w:pPr>
        <w:pStyle w:val="BodyText"/>
      </w:pPr>
      <w:r w:rsidRPr="00181BDC">
        <w:t>Nil.</w:t>
      </w:r>
    </w:p>
    <w:p w:rsidR="00000000" w:rsidRPr="00181BDC" w:rsidP="00181BDC">
      <w:pPr>
        <w:pStyle w:val="Heading1"/>
      </w:pPr>
      <w:bookmarkStart w:id="4" w:name="O_883977"/>
      <w:bookmarkEnd w:id="4"/>
      <w:r w:rsidRPr="00181BDC">
        <w:t>Unit Sector</w:t>
      </w:r>
    </w:p>
    <w:p w:rsidR="00000000" w:rsidRPr="00181BDC" w:rsidP="003F4E91">
      <w:pPr>
        <w:pStyle w:val="BodyText"/>
      </w:pPr>
      <w:r w:rsidRPr="00181BDC">
        <w:t>Permaculture (PER)</w:t>
      </w:r>
    </w:p>
    <w:p w:rsidR="00000000" w:rsidRPr="00181BDC" w:rsidP="00181BDC">
      <w:pPr>
        <w:pStyle w:val="Heading1"/>
      </w:pPr>
      <w:bookmarkStart w:id="5" w:name="O_883978"/>
      <w:bookmarkEnd w:id="5"/>
      <w:r w:rsidRPr="00181BD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F4E9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TableHeading"/>
              <w:rPr>
                <w:lang w:val="en-NZ"/>
              </w:rPr>
            </w:pPr>
            <w:r w:rsidRPr="00181BD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TableHeading"/>
              <w:rPr>
                <w:lang w:val="en-NZ"/>
              </w:rPr>
            </w:pPr>
            <w:r w:rsidRPr="00181BDC">
              <w:t>Performance criteria</w:t>
            </w:r>
          </w:p>
        </w:tc>
      </w:tr>
      <w:tr w:rsidTr="003F4E9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BodyText"/>
              <w:rPr>
                <w:lang w:val="en-NZ"/>
              </w:rPr>
            </w:pPr>
            <w:r w:rsidRPr="00181BD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BodyText"/>
              <w:rPr>
                <w:lang w:val="en-NZ"/>
              </w:rPr>
            </w:pPr>
            <w:r w:rsidRPr="00181BDC">
              <w:t>Performance criteria describe the performance needed to demonstrate achievement of the element.</w:t>
            </w:r>
          </w:p>
        </w:tc>
      </w:tr>
      <w:tr w:rsidTr="003F4E9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List"/>
              <w:rPr>
                <w:lang w:val="en-NZ"/>
              </w:rPr>
            </w:pPr>
            <w:r w:rsidRPr="00181BDC">
              <w:t>1.</w:t>
            </w:r>
            <w:r w:rsidRPr="00181BDC">
              <w:tab/>
              <w:t>Develop a design brief for an urban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DC" w:rsidP="00181BDC">
            <w:pPr>
              <w:pStyle w:val="List"/>
            </w:pPr>
            <w:r w:rsidRPr="00181BDC">
              <w:t>1.1</w:t>
            </w:r>
            <w:r w:rsidRPr="00181BDC">
              <w:tab/>
              <w:t xml:space="preserve">Initiate or respond to contact with the client when appropriate </w:t>
            </w:r>
          </w:p>
          <w:p w:rsidR="00000000" w:rsidRPr="00181BDC" w:rsidP="00181BDC">
            <w:pPr>
              <w:pStyle w:val="List"/>
            </w:pPr>
            <w:r w:rsidRPr="00181BDC">
              <w:t>1.2</w:t>
            </w:r>
            <w:r w:rsidRPr="00181BDC">
              <w:tab/>
              <w:t xml:space="preserve">Consult with the client to </w:t>
            </w:r>
            <w:r w:rsidRPr="00181BDC">
              <w:t xml:space="preserve">establish purpose, needs and requirements of design </w:t>
            </w:r>
          </w:p>
          <w:p w:rsidR="00000000" w:rsidRPr="00181BDC" w:rsidP="00181BDC">
            <w:pPr>
              <w:pStyle w:val="List"/>
            </w:pPr>
            <w:r w:rsidRPr="00181BDC">
              <w:t>1.3</w:t>
            </w:r>
            <w:r w:rsidRPr="00181BDC">
              <w:tab/>
              <w:t>Develop a design brief for an urban permaculture system in consultation with the client</w:t>
            </w:r>
          </w:p>
          <w:p w:rsidR="00000000" w:rsidP="00181BDC">
            <w:pPr>
              <w:pStyle w:val="List"/>
              <w:rPr>
                <w:lang w:val="en-NZ"/>
              </w:rPr>
            </w:pPr>
            <w:r w:rsidRPr="00181BDC">
              <w:t>1.4</w:t>
            </w:r>
            <w:r w:rsidRPr="00181BDC">
              <w:tab/>
              <w:t>Negotiate cost structures and timelines with the client</w:t>
            </w:r>
          </w:p>
        </w:tc>
      </w:tr>
      <w:tr w:rsidTr="003F4E9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List"/>
              <w:rPr>
                <w:lang w:val="en-NZ"/>
              </w:rPr>
            </w:pPr>
            <w:r w:rsidRPr="00181BDC">
              <w:t>2.</w:t>
            </w:r>
            <w:r w:rsidRPr="00181BDC">
              <w:tab/>
              <w:t>Undertake design analysis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DC" w:rsidP="00181BDC">
            <w:pPr>
              <w:pStyle w:val="List"/>
            </w:pPr>
            <w:r w:rsidRPr="00181BDC">
              <w:t>2.1</w:t>
            </w:r>
            <w:r w:rsidRPr="00181BDC">
              <w:tab/>
            </w:r>
            <w:r w:rsidRPr="00181BDC">
              <w:t>Obtain existing maps, geospatial data and aerial photographs of property</w:t>
            </w:r>
          </w:p>
          <w:p w:rsidR="00000000" w:rsidRPr="00181BDC" w:rsidP="00181BDC">
            <w:pPr>
              <w:pStyle w:val="List"/>
            </w:pPr>
            <w:r w:rsidRPr="00181BDC">
              <w:t>2.2</w:t>
            </w:r>
            <w:r w:rsidRPr="00181BDC">
              <w:tab/>
              <w:t>Survey area included in Zones 1 and (if present) 2 to provide information not on existing maps using suitable survey tools and equipment</w:t>
            </w:r>
          </w:p>
          <w:p w:rsidR="00000000" w:rsidRPr="00181BDC" w:rsidP="00181BDC">
            <w:pPr>
              <w:pStyle w:val="List"/>
            </w:pPr>
            <w:r w:rsidRPr="00181BDC">
              <w:t>2.3</w:t>
            </w:r>
            <w:r w:rsidRPr="00181BDC">
              <w:tab/>
              <w:t>Prepare a site plan</w:t>
            </w:r>
          </w:p>
          <w:p w:rsidR="00000000" w:rsidRPr="00181BDC" w:rsidP="00181BDC">
            <w:pPr>
              <w:pStyle w:val="List"/>
            </w:pPr>
            <w:r w:rsidRPr="00181BDC">
              <w:t>2.4</w:t>
            </w:r>
            <w:r w:rsidRPr="00181BDC">
              <w:tab/>
              <w:t>Record site as</w:t>
            </w:r>
            <w:r w:rsidRPr="00181BDC">
              <w:t>sessment on the site plan</w:t>
            </w:r>
          </w:p>
          <w:p w:rsidR="00000000" w:rsidRPr="00181BDC" w:rsidP="00181BDC">
            <w:pPr>
              <w:pStyle w:val="List"/>
            </w:pPr>
            <w:r w:rsidRPr="00181BDC">
              <w:t>2.5</w:t>
            </w:r>
            <w:r w:rsidRPr="00181BDC">
              <w:tab/>
              <w:t>Undertake bioregional analysis of the site</w:t>
            </w:r>
          </w:p>
          <w:p w:rsidR="00000000" w:rsidRPr="00181BDC" w:rsidP="00181BDC">
            <w:pPr>
              <w:pStyle w:val="List"/>
            </w:pPr>
            <w:r w:rsidRPr="00181BDC">
              <w:t>2.6</w:t>
            </w:r>
            <w:r w:rsidRPr="00181BDC">
              <w:tab/>
              <w:t>Undertake research of potential permaculture design elements</w:t>
            </w:r>
          </w:p>
          <w:p w:rsidR="00000000" w:rsidRPr="00181BDC" w:rsidP="00181BDC">
            <w:pPr>
              <w:pStyle w:val="List"/>
            </w:pPr>
            <w:r w:rsidRPr="00181BDC">
              <w:t>2.7</w:t>
            </w:r>
            <w:r w:rsidRPr="00181BDC">
              <w:tab/>
              <w:t>Choose appropriate permaculture design elements</w:t>
            </w:r>
          </w:p>
          <w:p w:rsidR="00000000" w:rsidP="00181BDC">
            <w:pPr>
              <w:pStyle w:val="List"/>
              <w:rPr>
                <w:lang w:val="en-NZ"/>
              </w:rPr>
            </w:pPr>
            <w:r w:rsidRPr="00181BDC">
              <w:t>2.8</w:t>
            </w:r>
            <w:r w:rsidRPr="00181BDC">
              <w:tab/>
              <w:t>Revise brief with client using completed research and analysis</w:t>
            </w:r>
          </w:p>
        </w:tc>
      </w:tr>
      <w:tr w:rsidTr="003F4E9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List"/>
              <w:rPr>
                <w:lang w:val="en-NZ"/>
              </w:rPr>
            </w:pPr>
            <w:r w:rsidRPr="00181BDC">
              <w:t>3.</w:t>
            </w:r>
            <w:r w:rsidRPr="00181BDC">
              <w:tab/>
              <w:t>Prepare a design concept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DC" w:rsidP="00181BDC">
            <w:pPr>
              <w:pStyle w:val="List"/>
            </w:pPr>
            <w:r w:rsidRPr="00181BDC">
              <w:t>3.1</w:t>
            </w:r>
            <w:r w:rsidRPr="00181BDC">
              <w:tab/>
              <w:t>Determine an appropriate permaculture system concept</w:t>
            </w:r>
          </w:p>
          <w:p w:rsidR="00000000" w:rsidRPr="00181BDC" w:rsidP="00181BDC">
            <w:pPr>
              <w:pStyle w:val="List"/>
            </w:pPr>
            <w:r w:rsidRPr="00181BDC">
              <w:t>3.2</w:t>
            </w:r>
            <w:r w:rsidRPr="00181BDC">
              <w:tab/>
              <w:t>Prepare conceptual design drawings to illustrate conceptual themes and patterns informing the location and layout of proposed design elements</w:t>
            </w:r>
          </w:p>
          <w:p w:rsidR="00000000" w:rsidRPr="00181BDC" w:rsidP="00181BDC">
            <w:pPr>
              <w:pStyle w:val="List"/>
            </w:pPr>
            <w:r w:rsidRPr="00181BDC">
              <w:t>3.3</w:t>
            </w:r>
            <w:r w:rsidRPr="00181BDC">
              <w:tab/>
              <w:t>Compile a bill of q</w:t>
            </w:r>
            <w:r w:rsidRPr="00181BDC">
              <w:t>uantities</w:t>
            </w:r>
          </w:p>
          <w:p w:rsidR="00000000" w:rsidRPr="00181BDC" w:rsidP="00181BDC">
            <w:pPr>
              <w:pStyle w:val="List"/>
            </w:pPr>
            <w:r w:rsidRPr="00181BDC">
              <w:t>3.4</w:t>
            </w:r>
            <w:r w:rsidRPr="00181BDC">
              <w:tab/>
              <w:t>Prepare a list of plant and animal species and varieties suitable for the chosen concept</w:t>
            </w:r>
          </w:p>
          <w:p w:rsidR="00000000" w:rsidRPr="00181BDC" w:rsidP="00181BDC">
            <w:pPr>
              <w:pStyle w:val="List"/>
            </w:pPr>
            <w:r w:rsidRPr="00181BDC">
              <w:t>3.5</w:t>
            </w:r>
            <w:r w:rsidRPr="00181BDC">
              <w:tab/>
              <w:t>Prepare a preliminary budget for conceptual design</w:t>
            </w:r>
          </w:p>
          <w:p w:rsidR="00000000" w:rsidRPr="00181BDC" w:rsidP="00181BDC">
            <w:pPr>
              <w:pStyle w:val="List"/>
            </w:pPr>
            <w:r w:rsidRPr="00181BDC">
              <w:t>3.6</w:t>
            </w:r>
            <w:r w:rsidRPr="00181BDC">
              <w:tab/>
              <w:t>Present the concept plan in a consistent graphic style</w:t>
            </w:r>
          </w:p>
          <w:p w:rsidR="00000000" w:rsidRPr="00181BDC" w:rsidP="00181BDC">
            <w:pPr>
              <w:pStyle w:val="List"/>
            </w:pPr>
            <w:r w:rsidRPr="00181BDC">
              <w:t>3.7</w:t>
            </w:r>
            <w:r w:rsidRPr="00181BDC">
              <w:tab/>
              <w:t>Consult the client and agree on opt</w:t>
            </w:r>
            <w:r w:rsidRPr="00181BDC">
              <w:t>ions and approaches for design development</w:t>
            </w:r>
          </w:p>
          <w:p w:rsidR="00000000" w:rsidP="00181BDC">
            <w:pPr>
              <w:pStyle w:val="List"/>
              <w:rPr>
                <w:lang w:val="en-NZ"/>
              </w:rPr>
            </w:pPr>
            <w:r w:rsidRPr="00181BDC">
              <w:t>3.8</w:t>
            </w:r>
            <w:r w:rsidRPr="00181BDC">
              <w:tab/>
              <w:t xml:space="preserve">Review and revise concepts, elements and the design brief after taking feedback from client </w:t>
            </w:r>
          </w:p>
        </w:tc>
      </w:tr>
      <w:tr w:rsidTr="003F4E9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List"/>
              <w:rPr>
                <w:lang w:val="en-NZ"/>
              </w:rPr>
            </w:pPr>
            <w:r w:rsidRPr="00181BDC">
              <w:t>4.</w:t>
            </w:r>
            <w:r w:rsidRPr="00181BDC">
              <w:tab/>
              <w:t>Produce final design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DC" w:rsidP="00181BDC">
            <w:pPr>
              <w:pStyle w:val="List"/>
            </w:pPr>
            <w:r w:rsidRPr="00181BDC">
              <w:t>4.1</w:t>
            </w:r>
            <w:r w:rsidRPr="00181BDC">
              <w:tab/>
              <w:t>Design an urban permaculture system based on the design brief, research, analysis, chos</w:t>
            </w:r>
            <w:r w:rsidRPr="00181BDC">
              <w:t>en elements and concepts</w:t>
            </w:r>
          </w:p>
          <w:p w:rsidR="00000000" w:rsidRPr="00181BDC" w:rsidP="00181BDC">
            <w:pPr>
              <w:pStyle w:val="List"/>
            </w:pPr>
            <w:r w:rsidRPr="00181BDC">
              <w:t>4.2</w:t>
            </w:r>
            <w:r w:rsidRPr="00181BDC">
              <w:tab/>
              <w:t>Produce detailed urban permaculture design documents</w:t>
            </w:r>
          </w:p>
          <w:p w:rsidR="00000000" w:rsidRPr="00181BDC" w:rsidP="00181BDC">
            <w:pPr>
              <w:pStyle w:val="List"/>
            </w:pPr>
            <w:r w:rsidRPr="00181BDC">
              <w:t>4.3</w:t>
            </w:r>
            <w:r w:rsidRPr="00181BDC">
              <w:tab/>
              <w:t>Present design plans, drawings and documents to the client</w:t>
            </w:r>
          </w:p>
          <w:p w:rsidR="00000000" w:rsidRPr="00181BDC" w:rsidP="00181BDC">
            <w:pPr>
              <w:pStyle w:val="List"/>
            </w:pPr>
            <w:r w:rsidRPr="00181BDC">
              <w:t>4.4</w:t>
            </w:r>
            <w:r w:rsidRPr="00181BDC">
              <w:tab/>
              <w:t>Take feedback from the client and revise or modify design as required</w:t>
            </w:r>
          </w:p>
        </w:tc>
      </w:tr>
    </w:tbl>
    <w:p w:rsidR="00000000" w:rsidRPr="00181BDC" w:rsidP="00181BDC">
      <w:pPr>
        <w:pStyle w:val="BodyText"/>
      </w:pPr>
    </w:p>
    <w:p w:rsidR="00000000" w:rsidRPr="00181BDC" w:rsidP="00181BDC">
      <w:pPr>
        <w:pStyle w:val="AllowPageBreak"/>
      </w:pPr>
    </w:p>
    <w:p w:rsidR="00000000" w:rsidRPr="00181BDC" w:rsidP="00181BDC">
      <w:pPr>
        <w:pStyle w:val="Heading1"/>
      </w:pPr>
      <w:bookmarkStart w:id="6" w:name="O_883979"/>
      <w:bookmarkEnd w:id="6"/>
      <w:r w:rsidRPr="00181BDC">
        <w:t>Foundation Skills</w:t>
      </w:r>
    </w:p>
    <w:p w:rsidR="00000000" w:rsidRPr="00181BDC" w:rsidP="003F4E91">
      <w:pPr>
        <w:pStyle w:val="BodyText"/>
      </w:pPr>
      <w:r w:rsidRPr="00181BDC">
        <w:t>Foundation Skills essential to performance are explicit in the performance criteria of this unit of competency.</w:t>
      </w:r>
    </w:p>
    <w:p w:rsidR="00000000" w:rsidRPr="00181BDC" w:rsidP="00181BDC">
      <w:pPr>
        <w:pStyle w:val="Heading1"/>
      </w:pPr>
      <w:bookmarkStart w:id="7" w:name="O_883980"/>
      <w:bookmarkEnd w:id="7"/>
      <w:r w:rsidRPr="00181BDC">
        <w:t>Range of Conditions</w:t>
      </w:r>
    </w:p>
    <w:p w:rsidR="00000000" w:rsidRPr="00181BDC" w:rsidP="00181BDC">
      <w:pPr>
        <w:pStyle w:val="Heading1"/>
      </w:pPr>
      <w:bookmarkStart w:id="8" w:name="O_883981"/>
      <w:bookmarkEnd w:id="8"/>
      <w:r w:rsidRPr="00181BDC">
        <w:t>Unit Mapping Information</w:t>
      </w:r>
    </w:p>
    <w:p w:rsidR="00000000" w:rsidRPr="00181BDC" w:rsidP="003F4E91">
      <w:pPr>
        <w:pStyle w:val="BodyText"/>
      </w:pPr>
      <w:r w:rsidRPr="00181BDC">
        <w:t>New unit - equivalent to QLD124DES03B.</w:t>
      </w:r>
    </w:p>
    <w:p w:rsidR="00000000" w:rsidRPr="00181BDC" w:rsidP="00181BDC">
      <w:pPr>
        <w:pStyle w:val="Heading1"/>
      </w:pPr>
      <w:bookmarkStart w:id="9" w:name="O_883988"/>
      <w:bookmarkEnd w:id="9"/>
      <w:r w:rsidRPr="00181BDC">
        <w:t>Links</w:t>
      </w:r>
    </w:p>
    <w:p w:rsidR="00000000" w:rsidRPr="00181BDC" w:rsidP="003F4E91">
      <w:pPr>
        <w:pStyle w:val="BodyText"/>
      </w:pPr>
      <w:r w:rsidRPr="00181BDC">
        <w:t>Comp</w:t>
      </w:r>
      <w:r w:rsidRPr="00181BDC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2F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1BDC" w:rsidP="003F4E91">
      <w:pPr>
        <w:pStyle w:val="BodyText"/>
        <w:sectPr w:rsidSect="00181B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1BDC" w:rsidP="00181BDC">
      <w:pPr>
        <w:pStyle w:val="SuperHeading"/>
      </w:pPr>
      <w:r w:rsidRPr="00181BDC">
        <w:t xml:space="preserve">Assessment Requirements for AHCPER403 Design an urban permaculture </w:t>
      </w:r>
      <w:r w:rsidRPr="00181BDC">
        <w:t>system</w:t>
      </w:r>
    </w:p>
    <w:p w:rsidR="00000000" w:rsidRPr="00181BDC" w:rsidP="00181BDC">
      <w:pPr>
        <w:pStyle w:val="Heading1"/>
      </w:pPr>
      <w:bookmarkStart w:id="10" w:name="O_883983"/>
      <w:bookmarkEnd w:id="10"/>
      <w:r w:rsidRPr="00181B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81B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TableHeading"/>
              <w:rPr>
                <w:lang w:val="en-NZ"/>
              </w:rPr>
            </w:pPr>
            <w:r w:rsidRPr="00181BD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TableHeading"/>
              <w:rPr>
                <w:lang w:val="en-NZ"/>
              </w:rPr>
            </w:pPr>
            <w:r w:rsidRPr="00181BD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TableHeading"/>
              <w:rPr>
                <w:lang w:val="en-NZ"/>
              </w:rPr>
            </w:pPr>
            <w:r w:rsidRPr="00181BDC">
              <w:t>Comment</w:t>
            </w:r>
          </w:p>
        </w:tc>
      </w:tr>
      <w:tr w:rsidTr="00181B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BodyText"/>
              <w:rPr>
                <w:lang w:val="en-NZ"/>
              </w:rPr>
            </w:pPr>
            <w:r w:rsidRPr="00181BD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DC">
            <w:pPr>
              <w:pStyle w:val="BodyText"/>
              <w:rPr>
                <w:lang w:val="en-NZ"/>
              </w:rPr>
            </w:pPr>
            <w:r w:rsidRPr="00181BD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DC" w:rsidP="00181BDC">
            <w:pPr>
              <w:pStyle w:val="BodyText"/>
            </w:pPr>
            <w:r w:rsidRPr="00181BDC">
              <w:t>Initial release</w:t>
            </w:r>
          </w:p>
        </w:tc>
      </w:tr>
    </w:tbl>
    <w:p w:rsidR="00000000" w:rsidRPr="00181BDC" w:rsidP="00181BDC">
      <w:pPr>
        <w:pStyle w:val="BodyText"/>
      </w:pPr>
    </w:p>
    <w:p w:rsidR="00000000" w:rsidRPr="00181BDC" w:rsidP="00181BDC">
      <w:pPr>
        <w:pStyle w:val="AllowPageBreak"/>
      </w:pPr>
    </w:p>
    <w:p w:rsidR="00000000" w:rsidRPr="00181BDC" w:rsidP="00181BDC">
      <w:pPr>
        <w:pStyle w:val="Heading1"/>
      </w:pPr>
      <w:bookmarkStart w:id="11" w:name="O_883984"/>
      <w:bookmarkEnd w:id="11"/>
      <w:r w:rsidRPr="00181BDC">
        <w:t>Performance Evidence</w:t>
      </w:r>
    </w:p>
    <w:p w:rsidR="00000000" w:rsidRPr="00181BDC" w:rsidP="003F4E91">
      <w:pPr>
        <w:pStyle w:val="BodyText"/>
      </w:pPr>
      <w:r w:rsidRPr="00181BDC">
        <w:t>The candidate must be assessed on their ability to i</w:t>
      </w:r>
      <w:r w:rsidRPr="00181BDC">
        <w:t>ntegrate and apply the performance requirements of this unit in a workplace setting. Performance must be demonstrated consistently over time and in a suitable range of contexts.</w:t>
      </w:r>
    </w:p>
    <w:p w:rsidR="00000000" w:rsidRPr="00181BDC" w:rsidP="003F4E91">
      <w:pPr>
        <w:pStyle w:val="BodyText"/>
      </w:pPr>
      <w:r w:rsidRPr="00181BDC">
        <w:t>The candidate must provide evidence that they can:</w:t>
      </w:r>
    </w:p>
    <w:p w:rsidR="00000000" w:rsidRPr="00181BDC" w:rsidP="00181BDC">
      <w:pPr>
        <w:pStyle w:val="ListBullet"/>
      </w:pPr>
      <w:r w:rsidRPr="00181BDC">
        <w:t>draw permaculture and lan</w:t>
      </w:r>
      <w:r w:rsidRPr="00181BDC">
        <w:t>dscape plans</w:t>
      </w:r>
    </w:p>
    <w:p w:rsidR="00000000" w:rsidRPr="00181BDC" w:rsidP="00181BDC">
      <w:pPr>
        <w:pStyle w:val="ListBullet"/>
      </w:pPr>
      <w:r w:rsidRPr="00181BDC">
        <w:t>identify urban permaculture design solutions</w:t>
      </w:r>
    </w:p>
    <w:p w:rsidR="00000000" w:rsidRPr="00181BDC" w:rsidP="00181BDC">
      <w:pPr>
        <w:pStyle w:val="ListBullet"/>
      </w:pPr>
      <w:r w:rsidRPr="00181BDC">
        <w:t xml:space="preserve">analyse zones and sectors of site </w:t>
      </w:r>
    </w:p>
    <w:p w:rsidR="00000000" w:rsidRPr="00181BDC" w:rsidP="00181BDC">
      <w:pPr>
        <w:pStyle w:val="ListBullet"/>
      </w:pPr>
      <w:r w:rsidRPr="00181BDC">
        <w:t xml:space="preserve">develop design concepts </w:t>
      </w:r>
    </w:p>
    <w:p w:rsidR="00000000" w:rsidRPr="00181BDC" w:rsidP="00181BDC">
      <w:pPr>
        <w:pStyle w:val="ListBullet"/>
      </w:pPr>
      <w:r w:rsidRPr="00181BDC">
        <w:t>develop detail and construction drawings</w:t>
      </w:r>
    </w:p>
    <w:p w:rsidR="00000000" w:rsidRPr="00181BDC" w:rsidP="00181BDC">
      <w:pPr>
        <w:pStyle w:val="ListBullet"/>
      </w:pPr>
      <w:r w:rsidRPr="00181BDC">
        <w:t>develop planting schedules, budget and bill of quantities</w:t>
      </w:r>
    </w:p>
    <w:p w:rsidR="00000000" w:rsidRPr="00181BDC" w:rsidP="00181BDC">
      <w:pPr>
        <w:pStyle w:val="ListBullet"/>
      </w:pPr>
      <w:r w:rsidRPr="00181BDC">
        <w:t>develop a final design</w:t>
      </w:r>
    </w:p>
    <w:p w:rsidR="00000000" w:rsidRPr="00181BDC" w:rsidP="00181BDC">
      <w:pPr>
        <w:pStyle w:val="ListBullet"/>
      </w:pPr>
      <w:r w:rsidRPr="00181BDC">
        <w:t>present a design to a client</w:t>
      </w:r>
    </w:p>
    <w:p w:rsidR="00000000" w:rsidRPr="00181BDC" w:rsidP="00181BDC">
      <w:pPr>
        <w:pStyle w:val="AllowPageBreak"/>
      </w:pPr>
    </w:p>
    <w:p w:rsidR="00000000" w:rsidRPr="00181BDC" w:rsidP="00181BDC">
      <w:pPr>
        <w:pStyle w:val="Heading1"/>
      </w:pPr>
      <w:bookmarkStart w:id="12" w:name="O_883985"/>
      <w:bookmarkEnd w:id="12"/>
      <w:r w:rsidRPr="00181BDC">
        <w:t>Knowledge Evidence</w:t>
      </w:r>
    </w:p>
    <w:p w:rsidR="00000000" w:rsidRPr="00181BDC" w:rsidP="003F4E91">
      <w:pPr>
        <w:pStyle w:val="BodyText"/>
      </w:pPr>
      <w:r w:rsidRPr="00181BDC">
        <w:t>The candidate must demonstrate knowledge of:</w:t>
      </w:r>
    </w:p>
    <w:p w:rsidR="00000000" w:rsidRPr="00181BDC" w:rsidP="00181BDC">
      <w:pPr>
        <w:pStyle w:val="ListBullet"/>
      </w:pPr>
      <w:r w:rsidRPr="00181BDC">
        <w:t>elements of urban permaculture design</w:t>
      </w:r>
    </w:p>
    <w:p w:rsidR="00000000" w:rsidRPr="00181BDC" w:rsidP="00181BDC">
      <w:pPr>
        <w:pStyle w:val="ListBullet2"/>
      </w:pPr>
      <w:r w:rsidRPr="00181BDC">
        <w:t>Zones 1 and 2, as the furthest areas represented on the plan (otherwise it is a rural design)</w:t>
      </w:r>
    </w:p>
    <w:p w:rsidR="00000000" w:rsidRPr="00181BDC" w:rsidP="00181BDC">
      <w:pPr>
        <w:pStyle w:val="ListBullet2"/>
      </w:pPr>
      <w:r w:rsidRPr="00181BDC">
        <w:t>needs suppli</w:t>
      </w:r>
      <w:r w:rsidRPr="00181BDC">
        <w:t>ed by other zones, even if they are supplied off site</w:t>
      </w:r>
    </w:p>
    <w:p w:rsidR="00000000" w:rsidRPr="00181BDC" w:rsidP="00181BDC">
      <w:pPr>
        <w:pStyle w:val="ListBullet2"/>
      </w:pPr>
      <w:r w:rsidRPr="00181BDC">
        <w:t>sector analysis</w:t>
      </w:r>
    </w:p>
    <w:p w:rsidR="00000000" w:rsidRPr="00181BDC" w:rsidP="00181BDC">
      <w:pPr>
        <w:pStyle w:val="ListBullet2"/>
      </w:pPr>
      <w:r w:rsidRPr="00181BDC">
        <w:t>bioregional analysis</w:t>
      </w:r>
    </w:p>
    <w:p w:rsidR="00000000" w:rsidRPr="00181BDC" w:rsidP="00181BDC">
      <w:pPr>
        <w:pStyle w:val="ListBullet2"/>
      </w:pPr>
      <w:r w:rsidRPr="00181BDC">
        <w:t>design which may utilise existing architects’ drawings or local maps and plans</w:t>
      </w:r>
    </w:p>
    <w:p w:rsidR="00000000" w:rsidRPr="00181BDC" w:rsidP="00181BDC">
      <w:pPr>
        <w:pStyle w:val="ListBullet"/>
      </w:pPr>
      <w:r w:rsidRPr="00181BDC">
        <w:t>principles of permaculture</w:t>
      </w:r>
    </w:p>
    <w:p w:rsidR="00000000" w:rsidRPr="00181BDC" w:rsidP="00181BDC">
      <w:pPr>
        <w:pStyle w:val="ListBullet"/>
      </w:pPr>
      <w:r w:rsidRPr="00181BDC">
        <w:t>strategies in urban permaculture design</w:t>
      </w:r>
    </w:p>
    <w:p w:rsidR="00000000" w:rsidRPr="00181BDC" w:rsidP="00181BDC">
      <w:pPr>
        <w:pStyle w:val="ListBullet"/>
      </w:pPr>
      <w:r w:rsidRPr="00181BDC">
        <w:t>edible landscapes and aesthetics in design</w:t>
      </w:r>
    </w:p>
    <w:p w:rsidR="00000000" w:rsidRPr="00181BDC" w:rsidP="00181BDC">
      <w:pPr>
        <w:pStyle w:val="ListBullet"/>
      </w:pPr>
      <w:r w:rsidRPr="00181BDC">
        <w:t>public landscapes and community garden design</w:t>
      </w:r>
    </w:p>
    <w:p w:rsidR="00000000" w:rsidRPr="00181BDC" w:rsidP="00181BDC">
      <w:pPr>
        <w:pStyle w:val="ListBullet"/>
      </w:pPr>
      <w:r w:rsidRPr="00181BDC">
        <w:t>design brief</w:t>
      </w:r>
    </w:p>
    <w:p w:rsidR="00000000" w:rsidRPr="00181BDC" w:rsidP="00181BDC">
      <w:pPr>
        <w:pStyle w:val="ListBullet2"/>
      </w:pPr>
      <w:r w:rsidRPr="00181BDC">
        <w:t>statement of scope of design</w:t>
      </w:r>
    </w:p>
    <w:p w:rsidR="00000000" w:rsidRPr="00181BDC" w:rsidP="00181BDC">
      <w:pPr>
        <w:pStyle w:val="ListBullet2"/>
      </w:pPr>
      <w:r w:rsidRPr="00181BDC">
        <w:t xml:space="preserve">statement of client needs and requirements </w:t>
      </w:r>
    </w:p>
    <w:p w:rsidR="00000000" w:rsidRPr="00181BDC" w:rsidP="00181BDC">
      <w:pPr>
        <w:pStyle w:val="ListBullet2"/>
      </w:pPr>
      <w:r w:rsidRPr="00181BDC">
        <w:t xml:space="preserve">list of project elements </w:t>
      </w:r>
    </w:p>
    <w:p w:rsidR="00000000" w:rsidRPr="00181BDC" w:rsidP="00181BDC">
      <w:pPr>
        <w:pStyle w:val="ListBullet2"/>
      </w:pPr>
      <w:r w:rsidRPr="00181BDC">
        <w:t>list of assessable tasks</w:t>
      </w:r>
    </w:p>
    <w:p w:rsidR="00000000" w:rsidRPr="00181BDC" w:rsidP="00181BDC">
      <w:pPr>
        <w:pStyle w:val="ListBullet2"/>
      </w:pPr>
      <w:r w:rsidRPr="00181BDC">
        <w:t>options for dealing with clie</w:t>
      </w:r>
      <w:r w:rsidRPr="00181BDC">
        <w:t>nt needs and requirements</w:t>
      </w:r>
    </w:p>
    <w:p w:rsidR="00000000" w:rsidRPr="00181BDC" w:rsidP="00181BDC">
      <w:pPr>
        <w:pStyle w:val="ListBullet"/>
      </w:pPr>
      <w:r w:rsidRPr="00181BDC">
        <w:t>design analysis and research techniques</w:t>
      </w:r>
    </w:p>
    <w:p w:rsidR="00000000" w:rsidRPr="00181BDC" w:rsidP="00181BDC">
      <w:pPr>
        <w:pStyle w:val="ListBullet"/>
      </w:pPr>
      <w:r w:rsidRPr="00181BDC">
        <w:t>plan interpretation and map reading</w:t>
      </w:r>
    </w:p>
    <w:p w:rsidR="00000000" w:rsidRPr="00181BDC" w:rsidP="00181BDC">
      <w:pPr>
        <w:pStyle w:val="ListBullet"/>
      </w:pPr>
      <w:r w:rsidRPr="00181BDC">
        <w:t>site analysis</w:t>
      </w:r>
    </w:p>
    <w:p w:rsidR="00000000" w:rsidRPr="00181BDC" w:rsidP="00181BDC">
      <w:pPr>
        <w:pStyle w:val="ListBullet2"/>
      </w:pPr>
      <w:r w:rsidRPr="00181BDC">
        <w:t>onsite measurement of site boundaries</w:t>
      </w:r>
    </w:p>
    <w:p w:rsidR="00000000" w:rsidRPr="00181BDC" w:rsidP="00181BDC">
      <w:pPr>
        <w:pStyle w:val="ListBullet2"/>
      </w:pPr>
      <w:r w:rsidRPr="00181BDC">
        <w:t>mapping of boundaries to scale to a plan drawing</w:t>
      </w:r>
    </w:p>
    <w:p w:rsidR="00000000" w:rsidRPr="00181BDC" w:rsidP="00181BDC">
      <w:pPr>
        <w:pStyle w:val="ListBullet2"/>
      </w:pPr>
      <w:r w:rsidRPr="00181BDC">
        <w:t>mapping of contour lines to a scale plan drawing</w:t>
      </w:r>
    </w:p>
    <w:p w:rsidR="00000000" w:rsidRPr="00181BDC" w:rsidP="00181BDC">
      <w:pPr>
        <w:pStyle w:val="ListBullet2"/>
      </w:pPr>
      <w:r w:rsidRPr="00181BDC">
        <w:t>measurement and location of existing infrastructure and features on site</w:t>
      </w:r>
    </w:p>
    <w:p w:rsidR="00000000" w:rsidRPr="00181BDC" w:rsidP="00181BDC">
      <w:pPr>
        <w:pStyle w:val="ListBullet2"/>
      </w:pPr>
      <w:r w:rsidRPr="00181BDC">
        <w:t>mapping of existing infrastructure and features to a scale plan drawing</w:t>
      </w:r>
    </w:p>
    <w:p w:rsidR="00000000" w:rsidRPr="00181BDC" w:rsidP="00181BDC">
      <w:pPr>
        <w:pStyle w:val="ListBullet2"/>
      </w:pPr>
      <w:r w:rsidRPr="00181BDC">
        <w:t>measuring and plotting location of services (power, water, sewer, gas)</w:t>
      </w:r>
    </w:p>
    <w:p w:rsidR="00000000" w:rsidRPr="00181BDC" w:rsidP="00181BDC">
      <w:pPr>
        <w:pStyle w:val="ListBullet2"/>
      </w:pPr>
      <w:r w:rsidRPr="00181BDC">
        <w:t>measuring and plotting location of meter</w:t>
      </w:r>
      <w:r w:rsidRPr="00181BDC">
        <w:t>s or access points</w:t>
      </w:r>
    </w:p>
    <w:p w:rsidR="00000000" w:rsidRPr="00181BDC" w:rsidP="00181BDC">
      <w:pPr>
        <w:pStyle w:val="ListBullet"/>
      </w:pPr>
      <w:r w:rsidRPr="00181BDC">
        <w:t>site surveying methods and tools</w:t>
      </w:r>
    </w:p>
    <w:p w:rsidR="00000000" w:rsidRPr="00181BDC" w:rsidP="00181BDC">
      <w:pPr>
        <w:pStyle w:val="ListBullet2"/>
      </w:pPr>
      <w:r w:rsidRPr="00181BDC">
        <w:t>surveying instruments for taking vertical measurements on site</w:t>
      </w:r>
    </w:p>
    <w:p w:rsidR="00000000" w:rsidRPr="00181BDC" w:rsidP="00181BDC">
      <w:pPr>
        <w:pStyle w:val="ListBullet2"/>
      </w:pPr>
      <w:r w:rsidRPr="00181BDC">
        <w:t>surveying instruments for measuring angles on site</w:t>
      </w:r>
    </w:p>
    <w:p w:rsidR="00000000" w:rsidRPr="00181BDC" w:rsidP="00181BDC">
      <w:pPr>
        <w:pStyle w:val="ListBullet2"/>
      </w:pPr>
      <w:r w:rsidRPr="00181BDC">
        <w:t>surveying instruments for measuring distance and horizontal measurements on site</w:t>
      </w:r>
    </w:p>
    <w:p w:rsidR="00000000" w:rsidRPr="00181BDC" w:rsidP="00181BDC">
      <w:pPr>
        <w:pStyle w:val="ListBullet"/>
      </w:pPr>
      <w:r w:rsidRPr="00181BDC">
        <w:t>design</w:t>
      </w:r>
      <w:r w:rsidRPr="00181BDC">
        <w:t xml:space="preserve"> concepts</w:t>
      </w:r>
    </w:p>
    <w:p w:rsidR="00000000" w:rsidRPr="00181BDC" w:rsidP="00181BDC">
      <w:pPr>
        <w:pStyle w:val="ListBullet2"/>
      </w:pPr>
      <w:r w:rsidRPr="00181BDC">
        <w:t>preliminary conceptual sketches</w:t>
      </w:r>
    </w:p>
    <w:p w:rsidR="00000000" w:rsidRPr="00181BDC" w:rsidP="00181BDC">
      <w:pPr>
        <w:pStyle w:val="ListBullet2"/>
      </w:pPr>
      <w:r w:rsidRPr="00181BDC">
        <w:t>bubble diagrams</w:t>
      </w:r>
    </w:p>
    <w:p w:rsidR="00000000" w:rsidRPr="00181BDC" w:rsidP="00181BDC">
      <w:pPr>
        <w:pStyle w:val="ListBullet2"/>
      </w:pPr>
      <w:r w:rsidRPr="00181BDC">
        <w:t>preliminary plans, sections and elevation design drawings</w:t>
      </w:r>
    </w:p>
    <w:p w:rsidR="00000000" w:rsidRPr="00181BDC" w:rsidP="00181BDC">
      <w:pPr>
        <w:pStyle w:val="ListBullet2"/>
      </w:pPr>
      <w:r w:rsidRPr="00181BDC">
        <w:t>use of design drawing and drafting conventions</w:t>
      </w:r>
    </w:p>
    <w:p w:rsidR="00000000" w:rsidRPr="00181BDC" w:rsidP="00181BDC">
      <w:pPr>
        <w:pStyle w:val="ListBullet"/>
      </w:pPr>
      <w:r w:rsidRPr="00181BDC">
        <w:t>presentable and legible design drawings for client use, such as:</w:t>
      </w:r>
    </w:p>
    <w:p w:rsidR="00000000" w:rsidRPr="00181BDC" w:rsidP="00181BDC">
      <w:pPr>
        <w:pStyle w:val="ListBullet2"/>
      </w:pPr>
      <w:r w:rsidRPr="00181BDC">
        <w:t>domestic systems for urban and suburban properties</w:t>
      </w:r>
    </w:p>
    <w:p w:rsidR="00000000" w:rsidRPr="00181BDC" w:rsidP="00181BDC">
      <w:pPr>
        <w:pStyle w:val="ListBullet2"/>
      </w:pPr>
      <w:r w:rsidRPr="00181BDC">
        <w:t>rooftop, balcony and courtyard gardens</w:t>
      </w:r>
    </w:p>
    <w:p w:rsidR="00000000" w:rsidRPr="00181BDC" w:rsidP="00181BDC">
      <w:pPr>
        <w:pStyle w:val="ListBullet2"/>
      </w:pPr>
      <w:r w:rsidRPr="00181BDC">
        <w:t>public landscapes such as streets, parks, car parks, commercial premises, industrial estates and community centres</w:t>
      </w:r>
    </w:p>
    <w:p w:rsidR="00000000" w:rsidRPr="00181BDC" w:rsidP="00181BDC">
      <w:pPr>
        <w:pStyle w:val="ListBullet2"/>
      </w:pPr>
      <w:r w:rsidRPr="00181BDC">
        <w:t>school gardens and learnscapes</w:t>
      </w:r>
    </w:p>
    <w:p w:rsidR="00000000" w:rsidRPr="00181BDC" w:rsidP="00181BDC">
      <w:pPr>
        <w:pStyle w:val="ListBullet2"/>
      </w:pPr>
      <w:r w:rsidRPr="00181BDC">
        <w:t>community gardens an</w:t>
      </w:r>
      <w:r w:rsidRPr="00181BDC">
        <w:t>d city farms</w:t>
      </w:r>
    </w:p>
    <w:p w:rsidR="00000000" w:rsidRPr="00181BDC" w:rsidP="00181BDC">
      <w:pPr>
        <w:pStyle w:val="ListBullet2"/>
      </w:pPr>
      <w:r w:rsidRPr="00181BDC">
        <w:t>Community Supported Agriculture systems, urban market gardens and peri-urban small holdings</w:t>
      </w:r>
    </w:p>
    <w:p w:rsidR="00000000" w:rsidRPr="00181BDC" w:rsidP="00181BDC">
      <w:pPr>
        <w:pStyle w:val="ListBullet2"/>
      </w:pPr>
      <w:r w:rsidRPr="00181BDC">
        <w:t>urban forestry</w:t>
      </w:r>
    </w:p>
    <w:p w:rsidR="00000000" w:rsidRPr="00181BDC" w:rsidP="00181BDC">
      <w:pPr>
        <w:pStyle w:val="ListBullet"/>
      </w:pPr>
      <w:r w:rsidRPr="00181BDC">
        <w:t>conventional design symbols and those to convey permaculture elements</w:t>
      </w:r>
    </w:p>
    <w:p w:rsidR="00000000" w:rsidRPr="00181BDC" w:rsidP="00181BDC">
      <w:pPr>
        <w:pStyle w:val="ListBullet"/>
      </w:pPr>
      <w:r w:rsidRPr="00181BDC">
        <w:t>design drafting and drawing conventions</w:t>
      </w:r>
    </w:p>
    <w:p w:rsidR="00000000" w:rsidRPr="00181BDC" w:rsidP="00181BDC">
      <w:pPr>
        <w:pStyle w:val="ListBullet"/>
      </w:pPr>
      <w:r w:rsidRPr="00181BDC">
        <w:t>plant and animal selection</w:t>
      </w:r>
    </w:p>
    <w:p w:rsidR="00000000" w:rsidRPr="00181BDC" w:rsidP="00181BDC">
      <w:pPr>
        <w:pStyle w:val="ListBullet"/>
      </w:pPr>
      <w:r w:rsidRPr="00181BDC">
        <w:t>final design</w:t>
      </w:r>
    </w:p>
    <w:p w:rsidR="00000000" w:rsidRPr="00181BDC" w:rsidP="00181BDC">
      <w:pPr>
        <w:pStyle w:val="ListBullet2"/>
      </w:pPr>
      <w:r w:rsidRPr="00181BDC">
        <w:t>rendered plan, elevation and section drawings to scale</w:t>
      </w:r>
    </w:p>
    <w:p w:rsidR="00000000" w:rsidRPr="00181BDC" w:rsidP="00181BDC">
      <w:pPr>
        <w:pStyle w:val="ListBullet2"/>
      </w:pPr>
      <w:r w:rsidRPr="00181BDC">
        <w:t>use of design drawing and drafting conventions</w:t>
      </w:r>
    </w:p>
    <w:p w:rsidR="00000000" w:rsidRPr="00181BDC" w:rsidP="00181BDC">
      <w:pPr>
        <w:pStyle w:val="ListBullet2"/>
      </w:pPr>
      <w:r w:rsidRPr="00181BDC">
        <w:t>use of consistent graphic style</w:t>
      </w:r>
    </w:p>
    <w:p w:rsidR="00000000" w:rsidRPr="00181BDC" w:rsidP="00181BDC">
      <w:pPr>
        <w:pStyle w:val="ListBullet2"/>
      </w:pPr>
      <w:r w:rsidRPr="00181BDC">
        <w:t>supporting legends and keys of elements</w:t>
      </w:r>
    </w:p>
    <w:p w:rsidR="00000000" w:rsidRPr="00181BDC" w:rsidP="00181BDC">
      <w:pPr>
        <w:pStyle w:val="ListBullet2"/>
      </w:pPr>
      <w:r w:rsidRPr="00181BDC">
        <w:t>supporting materials lists, tables, bills</w:t>
      </w:r>
      <w:r w:rsidRPr="00181BDC">
        <w:t xml:space="preserve"> of quantity, timelines, installation plans and management plans</w:t>
      </w:r>
    </w:p>
    <w:p w:rsidR="00000000" w:rsidRPr="00181BDC" w:rsidP="00181BDC">
      <w:pPr>
        <w:pStyle w:val="ListBullet2"/>
      </w:pPr>
      <w:r w:rsidRPr="00181BDC">
        <w:t>construction detail drawing</w:t>
      </w:r>
    </w:p>
    <w:p w:rsidR="00000000" w:rsidRPr="00181BDC" w:rsidP="00181BDC">
      <w:pPr>
        <w:pStyle w:val="ListBullet"/>
      </w:pPr>
      <w:r w:rsidRPr="00181BDC">
        <w:t>methods of design</w:t>
      </w:r>
    </w:p>
    <w:p w:rsidR="00000000" w:rsidRPr="00181BDC" w:rsidP="00181BDC">
      <w:pPr>
        <w:pStyle w:val="ListBullet2"/>
      </w:pPr>
      <w:r w:rsidRPr="00181BDC">
        <w:t>zone and sector planning</w:t>
      </w:r>
    </w:p>
    <w:p w:rsidR="00000000" w:rsidRPr="00181BDC" w:rsidP="00181BDC">
      <w:pPr>
        <w:pStyle w:val="ListBullet2"/>
      </w:pPr>
      <w:r w:rsidRPr="00181BDC">
        <w:t>slope planning</w:t>
      </w:r>
    </w:p>
    <w:p w:rsidR="00000000" w:rsidRPr="00181BDC" w:rsidP="00181BDC">
      <w:pPr>
        <w:pStyle w:val="ListBullet2"/>
      </w:pPr>
      <w:r w:rsidRPr="00181BDC">
        <w:t>patterns in space and time</w:t>
      </w:r>
    </w:p>
    <w:p w:rsidR="00000000" w:rsidRPr="00181BDC" w:rsidP="00181BDC">
      <w:pPr>
        <w:pStyle w:val="AllowPageBreak"/>
      </w:pPr>
    </w:p>
    <w:p w:rsidR="00000000" w:rsidRPr="00181BDC" w:rsidP="00181BDC">
      <w:pPr>
        <w:pStyle w:val="Heading1"/>
      </w:pPr>
      <w:bookmarkStart w:id="13" w:name="O_883986"/>
      <w:bookmarkEnd w:id="13"/>
      <w:r w:rsidRPr="00181BDC">
        <w:t>Assessment Conditions</w:t>
      </w:r>
    </w:p>
    <w:p w:rsidR="00000000" w:rsidRPr="00181BDC" w:rsidP="003F4E91">
      <w:pPr>
        <w:pStyle w:val="BodyText"/>
      </w:pPr>
      <w:r w:rsidRPr="00181BDC">
        <w:t xml:space="preserve">Assessors must satisfy current standards for RTOs. Assessors must also hold a nationally accredited </w:t>
      </w:r>
      <w:r w:rsidRPr="00181BDC">
        <w:t>Certificate IV or Diploma of Permaculture. Completion of a Permaculture Design Course (PDC) or non-accredited Permaculture Diploma is not sufficient at this</w:t>
      </w:r>
      <w:r w:rsidRPr="00181BDC">
        <w:t xml:space="preserve"> level.</w:t>
      </w:r>
    </w:p>
    <w:p w:rsidR="00000000" w:rsidRPr="00181BDC" w:rsidP="00181BDC">
      <w:pPr>
        <w:pStyle w:val="Heading1"/>
      </w:pPr>
      <w:bookmarkStart w:id="14" w:name="O_883989"/>
      <w:bookmarkEnd w:id="14"/>
      <w:r w:rsidRPr="00181BDC">
        <w:t>Links</w:t>
      </w:r>
    </w:p>
    <w:p w:rsidR="00000000" w:rsidRPr="00181BDC" w:rsidP="003F4E91">
      <w:pPr>
        <w:pStyle w:val="BodyText"/>
      </w:pPr>
      <w:r w:rsidRPr="00181B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2F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1BDC" w:rsidP="00181BDC"/>
    <w:sectPr w:rsidSect="00181B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DC" w:rsidRPr="003F4E91" w:rsidP="003F4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91" w:rsidP="00181B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4E91" w:rsidP="00181B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F4E91" w:rsidP="00181B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DC" w:rsidP="00181B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4E91">
      <w:t>Approved</w:t>
    </w:r>
    <w:r w:rsidR="003F4E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4E9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4E91">
      <w:rPr>
        <w:noProof/>
      </w:rPr>
      <w:t>5</w:t>
    </w:r>
    <w:r>
      <w:rPr>
        <w:noProof/>
      </w:rPr>
      <w:fldChar w:fldCharType="end"/>
    </w:r>
  </w:p>
  <w:p w:rsidR="00181BDC" w:rsidP="00181B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4E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4E91">
      <w:t>Skills Insight</w:t>
    </w:r>
    <w:r w:rsidR="003F4E91">
      <w:fldChar w:fldCharType="end"/>
    </w:r>
  </w:p>
  <w:p w:rsidR="00181BDC" w:rsidP="00181B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BDC" w:rsidRPr="003F4E91" w:rsidP="003F4E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91" w:rsidRPr="002D2AF8" w:rsidP="00181B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AHCPER403 Design an urban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4E91" w:rsidP="00181B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DC" w:rsidRPr="002D2AF8" w:rsidP="00181B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4E91">
      <w:t>AHCPER403 Design an urban permaculture system</w:t>
    </w:r>
    <w:r w:rsidR="003F4E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4E91">
      <w:rPr>
        <w:noProof/>
      </w:rPr>
      <w:t>2 March 2025</w:t>
    </w:r>
    <w:r>
      <w:fldChar w:fldCharType="end"/>
    </w:r>
  </w:p>
  <w:p w:rsidR="00181BDC" w:rsidP="00181B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F4F5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486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84D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B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B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B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B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B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B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B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B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B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B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B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BDC"/>
  </w:style>
  <w:style w:type="character" w:customStyle="1" w:styleId="Heading1Char">
    <w:name w:val="Heading 1 Char"/>
    <w:basedOn w:val="DefaultParagraphFont"/>
    <w:link w:val="Heading1"/>
    <w:rsid w:val="00181B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B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B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1B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1B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1B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1B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1BD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1B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B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B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B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B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B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B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B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B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B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B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B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B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B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B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1B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1BDC"/>
    <w:rPr>
      <w:b/>
      <w:spacing w:val="0"/>
    </w:rPr>
  </w:style>
  <w:style w:type="paragraph" w:customStyle="1" w:styleId="SuperTitle">
    <w:name w:val="SuperTitle"/>
    <w:basedOn w:val="Title"/>
    <w:rsid w:val="00181B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B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B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1B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B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B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B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B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B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B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B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B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BDC"/>
    <w:rPr>
      <w:i/>
    </w:rPr>
  </w:style>
  <w:style w:type="paragraph" w:styleId="Caption">
    <w:name w:val="caption"/>
    <w:basedOn w:val="BodyText"/>
    <w:next w:val="Normal"/>
    <w:qFormat/>
    <w:rsid w:val="00181B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B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B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BDC"/>
  </w:style>
  <w:style w:type="paragraph" w:styleId="TableofFigures">
    <w:name w:val="table of figures"/>
    <w:basedOn w:val="Normal"/>
    <w:next w:val="Normal"/>
    <w:semiHidden/>
    <w:rsid w:val="00181B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B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1BDC"/>
    <w:rPr>
      <w:rFonts w:ascii="Wingdings" w:hAnsi="Wingdings"/>
    </w:rPr>
  </w:style>
  <w:style w:type="character" w:customStyle="1" w:styleId="HotSpot">
    <w:name w:val="HotSpot"/>
    <w:rsid w:val="00181BDC"/>
    <w:rPr>
      <w:color w:val="0033CC"/>
      <w:u w:val="none"/>
    </w:rPr>
  </w:style>
  <w:style w:type="paragraph" w:customStyle="1" w:styleId="BodyTextRight">
    <w:name w:val="Body Text Right"/>
    <w:basedOn w:val="BodyText"/>
    <w:rsid w:val="00181B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B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B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B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B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B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BDC"/>
    <w:rPr>
      <w:sz w:val="32"/>
    </w:rPr>
  </w:style>
  <w:style w:type="paragraph" w:customStyle="1" w:styleId="HeadingProcedure">
    <w:name w:val="Heading Procedure"/>
    <w:basedOn w:val="HeadingBase"/>
    <w:next w:val="Normal"/>
    <w:rsid w:val="00181B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BDC"/>
    <w:pPr>
      <w:spacing w:before="60" w:after="60"/>
    </w:pPr>
  </w:style>
  <w:style w:type="paragraph" w:styleId="ListContinue">
    <w:name w:val="List Continue"/>
    <w:basedOn w:val="List"/>
    <w:rsid w:val="00181BDC"/>
    <w:pPr>
      <w:ind w:firstLine="0"/>
    </w:pPr>
  </w:style>
  <w:style w:type="paragraph" w:customStyle="1" w:styleId="ListNote">
    <w:name w:val="List Note"/>
    <w:basedOn w:val="List"/>
    <w:rsid w:val="00181B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B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B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BDC"/>
    <w:rPr>
      <w:rFonts w:ascii="Courier New" w:hAnsi="Courier New"/>
    </w:rPr>
  </w:style>
  <w:style w:type="paragraph" w:customStyle="1" w:styleId="NoteBullet">
    <w:name w:val="Note Bullet"/>
    <w:basedOn w:val="Note"/>
    <w:rsid w:val="00181B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B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B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B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B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1B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B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BDC"/>
    <w:rPr>
      <w:b/>
      <w:smallCaps/>
    </w:rPr>
  </w:style>
  <w:style w:type="paragraph" w:customStyle="1" w:styleId="TableListNumber">
    <w:name w:val="Table List Number"/>
    <w:basedOn w:val="ListNumber"/>
    <w:rsid w:val="00181B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B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BDC"/>
    <w:pPr>
      <w:numPr>
        <w:numId w:val="9"/>
      </w:numPr>
    </w:pPr>
  </w:style>
  <w:style w:type="paragraph" w:customStyle="1" w:styleId="ListAlpha2">
    <w:name w:val="List Alpha 2"/>
    <w:basedOn w:val="List2"/>
    <w:rsid w:val="00181BDC"/>
    <w:pPr>
      <w:numPr>
        <w:numId w:val="8"/>
      </w:numPr>
    </w:pPr>
  </w:style>
  <w:style w:type="paragraph" w:styleId="List2">
    <w:name w:val="List 2"/>
    <w:basedOn w:val="BodyText"/>
    <w:rsid w:val="00181B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B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B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B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B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B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1BDC"/>
    <w:pPr>
      <w:numPr>
        <w:numId w:val="4"/>
      </w:numPr>
    </w:pPr>
  </w:style>
  <w:style w:type="paragraph" w:styleId="ListContinue2">
    <w:name w:val="List Continue 2"/>
    <w:basedOn w:val="List2"/>
    <w:rsid w:val="00181BDC"/>
    <w:pPr>
      <w:ind w:firstLine="0"/>
    </w:pPr>
  </w:style>
  <w:style w:type="paragraph" w:styleId="ListContinue3">
    <w:name w:val="List Continue 3"/>
    <w:basedOn w:val="List3"/>
    <w:rsid w:val="00181BDC"/>
    <w:pPr>
      <w:ind w:left="1021" w:firstLine="0"/>
    </w:pPr>
  </w:style>
  <w:style w:type="paragraph" w:styleId="ListContinue4">
    <w:name w:val="List Continue 4"/>
    <w:basedOn w:val="List4"/>
    <w:rsid w:val="00181BDC"/>
    <w:pPr>
      <w:ind w:firstLine="0"/>
    </w:pPr>
  </w:style>
  <w:style w:type="paragraph" w:styleId="ListContinue5">
    <w:name w:val="List Continue 5"/>
    <w:basedOn w:val="List5"/>
    <w:rsid w:val="00181BDC"/>
    <w:pPr>
      <w:ind w:firstLine="0"/>
    </w:pPr>
  </w:style>
  <w:style w:type="paragraph" w:styleId="ListNumber3">
    <w:name w:val="List Number 3"/>
    <w:basedOn w:val="List3"/>
    <w:rsid w:val="00181BDC"/>
    <w:pPr>
      <w:numPr>
        <w:numId w:val="5"/>
      </w:numPr>
    </w:pPr>
  </w:style>
  <w:style w:type="paragraph" w:styleId="ListNumber4">
    <w:name w:val="List Number 4"/>
    <w:basedOn w:val="List4"/>
    <w:rsid w:val="00181BDC"/>
    <w:pPr>
      <w:numPr>
        <w:numId w:val="6"/>
      </w:numPr>
    </w:pPr>
  </w:style>
  <w:style w:type="paragraph" w:styleId="ListNumber5">
    <w:name w:val="List Number 5"/>
    <w:basedOn w:val="List5"/>
    <w:rsid w:val="00181BDC"/>
    <w:pPr>
      <w:numPr>
        <w:numId w:val="7"/>
      </w:numPr>
    </w:pPr>
  </w:style>
  <w:style w:type="paragraph" w:styleId="BlockText">
    <w:name w:val="Block Text"/>
    <w:basedOn w:val="Normal"/>
    <w:rsid w:val="00181B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B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BDC"/>
    <w:rPr>
      <w:sz w:val="16"/>
      <w:vertAlign w:val="superscript"/>
    </w:rPr>
  </w:style>
  <w:style w:type="character" w:customStyle="1" w:styleId="Symbols">
    <w:name w:val="Symbols"/>
    <w:basedOn w:val="DefaultParagraphFont"/>
    <w:rsid w:val="00181BDC"/>
    <w:rPr>
      <w:rFonts w:ascii="Symbol" w:hAnsi="Symbol"/>
    </w:rPr>
  </w:style>
  <w:style w:type="character" w:customStyle="1" w:styleId="MenuOptions">
    <w:name w:val="Menu Options"/>
    <w:basedOn w:val="DefaultParagraphFont"/>
    <w:rsid w:val="00181B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BDC"/>
    <w:rPr>
      <w:b/>
    </w:rPr>
  </w:style>
  <w:style w:type="character" w:customStyle="1" w:styleId="Underlined">
    <w:name w:val="Underlined"/>
    <w:basedOn w:val="DefaultParagraphFont"/>
    <w:rsid w:val="00181BDC"/>
    <w:rPr>
      <w:u w:val="single"/>
    </w:rPr>
  </w:style>
  <w:style w:type="paragraph" w:customStyle="1" w:styleId="TableBodyTextRight">
    <w:name w:val="Table Body Text Right"/>
    <w:basedOn w:val="TableBodyText"/>
    <w:rsid w:val="00181B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BDC"/>
    <w:rPr>
      <w:sz w:val="18"/>
    </w:rPr>
  </w:style>
  <w:style w:type="paragraph" w:customStyle="1" w:styleId="BodySmallRight">
    <w:name w:val="Body Small Right"/>
    <w:basedOn w:val="BodyTextRight"/>
    <w:rsid w:val="00181BDC"/>
    <w:rPr>
      <w:sz w:val="18"/>
      <w:szCs w:val="18"/>
    </w:rPr>
  </w:style>
  <w:style w:type="paragraph" w:customStyle="1" w:styleId="MarginEdition">
    <w:name w:val="Margin Edition"/>
    <w:basedOn w:val="MarginNote"/>
    <w:rsid w:val="00181B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BDC"/>
    <w:rPr>
      <w:sz w:val="2"/>
      <w:szCs w:val="2"/>
    </w:rPr>
  </w:style>
  <w:style w:type="character" w:customStyle="1" w:styleId="Small">
    <w:name w:val="Small"/>
    <w:basedOn w:val="DefaultParagraphFont"/>
    <w:rsid w:val="00181BDC"/>
    <w:rPr>
      <w:sz w:val="16"/>
    </w:rPr>
  </w:style>
  <w:style w:type="paragraph" w:customStyle="1" w:styleId="WideTable">
    <w:name w:val="Wide Table"/>
    <w:basedOn w:val="Normal"/>
    <w:rsid w:val="00181B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BDC"/>
  </w:style>
  <w:style w:type="paragraph" w:styleId="Quote">
    <w:name w:val="Quote"/>
    <w:basedOn w:val="Heading1"/>
    <w:link w:val="QuoteChar"/>
    <w:qFormat/>
    <w:rsid w:val="00181B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B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BDC"/>
    <w:pPr>
      <w:pageBreakBefore/>
    </w:pPr>
  </w:style>
  <w:style w:type="paragraph" w:customStyle="1" w:styleId="Border">
    <w:name w:val="Border"/>
    <w:basedOn w:val="Normal"/>
    <w:qFormat/>
    <w:rsid w:val="00181B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B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B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B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B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B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B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B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B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BDC"/>
    <w:rPr>
      <w:u w:val="single"/>
    </w:rPr>
  </w:style>
  <w:style w:type="character" w:customStyle="1" w:styleId="BoldandItalics">
    <w:name w:val="Bold and Italics"/>
    <w:qFormat/>
    <w:rsid w:val="00181BDC"/>
    <w:rPr>
      <w:b/>
      <w:i/>
      <w:u w:val="none"/>
    </w:rPr>
  </w:style>
  <w:style w:type="paragraph" w:styleId="BalloonText">
    <w:name w:val="Balloon Text"/>
    <w:basedOn w:val="Normal"/>
    <w:link w:val="BalloonTextChar"/>
    <w:rsid w:val="00181B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B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B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B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B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B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BDC"/>
    <w:pPr>
      <w:spacing w:before="0" w:after="0"/>
    </w:pPr>
  </w:style>
  <w:style w:type="paragraph" w:customStyle="1" w:styleId="BodyTextBold">
    <w:name w:val="Body Text Bold"/>
    <w:basedOn w:val="BodyText"/>
    <w:qFormat/>
    <w:rsid w:val="00181BDC"/>
    <w:rPr>
      <w:b/>
    </w:rPr>
  </w:style>
  <w:style w:type="character" w:styleId="Hyperlink">
    <w:name w:val="Hyperlink"/>
    <w:basedOn w:val="DefaultParagraphFont"/>
    <w:uiPriority w:val="99"/>
    <w:unhideWhenUsed/>
    <w:rsid w:val="003F4E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1066</Words>
  <Characters>6504</Characters>
  <Application>Microsoft Office Word</Application>
  <DocSecurity>0</DocSecurity>
  <Lines>209</Lines>
  <Paragraphs>168</Paragraphs>
  <ScaleCrop>false</ScaleCrop>
  <Company>Author-it Software Corporation Ltd.</Company>
  <LinksUpToDate>false</LinksUpToDate>
  <CharactersWithSpaces>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AHCPER403 Design an urban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2025-03-01T17:13:00Z</dcterms:created>
  <dcterms:modified xsi:type="dcterms:W3CDTF">2025-03-01T17:14:00Z</dcterms:modified>
</cp:coreProperties>
</file>