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DA4" w:rsidP="00443DA4">
      <w:pPr>
        <w:pStyle w:val="Title"/>
      </w:pPr>
      <w:r>
        <w:fldChar w:fldCharType="begin"/>
      </w:r>
      <w:r>
        <w:instrText xml:space="preserve"> TITLE   \* MERGEFORMAT </w:instrText>
      </w:r>
      <w:r>
        <w:fldChar w:fldCharType="separate"/>
      </w:r>
      <w:r>
        <w:t>AHCPER331 Coordinate propagation activities for a permaculture system</w:t>
      </w:r>
      <w:r>
        <w:fldChar w:fldCharType="end"/>
      </w:r>
    </w:p>
    <w:p w:rsidR="00443DA4" w:rsidP="00443DA4">
      <w:pPr>
        <w:pStyle w:val="Version"/>
        <w:sectPr w:rsidSect="00EC51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1F0" w:rsidP="00EC51F0">
      <w:pPr>
        <w:pStyle w:val="SuperHeading"/>
      </w:pPr>
      <w:r w:rsidRPr="00EC51F0">
        <w:t>AHCPER331 Coor</w:t>
      </w:r>
      <w:r w:rsidRPr="00EC51F0">
        <w:t>dinate propagation activities for a permaculture system</w:t>
      </w:r>
    </w:p>
    <w:p w:rsidR="00000000" w:rsidRPr="00EC51F0" w:rsidP="00EC51F0">
      <w:pPr>
        <w:pStyle w:val="Heading1"/>
      </w:pPr>
      <w:bookmarkStart w:id="1" w:name="O_1273037"/>
      <w:bookmarkEnd w:id="1"/>
      <w:r w:rsidRPr="00EC51F0">
        <w:t>Modification History</w:t>
      </w:r>
    </w:p>
    <w:tbl>
      <w:tblPr>
        <w:tblW w:w="9520" w:type="dxa"/>
        <w:tblLayout w:type="fixed"/>
        <w:tblCellMar>
          <w:left w:w="62" w:type="dxa"/>
          <w:right w:w="62" w:type="dxa"/>
        </w:tblCellMar>
        <w:tblLook w:val="0000"/>
      </w:tblPr>
      <w:tblGrid>
        <w:gridCol w:w="2581"/>
        <w:gridCol w:w="6939"/>
      </w:tblGrid>
      <w:tr w:rsidTr="00EC51F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Bold"/>
              <w:rPr>
                <w:lang w:val="en-NZ"/>
              </w:rPr>
            </w:pPr>
            <w:r w:rsidRPr="00EC51F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Bold"/>
              <w:rPr>
                <w:lang w:val="en-NZ"/>
              </w:rPr>
            </w:pPr>
            <w:r w:rsidRPr="00EC51F0">
              <w:t>Comments</w:t>
            </w:r>
          </w:p>
        </w:tc>
      </w:tr>
      <w:tr w:rsidTr="00EC51F0">
        <w:tblPrEx>
          <w:tblW w:w="9520" w:type="dxa"/>
          <w:tblLayout w:type="fixed"/>
          <w:tblCellMar>
            <w:left w:w="62" w:type="dxa"/>
            <w:right w:w="62" w:type="dxa"/>
          </w:tblCellMar>
          <w:tblLook w:val="0000"/>
        </w:tblPrEx>
        <w:trPr>
          <w:trHeight w:val="596"/>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This version released with AHC Agriculture, Horticulture and Conservation and Land Management Training Package Version 9.0.</w:t>
            </w:r>
          </w:p>
        </w:tc>
      </w:tr>
    </w:tbl>
    <w:p w:rsidR="00000000" w:rsidRPr="00EC51F0" w:rsidP="00EC51F0">
      <w:pPr>
        <w:pStyle w:val="BodyText"/>
      </w:pPr>
    </w:p>
    <w:p w:rsidR="00000000" w:rsidRPr="00EC51F0" w:rsidP="00EC51F0">
      <w:pPr>
        <w:pStyle w:val="AllowPageBreak"/>
      </w:pPr>
    </w:p>
    <w:p w:rsidR="00000000" w:rsidRPr="00EC51F0" w:rsidP="00EC51F0">
      <w:pPr>
        <w:pStyle w:val="Heading1"/>
      </w:pPr>
      <w:bookmarkStart w:id="2" w:name="O_1273038"/>
      <w:bookmarkEnd w:id="2"/>
      <w:r w:rsidRPr="00EC51F0">
        <w:t>Application</w:t>
      </w:r>
    </w:p>
    <w:p w:rsidR="00000000" w:rsidRPr="00EC51F0" w:rsidP="00443DA4">
      <w:pPr>
        <w:pStyle w:val="BodyText"/>
      </w:pPr>
      <w:r w:rsidRPr="00EC51F0">
        <w:t xml:space="preserve">This unit of competency describes the skills and knowledge required to plan propagation activities for a permaculture system, including identification and sourcing of propagation material, seasonal propagation activities, and </w:t>
      </w:r>
      <w:r w:rsidRPr="00EC51F0">
        <w:t xml:space="preserve">application of permaculture and organic principles. </w:t>
      </w:r>
    </w:p>
    <w:p w:rsidR="00000000" w:rsidRPr="00EC51F0" w:rsidP="00443DA4">
      <w:pPr>
        <w:pStyle w:val="BodyText"/>
      </w:pPr>
      <w:r w:rsidRPr="00EC51F0">
        <w:t>The unit applies to individuals who work under broad direction and take responsibility for their own work, including limited responsibility for the work of others. They use discretion and judgement in th</w:t>
      </w:r>
      <w:r w:rsidRPr="00EC51F0">
        <w:t xml:space="preserve">e selection and use of available resources, and complete routine activities. </w:t>
      </w:r>
    </w:p>
    <w:p w:rsidR="00000000" w:rsidRPr="00EC51F0" w:rsidP="00443DA4">
      <w:pPr>
        <w:pStyle w:val="BodyText"/>
      </w:pPr>
      <w:r w:rsidRPr="00EC51F0">
        <w:t>No licensing, legislative or certification requirements apply to this unit at the time of publication.</w:t>
      </w:r>
    </w:p>
    <w:p w:rsidR="00000000" w:rsidRPr="00EC51F0" w:rsidP="00EC51F0">
      <w:pPr>
        <w:pStyle w:val="Heading1"/>
      </w:pPr>
      <w:bookmarkStart w:id="3" w:name="O_1273039"/>
      <w:bookmarkEnd w:id="3"/>
      <w:r w:rsidRPr="00EC51F0">
        <w:t>Pre-requisite Unit</w:t>
      </w:r>
    </w:p>
    <w:p w:rsidR="00000000" w:rsidRPr="00EC51F0" w:rsidP="00443DA4">
      <w:pPr>
        <w:pStyle w:val="BodyText"/>
      </w:pPr>
      <w:r w:rsidRPr="00EC51F0">
        <w:t>Nil</w:t>
      </w:r>
    </w:p>
    <w:p w:rsidR="00000000" w:rsidRPr="00EC51F0" w:rsidP="00EC51F0">
      <w:pPr>
        <w:pStyle w:val="Heading1"/>
      </w:pPr>
      <w:bookmarkStart w:id="4" w:name="O_1273041"/>
      <w:bookmarkEnd w:id="4"/>
      <w:r w:rsidRPr="00EC51F0">
        <w:t>Unit Sector</w:t>
      </w:r>
    </w:p>
    <w:p w:rsidR="00000000" w:rsidRPr="00EC51F0" w:rsidP="00443DA4">
      <w:pPr>
        <w:pStyle w:val="BodyText"/>
      </w:pPr>
      <w:r w:rsidRPr="00EC51F0">
        <w:t>Permaculture (PER)</w:t>
      </w:r>
    </w:p>
    <w:p w:rsidR="00000000" w:rsidRPr="00EC51F0" w:rsidP="00EC51F0">
      <w:pPr>
        <w:pStyle w:val="Heading1"/>
      </w:pPr>
      <w:bookmarkStart w:id="5" w:name="O_1273042"/>
      <w:bookmarkEnd w:id="5"/>
      <w:r w:rsidRPr="00EC51F0">
        <w:t>Elements and Performance Criteria</w:t>
      </w:r>
    </w:p>
    <w:tbl>
      <w:tblPr>
        <w:tblW w:w="9520" w:type="dxa"/>
        <w:tblLayout w:type="fixed"/>
        <w:tblCellMar>
          <w:left w:w="62" w:type="dxa"/>
          <w:right w:w="62" w:type="dxa"/>
        </w:tblCellMar>
        <w:tblLook w:val="0000"/>
      </w:tblPr>
      <w:tblGrid>
        <w:gridCol w:w="2580"/>
        <w:gridCol w:w="6940"/>
      </w:tblGrid>
      <w:tr w:rsidTr="00443DA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51F0">
            <w:pPr>
              <w:pStyle w:val="BodyTextBold"/>
              <w:rPr>
                <w:lang w:val="en-NZ"/>
              </w:rPr>
            </w:pPr>
            <w:r w:rsidRPr="00EC51F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51F0">
            <w:pPr>
              <w:pStyle w:val="BodyTextBold"/>
              <w:rPr>
                <w:lang w:val="en-NZ"/>
              </w:rPr>
            </w:pPr>
            <w:r w:rsidRPr="00EC51F0">
              <w:t>Performance Criteria</w:t>
            </w:r>
          </w:p>
        </w:tc>
      </w:tr>
      <w:tr w:rsidTr="00443DA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rPr>
                <w:rStyle w:val="Emphasis"/>
              </w:rPr>
              <w:t>Performance criteria describe the performance needed to demonstrate achievement of the element.</w:t>
            </w:r>
          </w:p>
        </w:tc>
      </w:tr>
      <w:tr w:rsidTr="00443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1. Research propagation requirements for a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1.1 Assess propagation needs according to permaculture system design</w:t>
            </w:r>
          </w:p>
          <w:p w:rsidR="00000000" w:rsidRPr="00EC51F0" w:rsidP="00EC51F0">
            <w:pPr>
              <w:pStyle w:val="BodyText"/>
            </w:pPr>
            <w:r w:rsidRPr="00EC51F0">
              <w:t xml:space="preserve">1.2 Determine source and availability of propagation material </w:t>
            </w:r>
          </w:p>
          <w:p w:rsidR="00000000" w:rsidP="00EC51F0">
            <w:pPr>
              <w:pStyle w:val="BodyText"/>
              <w:rPr>
                <w:lang w:val="en-NZ"/>
              </w:rPr>
            </w:pPr>
            <w:r w:rsidRPr="00EC51F0">
              <w:t>1.3 Determine numbers of new plants to be produced for the ne</w:t>
            </w:r>
            <w:r w:rsidRPr="00EC51F0">
              <w:t>eds of the system and/or for swapping, selling or community needs</w:t>
            </w:r>
          </w:p>
        </w:tc>
      </w:tr>
      <w:tr w:rsidTr="00443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2. Develop a propagation plan for permaculture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 xml:space="preserve">2.1 Determine methods of propagation for each species </w:t>
            </w:r>
          </w:p>
          <w:p w:rsidR="00000000" w:rsidRPr="00EC51F0" w:rsidP="00EC51F0">
            <w:pPr>
              <w:pStyle w:val="BodyText"/>
            </w:pPr>
            <w:r w:rsidRPr="00EC51F0">
              <w:t>2.2 Identify hazards, assess risks and specify controls for selected propagation</w:t>
            </w:r>
            <w:r w:rsidRPr="00EC51F0">
              <w:t xml:space="preserve"> methods according to workplace health and safety procedures</w:t>
            </w:r>
          </w:p>
          <w:p w:rsidR="00000000" w:rsidRPr="00EC51F0" w:rsidP="00EC51F0">
            <w:pPr>
              <w:pStyle w:val="BodyText"/>
            </w:pPr>
            <w:r w:rsidRPr="00EC51F0">
              <w:t>2.3 Prepare a propagation plan according to researched outcomes</w:t>
            </w:r>
          </w:p>
          <w:p w:rsidR="00000000" w:rsidRPr="00EC51F0" w:rsidP="00EC51F0">
            <w:pPr>
              <w:pStyle w:val="BodyText"/>
            </w:pPr>
            <w:r w:rsidRPr="00EC51F0">
              <w:t>2.4 Prepare seasonal schedule of propagation activity</w:t>
            </w:r>
          </w:p>
          <w:p w:rsidR="00000000" w:rsidP="00EC51F0">
            <w:pPr>
              <w:pStyle w:val="BodyText"/>
              <w:rPr>
                <w:lang w:val="en-NZ"/>
              </w:rPr>
            </w:pPr>
            <w:r w:rsidRPr="00EC51F0">
              <w:t xml:space="preserve">2.5 Maintain propagation plan records </w:t>
            </w:r>
          </w:p>
        </w:tc>
      </w:tr>
      <w:tr w:rsidTr="00443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3. Implement propagation plan for per</w:t>
            </w:r>
            <w:r w:rsidRPr="00EC51F0">
              <w:t>maculture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3.1 Schedule propagation activity according to propagation plan and workplace safety procedures</w:t>
            </w:r>
          </w:p>
          <w:p w:rsidR="00000000" w:rsidRPr="00EC51F0" w:rsidP="00EC51F0">
            <w:pPr>
              <w:pStyle w:val="BodyText"/>
            </w:pPr>
            <w:r w:rsidRPr="00EC51F0">
              <w:t>3.2 Ensure availability of space in propagating area for propagation activity</w:t>
            </w:r>
          </w:p>
          <w:p w:rsidR="00000000" w:rsidRPr="00EC51F0" w:rsidP="00EC51F0">
            <w:pPr>
              <w:pStyle w:val="BodyText"/>
            </w:pPr>
            <w:r w:rsidRPr="00EC51F0">
              <w:t>3.3 Prepare materials and equipment for propagation work</w:t>
            </w:r>
          </w:p>
          <w:p w:rsidR="00000000" w:rsidRPr="00EC51F0" w:rsidP="00EC51F0">
            <w:pPr>
              <w:pStyle w:val="BodyText"/>
            </w:pPr>
            <w:r w:rsidRPr="00EC51F0">
              <w:t>3.4 Organise propagules and apply pre-treatments according to propagation plan</w:t>
            </w:r>
          </w:p>
          <w:p w:rsidR="00000000" w:rsidRPr="00EC51F0" w:rsidP="00EC51F0">
            <w:pPr>
              <w:pStyle w:val="BodyText"/>
            </w:pPr>
            <w:r w:rsidRPr="00EC51F0">
              <w:t>3.5 Transfer successfully propagated plants into subsequent growing conditions according to propagation and growing plan</w:t>
            </w:r>
          </w:p>
          <w:p w:rsidR="00000000" w:rsidP="00EC51F0">
            <w:pPr>
              <w:pStyle w:val="BodyText"/>
              <w:rPr>
                <w:lang w:val="en-NZ"/>
              </w:rPr>
            </w:pPr>
            <w:r w:rsidRPr="00EC51F0">
              <w:t>3.6 Grow propagated plants according to propagation plan</w:t>
            </w:r>
            <w:r w:rsidRPr="00EC51F0">
              <w:t xml:space="preserve"> and cultural requirements</w:t>
            </w:r>
          </w:p>
        </w:tc>
      </w:tr>
      <w:tr w:rsidTr="00443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4. Maintain propagated plants to end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4.1 Maintain optimal growing and cultural conditions for new plants</w:t>
            </w:r>
          </w:p>
          <w:p w:rsidR="00000000" w:rsidRPr="00EC51F0" w:rsidP="00EC51F0">
            <w:pPr>
              <w:pStyle w:val="BodyText"/>
            </w:pPr>
            <w:r w:rsidRPr="00EC51F0">
              <w:t>4.2 Monitor and treat pest or disease according to permaculture practice</w:t>
            </w:r>
          </w:p>
          <w:p w:rsidR="00000000" w:rsidRPr="00EC51F0" w:rsidP="00EC51F0">
            <w:pPr>
              <w:pStyle w:val="BodyText"/>
            </w:pPr>
            <w:r w:rsidRPr="00EC51F0">
              <w:t>4.3 Remove defective plants according to biose</w:t>
            </w:r>
            <w:r w:rsidRPr="00EC51F0">
              <w:t>curity and permaculture procedures</w:t>
            </w:r>
          </w:p>
          <w:p w:rsidR="00000000" w:rsidRPr="00EC51F0" w:rsidP="00EC51F0">
            <w:pPr>
              <w:pStyle w:val="BodyText"/>
            </w:pPr>
            <w:r w:rsidRPr="00EC51F0">
              <w:t>4.4 Apply treatments to new plants according to organic and permaculture procedures</w:t>
            </w:r>
          </w:p>
          <w:p w:rsidR="00000000" w:rsidP="00EC51F0">
            <w:pPr>
              <w:pStyle w:val="BodyText"/>
              <w:rPr>
                <w:lang w:val="en-NZ"/>
              </w:rPr>
            </w:pPr>
            <w:r w:rsidRPr="00EC51F0">
              <w:t>4.5 Ensure plants are pre-conditioned ready for planting/distribution</w:t>
            </w:r>
          </w:p>
        </w:tc>
      </w:tr>
      <w:tr w:rsidTr="00443DA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5. Maintain a healthy and orderly propagation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5.1 Maintain hy</w:t>
            </w:r>
            <w:r w:rsidRPr="00EC51F0">
              <w:t>giene practices in propagation facilities according to workplace hygiene and biosecurity procedures</w:t>
            </w:r>
          </w:p>
          <w:p w:rsidR="00000000" w:rsidRPr="00EC51F0" w:rsidP="00EC51F0">
            <w:pPr>
              <w:pStyle w:val="BodyText"/>
            </w:pPr>
            <w:r w:rsidRPr="00EC51F0">
              <w:t>5.2 Store surplus propagation resources and materials according to workplace procedures</w:t>
            </w:r>
          </w:p>
          <w:p w:rsidR="00000000" w:rsidRPr="00EC51F0" w:rsidP="00EC51F0">
            <w:pPr>
              <w:pStyle w:val="BodyText"/>
            </w:pPr>
            <w:r w:rsidRPr="00EC51F0">
              <w:t xml:space="preserve">5.3 Maintain records and update propagation plan according to </w:t>
            </w:r>
            <w:r w:rsidRPr="00EC51F0">
              <w:t>workpl</w:t>
            </w:r>
            <w:r w:rsidRPr="00EC51F0">
              <w:t>ace procedures</w:t>
            </w:r>
          </w:p>
        </w:tc>
      </w:tr>
    </w:tbl>
    <w:p w:rsidR="00000000" w:rsidRPr="00EC51F0" w:rsidP="00EC51F0">
      <w:pPr>
        <w:pStyle w:val="BodyText"/>
      </w:pPr>
    </w:p>
    <w:p w:rsidR="00000000" w:rsidRPr="00EC51F0" w:rsidP="00EC51F0">
      <w:pPr>
        <w:pStyle w:val="AllowPageBreak"/>
      </w:pPr>
    </w:p>
    <w:p w:rsidR="00000000" w:rsidRPr="00EC51F0" w:rsidP="00EC51F0">
      <w:pPr>
        <w:pStyle w:val="Heading1"/>
      </w:pPr>
      <w:bookmarkStart w:id="6" w:name="O_1273043"/>
      <w:bookmarkEnd w:id="6"/>
      <w:r w:rsidRPr="00EC51F0">
        <w:t>Foundation Skills</w:t>
      </w:r>
    </w:p>
    <w:p w:rsidR="00000000" w:rsidRPr="00EC51F0" w:rsidP="00443DA4">
      <w:pPr>
        <w:pStyle w:val="BodyText"/>
      </w:pPr>
      <w:r w:rsidRPr="00EC51F0">
        <w:t>Foundation Skills essential to performance are explicit in the performance criteria of this unit of competency.</w:t>
      </w:r>
    </w:p>
    <w:p w:rsidR="00000000" w:rsidRPr="00EC51F0" w:rsidP="00EC51F0">
      <w:pPr>
        <w:pStyle w:val="Heading1"/>
      </w:pPr>
      <w:bookmarkStart w:id="7" w:name="O_1273045"/>
      <w:bookmarkEnd w:id="7"/>
      <w:r w:rsidRPr="00EC51F0">
        <w:t>Unit Mapping Information</w:t>
      </w:r>
    </w:p>
    <w:tbl>
      <w:tblPr>
        <w:tblW w:w="9520" w:type="dxa"/>
        <w:tblLayout w:type="fixed"/>
        <w:tblCellMar>
          <w:left w:w="62" w:type="dxa"/>
          <w:right w:w="62" w:type="dxa"/>
        </w:tblCellMar>
        <w:tblLook w:val="0000"/>
      </w:tblPr>
      <w:tblGrid>
        <w:gridCol w:w="2268"/>
        <w:gridCol w:w="2268"/>
        <w:gridCol w:w="2716"/>
        <w:gridCol w:w="2268"/>
      </w:tblGrid>
      <w:tr w:rsidTr="00EC51F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Bold"/>
              <w:rPr>
                <w:lang w:val="en-NZ"/>
              </w:rPr>
            </w:pPr>
            <w:r w:rsidRPr="00EC51F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Bold"/>
              <w:rPr>
                <w:lang w:val="en-NZ"/>
              </w:rPr>
            </w:pPr>
            <w:r w:rsidRPr="00EC51F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Bold"/>
              <w:rPr>
                <w:lang w:val="en-NZ"/>
              </w:rPr>
            </w:pPr>
            <w:r w:rsidRPr="00EC51F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Bold"/>
              <w:rPr>
                <w:lang w:val="en-NZ"/>
              </w:rPr>
            </w:pPr>
            <w:r w:rsidRPr="00EC51F0">
              <w:t>Equivalence status</w:t>
            </w:r>
          </w:p>
        </w:tc>
      </w:tr>
      <w:tr w:rsidTr="00EC51F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AHCPER331 Coordinate propagation activities for a permaculture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1F0">
            <w:pPr>
              <w:pStyle w:val="BodyText"/>
              <w:rPr>
                <w:lang w:val="en-NZ"/>
              </w:rPr>
            </w:pPr>
            <w:r w:rsidRPr="00EC51F0">
              <w:t>AHCPER318 Plan propagation activities for a permaculture system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Changes to title to correctly reflect job outcome</w:t>
            </w:r>
          </w:p>
          <w:p w:rsidR="00000000" w:rsidRPr="00EC51F0" w:rsidP="00EC51F0">
            <w:pPr>
              <w:pStyle w:val="BodyText"/>
            </w:pPr>
            <w:r w:rsidRPr="00EC51F0">
              <w:t xml:space="preserve">Changes to </w:t>
            </w:r>
            <w:r w:rsidRPr="00EC51F0">
              <w:t>Application, Elements and Performance Criteria for clarity</w:t>
            </w:r>
          </w:p>
          <w:p w:rsidR="00000000" w:rsidP="00EC51F0">
            <w:pPr>
              <w:pStyle w:val="BodyText"/>
              <w:rPr>
                <w:lang w:val="en-NZ"/>
              </w:rPr>
            </w:pPr>
            <w:r w:rsidRPr="00EC51F0">
              <w:t>Changes to Performance Evidence, Knowledge Evidence and Assessment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1F0" w:rsidP="00EC51F0">
            <w:pPr>
              <w:pStyle w:val="BodyText"/>
            </w:pPr>
            <w:r w:rsidRPr="00EC51F0">
              <w:t>Not equivalent</w:t>
            </w:r>
          </w:p>
        </w:tc>
      </w:tr>
    </w:tbl>
    <w:p w:rsidR="00000000" w:rsidRPr="00EC51F0" w:rsidP="00EC51F0">
      <w:pPr>
        <w:pStyle w:val="BodyText"/>
      </w:pPr>
    </w:p>
    <w:p w:rsidR="00000000" w:rsidRPr="00EC51F0" w:rsidP="00EC51F0">
      <w:pPr>
        <w:pStyle w:val="AllowPageBreak"/>
      </w:pPr>
    </w:p>
    <w:p w:rsidR="00000000" w:rsidRPr="00EC51F0" w:rsidP="00EC51F0">
      <w:pPr>
        <w:pStyle w:val="Heading1"/>
      </w:pPr>
      <w:bookmarkStart w:id="8" w:name="O_1273052"/>
      <w:bookmarkEnd w:id="8"/>
      <w:r w:rsidRPr="00EC51F0">
        <w:t>Links</w:t>
      </w:r>
    </w:p>
    <w:p w:rsidR="00000000" w:rsidRPr="00EC51F0" w:rsidP="00443DA4">
      <w:pPr>
        <w:pStyle w:val="BodyText"/>
      </w:pPr>
      <w:r w:rsidRPr="00EC51F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71928">
        <w:rPr>
          <w:rStyle w:val="Hyperlink"/>
        </w:rPr>
        <w:t>https://vetnet.gov.au/Pages/TrainingDocs.aspx?q=c6399549-9c62-4a5e-bf1a-524b2322cf72</w:t>
      </w:r>
      <w:r>
        <w:fldChar w:fldCharType="end"/>
      </w:r>
    </w:p>
    <w:p w:rsidR="00000000" w:rsidRPr="00EC51F0" w:rsidP="00EC51F0"/>
    <w:sectPr w:rsidSect="00EC51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F0" w:rsidRPr="00443DA4" w:rsidP="00443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A4" w:rsidP="00EC51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DA4" w:rsidP="00EC51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43DA4" w:rsidP="00EC51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1F0" w:rsidRPr="00443DA4" w:rsidP="00443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1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DA4" w:rsidRPr="002D2AF8" w:rsidP="00EC51F0">
    <w:pPr>
      <w:pStyle w:val="Header"/>
      <w:framePr w:wrap="around"/>
    </w:pPr>
    <w:r>
      <w:fldChar w:fldCharType="begin"/>
    </w:r>
    <w:r>
      <w:instrText xml:space="preserve"> TITLE   \* MERGEFORMAT </w:instrText>
    </w:r>
    <w:r>
      <w:fldChar w:fldCharType="separate"/>
    </w:r>
    <w:r>
      <w:t>AHCPER331 Coordinate propagation activities for a permaculture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43DA4" w:rsidP="00EC51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1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1F0"/>
    <w:pPr>
      <w:spacing w:before="360" w:after="60"/>
      <w:outlineLvl w:val="0"/>
    </w:pPr>
    <w:rPr>
      <w:sz w:val="32"/>
    </w:rPr>
  </w:style>
  <w:style w:type="paragraph" w:styleId="Heading2">
    <w:name w:val="heading 2"/>
    <w:basedOn w:val="HeadingBase"/>
    <w:next w:val="BodyText"/>
    <w:link w:val="Heading2Char"/>
    <w:qFormat/>
    <w:rsid w:val="00EC51F0"/>
    <w:pPr>
      <w:keepLines/>
      <w:spacing w:before="240" w:after="120"/>
      <w:outlineLvl w:val="1"/>
    </w:pPr>
    <w:rPr>
      <w:sz w:val="28"/>
      <w:szCs w:val="40"/>
    </w:rPr>
  </w:style>
  <w:style w:type="paragraph" w:styleId="Heading3">
    <w:name w:val="heading 3"/>
    <w:basedOn w:val="HeadingBase"/>
    <w:next w:val="BodyText"/>
    <w:link w:val="Heading3Char"/>
    <w:qFormat/>
    <w:rsid w:val="00EC51F0"/>
    <w:pPr>
      <w:spacing w:before="180" w:after="120"/>
      <w:outlineLvl w:val="2"/>
    </w:pPr>
    <w:rPr>
      <w:spacing w:val="-10"/>
      <w:kern w:val="32"/>
    </w:rPr>
  </w:style>
  <w:style w:type="paragraph" w:styleId="Heading4">
    <w:name w:val="heading 4"/>
    <w:basedOn w:val="HeadingBase"/>
    <w:next w:val="BodyText"/>
    <w:link w:val="Heading4Char"/>
    <w:qFormat/>
    <w:rsid w:val="00EC51F0"/>
    <w:pPr>
      <w:spacing w:before="160" w:after="120"/>
      <w:outlineLvl w:val="3"/>
    </w:pPr>
    <w:rPr>
      <w:sz w:val="22"/>
    </w:rPr>
  </w:style>
  <w:style w:type="paragraph" w:styleId="Heading5">
    <w:name w:val="heading 5"/>
    <w:basedOn w:val="HeadingBase"/>
    <w:next w:val="Normal"/>
    <w:link w:val="Heading5Char"/>
    <w:qFormat/>
    <w:rsid w:val="00EC51F0"/>
    <w:pPr>
      <w:spacing w:before="80"/>
      <w:outlineLvl w:val="4"/>
    </w:pPr>
    <w:rPr>
      <w:color w:val="918585"/>
      <w:sz w:val="20"/>
    </w:rPr>
  </w:style>
  <w:style w:type="paragraph" w:styleId="Heading6">
    <w:name w:val="heading 6"/>
    <w:basedOn w:val="HeadingBase"/>
    <w:next w:val="Normal"/>
    <w:link w:val="Heading6Char"/>
    <w:qFormat/>
    <w:rsid w:val="00EC51F0"/>
    <w:pPr>
      <w:spacing w:before="60"/>
      <w:outlineLvl w:val="5"/>
    </w:pPr>
    <w:rPr>
      <w:color w:val="918585"/>
      <w:sz w:val="20"/>
    </w:rPr>
  </w:style>
  <w:style w:type="paragraph" w:styleId="Heading7">
    <w:name w:val="heading 7"/>
    <w:basedOn w:val="Normal"/>
    <w:next w:val="Normal"/>
    <w:link w:val="Heading7Char"/>
    <w:qFormat/>
    <w:rsid w:val="00EC51F0"/>
    <w:pPr>
      <w:ind w:left="720"/>
      <w:outlineLvl w:val="6"/>
    </w:pPr>
    <w:rPr>
      <w:i/>
    </w:rPr>
  </w:style>
  <w:style w:type="paragraph" w:styleId="Heading8">
    <w:name w:val="heading 8"/>
    <w:basedOn w:val="Normal"/>
    <w:next w:val="Normal"/>
    <w:link w:val="Heading8Char"/>
    <w:qFormat/>
    <w:rsid w:val="00EC51F0"/>
    <w:pPr>
      <w:ind w:left="720"/>
      <w:outlineLvl w:val="7"/>
    </w:pPr>
    <w:rPr>
      <w:i/>
    </w:rPr>
  </w:style>
  <w:style w:type="paragraph" w:styleId="Heading9">
    <w:name w:val="heading 9"/>
    <w:basedOn w:val="Normal"/>
    <w:next w:val="Normal"/>
    <w:link w:val="Heading9Char"/>
    <w:qFormat/>
    <w:rsid w:val="00EC51F0"/>
    <w:pPr>
      <w:ind w:left="720"/>
      <w:outlineLvl w:val="8"/>
    </w:pPr>
    <w:rPr>
      <w:i/>
    </w:rPr>
  </w:style>
  <w:style w:type="character" w:default="1" w:styleId="DefaultParagraphFont">
    <w:name w:val="Default Paragraph Font"/>
    <w:uiPriority w:val="1"/>
    <w:unhideWhenUsed/>
    <w:rsid w:val="00EC51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1F0"/>
  </w:style>
  <w:style w:type="character" w:customStyle="1" w:styleId="Heading1Char">
    <w:name w:val="Heading 1 Char"/>
    <w:basedOn w:val="DefaultParagraphFont"/>
    <w:link w:val="Heading1"/>
    <w:rsid w:val="00EC51F0"/>
    <w:rPr>
      <w:rFonts w:ascii="Times New Roman" w:eastAsia="Times New Roman" w:hAnsi="Times New Roman" w:cs="Times New Roman"/>
      <w:b/>
      <w:sz w:val="32"/>
      <w:szCs w:val="20"/>
      <w:lang w:eastAsia="en-US"/>
    </w:rPr>
  </w:style>
  <w:style w:type="paragraph" w:styleId="BodyText">
    <w:name w:val="Body Text"/>
    <w:basedOn w:val="Normal"/>
    <w:link w:val="BodyTextChar"/>
    <w:rsid w:val="00EC51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1F0"/>
    <w:rPr>
      <w:rFonts w:ascii="Times New Roman" w:eastAsia="Times New Roman" w:hAnsi="Times New Roman" w:cs="Times New Roman"/>
      <w:sz w:val="24"/>
      <w:lang w:eastAsia="en-US"/>
    </w:rPr>
  </w:style>
  <w:style w:type="character" w:styleId="Emphasis">
    <w:name w:val="Emphasis"/>
    <w:basedOn w:val="DefaultParagraphFont"/>
    <w:qFormat/>
    <w:rsid w:val="00EC51F0"/>
    <w:rPr>
      <w:i/>
    </w:rPr>
  </w:style>
  <w:style w:type="paragraph" w:customStyle="1" w:styleId="SuperHeading">
    <w:name w:val="SuperHeading"/>
    <w:basedOn w:val="Normal"/>
    <w:rsid w:val="00EC51F0"/>
    <w:pPr>
      <w:spacing w:before="240" w:after="120"/>
      <w:outlineLvl w:val="0"/>
    </w:pPr>
    <w:rPr>
      <w:rFonts w:ascii="Times New Roman" w:hAnsi="Times New Roman"/>
      <w:b/>
      <w:sz w:val="32"/>
    </w:rPr>
  </w:style>
  <w:style w:type="paragraph" w:customStyle="1" w:styleId="AllowPageBreak">
    <w:name w:val="AllowPageBreak"/>
    <w:rsid w:val="00EC51F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C51F0"/>
    <w:rPr>
      <w:b/>
    </w:rPr>
  </w:style>
  <w:style w:type="character" w:customStyle="1" w:styleId="Heading2Char">
    <w:name w:val="Heading 2 Char"/>
    <w:basedOn w:val="DefaultParagraphFont"/>
    <w:link w:val="Heading2"/>
    <w:rsid w:val="00EC51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1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1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1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1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1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1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1F0"/>
    <w:rPr>
      <w:rFonts w:ascii="Courier New" w:eastAsia="Times New Roman" w:hAnsi="Courier New" w:cs="Times New Roman"/>
      <w:i/>
      <w:szCs w:val="20"/>
      <w:lang w:eastAsia="en-US"/>
    </w:rPr>
  </w:style>
  <w:style w:type="paragraph" w:customStyle="1" w:styleId="HeadingBase">
    <w:name w:val="Heading Base"/>
    <w:rsid w:val="00EC51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1F0"/>
    <w:pPr>
      <w:tabs>
        <w:tab w:val="right" w:leader="dot" w:pos="9072"/>
      </w:tabs>
      <w:ind w:left="567"/>
    </w:pPr>
    <w:rPr>
      <w:szCs w:val="22"/>
    </w:rPr>
  </w:style>
  <w:style w:type="paragraph" w:customStyle="1" w:styleId="TOCBase">
    <w:name w:val="TOC Base"/>
    <w:rsid w:val="00EC51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1F0"/>
    <w:pPr>
      <w:tabs>
        <w:tab w:val="right" w:leader="dot" w:pos="9072"/>
      </w:tabs>
      <w:spacing w:before="40" w:after="40"/>
      <w:ind w:left="284"/>
    </w:pPr>
    <w:rPr>
      <w:rFonts w:ascii="Times New Roman" w:hAnsi="Times New Roman"/>
    </w:rPr>
  </w:style>
  <w:style w:type="paragraph" w:styleId="TOC1">
    <w:name w:val="toc 1"/>
    <w:basedOn w:val="TOCBase"/>
    <w:next w:val="Normal"/>
    <w:rsid w:val="00EC51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1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1F0"/>
    <w:rPr>
      <w:rFonts w:ascii="Times New Roman" w:eastAsia="Times New Roman" w:hAnsi="Times New Roman" w:cs="Times New Roman"/>
      <w:sz w:val="16"/>
      <w:lang w:eastAsia="en-US"/>
    </w:rPr>
  </w:style>
  <w:style w:type="paragraph" w:styleId="Title">
    <w:name w:val="Title"/>
    <w:basedOn w:val="HeadingBase"/>
    <w:link w:val="TitleChar"/>
    <w:qFormat/>
    <w:rsid w:val="00EC51F0"/>
    <w:pPr>
      <w:spacing w:before="5040"/>
      <w:jc w:val="center"/>
    </w:pPr>
    <w:rPr>
      <w:sz w:val="48"/>
      <w:szCs w:val="72"/>
      <w:lang w:val="en-US"/>
    </w:rPr>
  </w:style>
  <w:style w:type="character" w:customStyle="1" w:styleId="TitleChar">
    <w:name w:val="Title Char"/>
    <w:basedOn w:val="DefaultParagraphFont"/>
    <w:link w:val="Title"/>
    <w:rsid w:val="00EC51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1F0"/>
    <w:pPr>
      <w:tabs>
        <w:tab w:val="left" w:pos="3600"/>
        <w:tab w:val="left" w:pos="3958"/>
      </w:tabs>
    </w:pPr>
  </w:style>
  <w:style w:type="paragraph" w:styleId="List">
    <w:name w:val="List"/>
    <w:basedOn w:val="BodyText"/>
    <w:next w:val="BodyText"/>
    <w:rsid w:val="00EC51F0"/>
    <w:pPr>
      <w:tabs>
        <w:tab w:val="left" w:pos="340"/>
      </w:tabs>
      <w:spacing w:before="60" w:after="60"/>
      <w:ind w:left="340" w:hanging="340"/>
    </w:pPr>
  </w:style>
  <w:style w:type="paragraph" w:styleId="ListBullet">
    <w:name w:val="List Bullet"/>
    <w:basedOn w:val="List"/>
    <w:rsid w:val="00EC51F0"/>
    <w:pPr>
      <w:numPr>
        <w:numId w:val="10"/>
      </w:numPr>
      <w:tabs>
        <w:tab w:val="clear" w:pos="340"/>
      </w:tabs>
      <w:spacing w:before="40" w:after="40"/>
    </w:pPr>
  </w:style>
  <w:style w:type="paragraph" w:customStyle="1" w:styleId="Note">
    <w:name w:val="Note"/>
    <w:basedOn w:val="BodyText"/>
    <w:rsid w:val="00EC51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51F0"/>
    <w:rPr>
      <w:b/>
      <w:spacing w:val="0"/>
    </w:rPr>
  </w:style>
  <w:style w:type="paragraph" w:customStyle="1" w:styleId="SuperTitle">
    <w:name w:val="SuperTitle"/>
    <w:basedOn w:val="Title"/>
    <w:rsid w:val="00EC51F0"/>
    <w:pPr>
      <w:framePr w:wrap="auto" w:hAnchor="text" w:y="6049"/>
    </w:pPr>
    <w:rPr>
      <w:color w:val="000000"/>
      <w:sz w:val="40"/>
    </w:rPr>
  </w:style>
  <w:style w:type="paragraph" w:customStyle="1" w:styleId="TOCTitle">
    <w:name w:val="TOCTitle"/>
    <w:basedOn w:val="Heading1"/>
    <w:rsid w:val="00EC51F0"/>
    <w:pPr>
      <w:spacing w:after="240"/>
      <w:jc w:val="center"/>
      <w:outlineLvl w:val="9"/>
    </w:pPr>
    <w:rPr>
      <w:caps/>
    </w:rPr>
  </w:style>
  <w:style w:type="paragraph" w:customStyle="1" w:styleId="Version">
    <w:name w:val="Version"/>
    <w:rsid w:val="00EC51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1F0"/>
    <w:pPr>
      <w:numPr>
        <w:numId w:val="11"/>
      </w:numPr>
      <w:tabs>
        <w:tab w:val="clear" w:pos="680"/>
      </w:tabs>
    </w:pPr>
  </w:style>
  <w:style w:type="paragraph" w:styleId="Index1">
    <w:name w:val="index 1"/>
    <w:basedOn w:val="Normal"/>
    <w:next w:val="Normal"/>
    <w:semiHidden/>
    <w:rsid w:val="00EC51F0"/>
    <w:pPr>
      <w:keepNext w:val="0"/>
      <w:tabs>
        <w:tab w:val="right" w:pos="4176"/>
      </w:tabs>
      <w:ind w:left="198" w:hanging="198"/>
    </w:pPr>
    <w:rPr>
      <w:rFonts w:ascii="Garamond" w:hAnsi="Garamond"/>
    </w:rPr>
  </w:style>
  <w:style w:type="paragraph" w:styleId="IndexHeading">
    <w:name w:val="index heading"/>
    <w:basedOn w:val="Normal"/>
    <w:next w:val="Index1"/>
    <w:semiHidden/>
    <w:rsid w:val="00EC51F0"/>
    <w:pPr>
      <w:spacing w:before="120" w:after="120"/>
    </w:pPr>
    <w:rPr>
      <w:rFonts w:ascii="Arial" w:hAnsi="Arial"/>
      <w:b/>
      <w:color w:val="918585"/>
      <w:sz w:val="24"/>
    </w:rPr>
  </w:style>
  <w:style w:type="paragraph" w:styleId="Header">
    <w:name w:val="header"/>
    <w:basedOn w:val="Normal"/>
    <w:link w:val="HeaderChar"/>
    <w:rsid w:val="00EC51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1F0"/>
    <w:rPr>
      <w:rFonts w:ascii="Times New Roman" w:eastAsia="Times New Roman" w:hAnsi="Times New Roman" w:cs="Times New Roman"/>
      <w:sz w:val="16"/>
      <w:szCs w:val="20"/>
      <w:lang w:val="en-GB" w:eastAsia="en-US"/>
    </w:rPr>
  </w:style>
  <w:style w:type="paragraph" w:customStyle="1" w:styleId="Chapter">
    <w:name w:val="Chapter"/>
    <w:basedOn w:val="Normal"/>
    <w:rsid w:val="00EC51F0"/>
    <w:pPr>
      <w:spacing w:before="240"/>
    </w:pPr>
    <w:rPr>
      <w:rFonts w:ascii="Times New Roman" w:hAnsi="Times New Roman"/>
      <w:smallCaps/>
      <w:spacing w:val="80"/>
      <w:sz w:val="28"/>
    </w:rPr>
  </w:style>
  <w:style w:type="paragraph" w:customStyle="1" w:styleId="InChapter">
    <w:name w:val="InChapter"/>
    <w:basedOn w:val="Heading3"/>
    <w:rsid w:val="00EC51F0"/>
    <w:pPr>
      <w:spacing w:after="240"/>
      <w:outlineLvl w:val="9"/>
    </w:pPr>
    <w:rPr>
      <w:noProof/>
    </w:rPr>
  </w:style>
  <w:style w:type="paragraph" w:styleId="Index2">
    <w:name w:val="index 2"/>
    <w:basedOn w:val="Normal"/>
    <w:next w:val="Normal"/>
    <w:semiHidden/>
    <w:rsid w:val="00EC51F0"/>
    <w:pPr>
      <w:tabs>
        <w:tab w:val="right" w:pos="4176"/>
      </w:tabs>
      <w:ind w:left="568" w:hanging="284"/>
    </w:pPr>
    <w:rPr>
      <w:rFonts w:ascii="Garamond" w:hAnsi="Garamond"/>
    </w:rPr>
  </w:style>
  <w:style w:type="paragraph" w:customStyle="1" w:styleId="Byline">
    <w:name w:val="Byline"/>
    <w:rsid w:val="00EC51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1F0"/>
    <w:pPr>
      <w:tabs>
        <w:tab w:val="clear" w:pos="3600"/>
        <w:tab w:val="clear" w:pos="3958"/>
      </w:tabs>
      <w:jc w:val="right"/>
    </w:pPr>
  </w:style>
  <w:style w:type="paragraph" w:styleId="Caption">
    <w:name w:val="caption"/>
    <w:basedOn w:val="BodyText"/>
    <w:next w:val="Normal"/>
    <w:qFormat/>
    <w:rsid w:val="00EC51F0"/>
    <w:pPr>
      <w:framePr w:w="2268" w:hSpace="181" w:vSpace="181" w:wrap="around" w:vAnchor="text" w:hAnchor="page" w:x="1135" w:y="285" w:anchorLock="1"/>
    </w:pPr>
    <w:rPr>
      <w:i/>
    </w:rPr>
  </w:style>
  <w:style w:type="paragraph" w:customStyle="1" w:styleId="MiniTOCTitle">
    <w:name w:val="MiniTOCTitle"/>
    <w:basedOn w:val="Heading4"/>
    <w:rsid w:val="00EC51F0"/>
    <w:pPr>
      <w:spacing w:before="240"/>
      <w:outlineLvl w:val="9"/>
    </w:pPr>
    <w:rPr>
      <w:noProof/>
      <w:sz w:val="24"/>
    </w:rPr>
  </w:style>
  <w:style w:type="paragraph" w:customStyle="1" w:styleId="MiniTOCItem">
    <w:name w:val="MiniTOCItem"/>
    <w:basedOn w:val="ListBullet"/>
    <w:rsid w:val="00EC51F0"/>
    <w:pPr>
      <w:numPr>
        <w:numId w:val="0"/>
      </w:numPr>
      <w:tabs>
        <w:tab w:val="right" w:leader="dot" w:pos="6521"/>
      </w:tabs>
      <w:spacing w:before="0" w:after="0"/>
    </w:pPr>
  </w:style>
  <w:style w:type="paragraph" w:customStyle="1" w:styleId="TOFTitle">
    <w:name w:val="TOFTitle"/>
    <w:basedOn w:val="TOCTitle"/>
    <w:rsid w:val="00EC51F0"/>
  </w:style>
  <w:style w:type="paragraph" w:styleId="TableofFigures">
    <w:name w:val="table of figures"/>
    <w:basedOn w:val="Normal"/>
    <w:next w:val="Normal"/>
    <w:semiHidden/>
    <w:rsid w:val="00EC51F0"/>
    <w:pPr>
      <w:tabs>
        <w:tab w:val="right" w:leader="dot" w:pos="9072"/>
      </w:tabs>
      <w:ind w:left="970" w:hanging="403"/>
    </w:pPr>
    <w:rPr>
      <w:rFonts w:ascii="Times New Roman" w:hAnsi="Times New Roman"/>
      <w:b/>
    </w:rPr>
  </w:style>
  <w:style w:type="paragraph" w:styleId="ListNumber">
    <w:name w:val="List Number"/>
    <w:basedOn w:val="List"/>
    <w:rsid w:val="00EC51F0"/>
    <w:pPr>
      <w:numPr>
        <w:numId w:val="13"/>
      </w:numPr>
      <w:tabs>
        <w:tab w:val="clear" w:pos="340"/>
      </w:tabs>
    </w:pPr>
  </w:style>
  <w:style w:type="character" w:customStyle="1" w:styleId="WingdingSymbols">
    <w:name w:val="Wingding Symbols"/>
    <w:rsid w:val="00EC51F0"/>
    <w:rPr>
      <w:rFonts w:ascii="Wingdings" w:hAnsi="Wingdings"/>
    </w:rPr>
  </w:style>
  <w:style w:type="paragraph" w:customStyle="1" w:styleId="TableHeading">
    <w:name w:val="Table Heading"/>
    <w:basedOn w:val="HeadingBase"/>
    <w:rsid w:val="00EC51F0"/>
    <w:pPr>
      <w:keepLines/>
      <w:pBdr>
        <w:bottom w:val="single" w:sz="6" w:space="1" w:color="918585"/>
      </w:pBdr>
      <w:spacing w:before="240"/>
    </w:pPr>
  </w:style>
  <w:style w:type="character" w:customStyle="1" w:styleId="HotSpot">
    <w:name w:val="HotSpot"/>
    <w:rsid w:val="00EC51F0"/>
    <w:rPr>
      <w:color w:val="0033CC"/>
      <w:u w:val="none"/>
    </w:rPr>
  </w:style>
  <w:style w:type="paragraph" w:customStyle="1" w:styleId="BodyTextRight">
    <w:name w:val="Body Text Right"/>
    <w:basedOn w:val="BodyText"/>
    <w:rsid w:val="00EC51F0"/>
    <w:pPr>
      <w:spacing w:before="0" w:after="0"/>
      <w:jc w:val="right"/>
    </w:pPr>
  </w:style>
  <w:style w:type="paragraph" w:styleId="Index3">
    <w:name w:val="index 3"/>
    <w:basedOn w:val="ListNumber2"/>
    <w:next w:val="Normal"/>
    <w:semiHidden/>
    <w:rsid w:val="00EC51F0"/>
    <w:pPr>
      <w:numPr>
        <w:numId w:val="0"/>
      </w:numPr>
      <w:tabs>
        <w:tab w:val="right" w:leader="dot" w:pos="4176"/>
      </w:tabs>
    </w:pPr>
  </w:style>
  <w:style w:type="paragraph" w:styleId="ListNumber2">
    <w:name w:val="List Number 2"/>
    <w:basedOn w:val="List2"/>
    <w:rsid w:val="00EC51F0"/>
    <w:pPr>
      <w:numPr>
        <w:numId w:val="8"/>
      </w:numPr>
      <w:tabs>
        <w:tab w:val="clear" w:pos="1060"/>
      </w:tabs>
    </w:pPr>
  </w:style>
  <w:style w:type="paragraph" w:customStyle="1" w:styleId="MarginNote">
    <w:name w:val="Margin Note"/>
    <w:basedOn w:val="BodyText"/>
    <w:rsid w:val="00EC51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1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1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1F0"/>
    <w:rPr>
      <w:sz w:val="32"/>
    </w:rPr>
  </w:style>
  <w:style w:type="paragraph" w:customStyle="1" w:styleId="HeadingProcedure">
    <w:name w:val="Heading Procedure"/>
    <w:basedOn w:val="HeadingBase"/>
    <w:next w:val="Normal"/>
    <w:rsid w:val="00EC51F0"/>
    <w:pPr>
      <w:tabs>
        <w:tab w:val="left" w:pos="0"/>
      </w:tabs>
      <w:spacing w:before="120" w:after="60"/>
    </w:pPr>
    <w:rPr>
      <w:i/>
      <w:color w:val="918585"/>
      <w:sz w:val="22"/>
    </w:rPr>
  </w:style>
  <w:style w:type="paragraph" w:customStyle="1" w:styleId="TableBodyText">
    <w:name w:val="Table Body Text"/>
    <w:basedOn w:val="BodyText"/>
    <w:rsid w:val="00EC51F0"/>
    <w:pPr>
      <w:spacing w:before="60" w:after="60"/>
    </w:pPr>
  </w:style>
  <w:style w:type="paragraph" w:styleId="ListContinue">
    <w:name w:val="List Continue"/>
    <w:basedOn w:val="List"/>
    <w:rsid w:val="00EC51F0"/>
    <w:pPr>
      <w:ind w:firstLine="0"/>
    </w:pPr>
  </w:style>
  <w:style w:type="paragraph" w:customStyle="1" w:styleId="ListNote">
    <w:name w:val="List Note"/>
    <w:basedOn w:val="List"/>
    <w:rsid w:val="00EC51F0"/>
    <w:pPr>
      <w:pBdr>
        <w:top w:val="single" w:sz="6" w:space="2" w:color="918585"/>
        <w:bottom w:val="single" w:sz="6" w:space="2" w:color="918585"/>
      </w:pBdr>
      <w:tabs>
        <w:tab w:val="left" w:pos="1021"/>
      </w:tabs>
      <w:ind w:firstLine="0"/>
    </w:pPr>
  </w:style>
  <w:style w:type="paragraph" w:customStyle="1" w:styleId="Warning">
    <w:name w:val="Warning"/>
    <w:basedOn w:val="BodyText"/>
    <w:rsid w:val="00EC51F0"/>
    <w:pPr>
      <w:shd w:val="clear" w:color="auto" w:fill="D9D9D9"/>
      <w:tabs>
        <w:tab w:val="left" w:pos="992"/>
      </w:tabs>
      <w:ind w:left="119" w:right="119"/>
    </w:pPr>
    <w:rPr>
      <w:sz w:val="20"/>
    </w:rPr>
  </w:style>
  <w:style w:type="paragraph" w:customStyle="1" w:styleId="MarginIcons">
    <w:name w:val="Margin Icons"/>
    <w:basedOn w:val="BodyText"/>
    <w:rsid w:val="00EC51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1F0"/>
    <w:rPr>
      <w:rFonts w:ascii="Courier New" w:hAnsi="Courier New"/>
    </w:rPr>
  </w:style>
  <w:style w:type="paragraph" w:customStyle="1" w:styleId="NoteBullet">
    <w:name w:val="Note Bullet"/>
    <w:basedOn w:val="Note"/>
    <w:rsid w:val="00EC51F0"/>
    <w:pPr>
      <w:tabs>
        <w:tab w:val="clear" w:pos="680"/>
      </w:tabs>
      <w:spacing w:before="60" w:after="60"/>
    </w:pPr>
  </w:style>
  <w:style w:type="paragraph" w:customStyle="1" w:styleId="SubHeading2">
    <w:name w:val="SubHeading2"/>
    <w:basedOn w:val="HeadingBase"/>
    <w:rsid w:val="00EC51F0"/>
    <w:pPr>
      <w:spacing w:before="240" w:after="60"/>
    </w:pPr>
    <w:rPr>
      <w:sz w:val="20"/>
    </w:rPr>
  </w:style>
  <w:style w:type="paragraph" w:customStyle="1" w:styleId="SubHeading1">
    <w:name w:val="SubHeading1"/>
    <w:basedOn w:val="HeadingBase"/>
    <w:rsid w:val="00EC51F0"/>
    <w:pPr>
      <w:spacing w:before="240" w:after="60"/>
    </w:pPr>
    <w:rPr>
      <w:color w:val="918585"/>
      <w:sz w:val="22"/>
    </w:rPr>
  </w:style>
  <w:style w:type="paragraph" w:customStyle="1" w:styleId="SideHeading">
    <w:name w:val="Side Heading"/>
    <w:basedOn w:val="HeadingBase"/>
    <w:rsid w:val="00EC51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1F0"/>
    <w:pPr>
      <w:numPr>
        <w:numId w:val="9"/>
      </w:numPr>
    </w:pPr>
  </w:style>
  <w:style w:type="paragraph" w:styleId="PlainText">
    <w:name w:val="Plain Text"/>
    <w:basedOn w:val="Normal"/>
    <w:link w:val="PlainTextChar"/>
    <w:rsid w:val="00EC51F0"/>
    <w:rPr>
      <w:sz w:val="20"/>
    </w:rPr>
  </w:style>
  <w:style w:type="character" w:customStyle="1" w:styleId="PlainTextChar">
    <w:name w:val="Plain Text Char"/>
    <w:basedOn w:val="DefaultParagraphFont"/>
    <w:link w:val="PlainText"/>
    <w:rsid w:val="00EC51F0"/>
    <w:rPr>
      <w:rFonts w:ascii="Courier New" w:eastAsia="Times New Roman" w:hAnsi="Courier New" w:cs="Times New Roman"/>
      <w:sz w:val="20"/>
      <w:szCs w:val="20"/>
      <w:lang w:eastAsia="en-US"/>
    </w:rPr>
  </w:style>
  <w:style w:type="character" w:customStyle="1" w:styleId="MenuOption">
    <w:name w:val="Menu Option"/>
    <w:basedOn w:val="DefaultParagraphFont"/>
    <w:rsid w:val="00EC51F0"/>
    <w:rPr>
      <w:b/>
      <w:smallCaps/>
    </w:rPr>
  </w:style>
  <w:style w:type="paragraph" w:customStyle="1" w:styleId="TableListNumber">
    <w:name w:val="Table List Number"/>
    <w:basedOn w:val="ListNumber"/>
    <w:rsid w:val="00EC51F0"/>
    <w:pPr>
      <w:numPr>
        <w:numId w:val="0"/>
      </w:numPr>
    </w:pPr>
  </w:style>
  <w:style w:type="paragraph" w:styleId="TOC4">
    <w:name w:val="toc 4"/>
    <w:basedOn w:val="TOCBase"/>
    <w:next w:val="Normal"/>
    <w:semiHidden/>
    <w:rsid w:val="00EC51F0"/>
    <w:pPr>
      <w:tabs>
        <w:tab w:val="right" w:leader="dot" w:pos="9071"/>
      </w:tabs>
      <w:ind w:left="1701"/>
    </w:pPr>
  </w:style>
  <w:style w:type="paragraph" w:customStyle="1" w:styleId="ListAlpha">
    <w:name w:val="List Alpha"/>
    <w:basedOn w:val="List"/>
    <w:rsid w:val="00EC51F0"/>
    <w:pPr>
      <w:numPr>
        <w:numId w:val="7"/>
      </w:numPr>
    </w:pPr>
  </w:style>
  <w:style w:type="paragraph" w:customStyle="1" w:styleId="ListAlpha2">
    <w:name w:val="List Alpha 2"/>
    <w:basedOn w:val="List2"/>
    <w:rsid w:val="00EC51F0"/>
    <w:pPr>
      <w:numPr>
        <w:numId w:val="6"/>
      </w:numPr>
    </w:pPr>
  </w:style>
  <w:style w:type="paragraph" w:styleId="List2">
    <w:name w:val="List 2"/>
    <w:basedOn w:val="BodyText"/>
    <w:rsid w:val="00EC51F0"/>
    <w:pPr>
      <w:tabs>
        <w:tab w:val="left" w:pos="680"/>
      </w:tabs>
      <w:spacing w:before="60" w:after="60"/>
      <w:ind w:left="680" w:hanging="340"/>
    </w:pPr>
  </w:style>
  <w:style w:type="paragraph" w:styleId="List3">
    <w:name w:val="List 3"/>
    <w:basedOn w:val="BodyText"/>
    <w:rsid w:val="00EC51F0"/>
    <w:pPr>
      <w:tabs>
        <w:tab w:val="left" w:pos="1021"/>
      </w:tabs>
      <w:spacing w:before="60" w:after="60"/>
      <w:ind w:left="1020" w:hanging="340"/>
    </w:pPr>
  </w:style>
  <w:style w:type="paragraph" w:styleId="List4">
    <w:name w:val="List 4"/>
    <w:basedOn w:val="BodyText"/>
    <w:rsid w:val="00EC51F0"/>
    <w:pPr>
      <w:tabs>
        <w:tab w:val="left" w:pos="1361"/>
      </w:tabs>
      <w:spacing w:before="60" w:after="60"/>
      <w:ind w:left="1361" w:hanging="340"/>
    </w:pPr>
  </w:style>
  <w:style w:type="paragraph" w:styleId="List5">
    <w:name w:val="List 5"/>
    <w:basedOn w:val="BodyText"/>
    <w:rsid w:val="00EC51F0"/>
    <w:pPr>
      <w:tabs>
        <w:tab w:val="left" w:pos="1701"/>
      </w:tabs>
      <w:spacing w:before="60" w:after="60"/>
      <w:ind w:left="1701" w:hanging="340"/>
    </w:pPr>
  </w:style>
  <w:style w:type="paragraph" w:styleId="ListBullet3">
    <w:name w:val="List Bullet 3"/>
    <w:basedOn w:val="List3"/>
    <w:rsid w:val="00EC51F0"/>
    <w:pPr>
      <w:numPr>
        <w:numId w:val="12"/>
      </w:numPr>
      <w:tabs>
        <w:tab w:val="clear" w:pos="1021"/>
      </w:tabs>
      <w:ind w:left="1037" w:hanging="357"/>
    </w:pPr>
  </w:style>
  <w:style w:type="paragraph" w:styleId="ListBullet4">
    <w:name w:val="List Bullet 4"/>
    <w:basedOn w:val="List4"/>
    <w:rsid w:val="00EC51F0"/>
    <w:pPr>
      <w:numPr>
        <w:numId w:val="1"/>
      </w:numPr>
      <w:tabs>
        <w:tab w:val="clear" w:pos="1361"/>
      </w:tabs>
    </w:pPr>
  </w:style>
  <w:style w:type="paragraph" w:styleId="ListBullet5">
    <w:name w:val="List Bullet 5"/>
    <w:basedOn w:val="List5"/>
    <w:rsid w:val="00EC51F0"/>
    <w:pPr>
      <w:numPr>
        <w:numId w:val="2"/>
      </w:numPr>
    </w:pPr>
  </w:style>
  <w:style w:type="paragraph" w:styleId="ListContinue2">
    <w:name w:val="List Continue 2"/>
    <w:basedOn w:val="List2"/>
    <w:rsid w:val="00EC51F0"/>
    <w:pPr>
      <w:ind w:firstLine="0"/>
    </w:pPr>
  </w:style>
  <w:style w:type="paragraph" w:styleId="ListContinue3">
    <w:name w:val="List Continue 3"/>
    <w:basedOn w:val="List3"/>
    <w:rsid w:val="00EC51F0"/>
    <w:pPr>
      <w:ind w:left="1021" w:firstLine="0"/>
    </w:pPr>
  </w:style>
  <w:style w:type="paragraph" w:styleId="ListContinue4">
    <w:name w:val="List Continue 4"/>
    <w:basedOn w:val="List4"/>
    <w:rsid w:val="00EC51F0"/>
    <w:pPr>
      <w:ind w:firstLine="0"/>
    </w:pPr>
  </w:style>
  <w:style w:type="paragraph" w:styleId="ListContinue5">
    <w:name w:val="List Continue 5"/>
    <w:basedOn w:val="List5"/>
    <w:rsid w:val="00EC51F0"/>
    <w:pPr>
      <w:ind w:firstLine="0"/>
    </w:pPr>
  </w:style>
  <w:style w:type="paragraph" w:styleId="ListNumber3">
    <w:name w:val="List Number 3"/>
    <w:basedOn w:val="List3"/>
    <w:rsid w:val="00EC51F0"/>
    <w:pPr>
      <w:numPr>
        <w:numId w:val="3"/>
      </w:numPr>
    </w:pPr>
  </w:style>
  <w:style w:type="paragraph" w:styleId="ListNumber4">
    <w:name w:val="List Number 4"/>
    <w:basedOn w:val="List4"/>
    <w:rsid w:val="00EC51F0"/>
    <w:pPr>
      <w:numPr>
        <w:numId w:val="4"/>
      </w:numPr>
    </w:pPr>
  </w:style>
  <w:style w:type="paragraph" w:styleId="ListNumber5">
    <w:name w:val="List Number 5"/>
    <w:basedOn w:val="List5"/>
    <w:rsid w:val="00EC51F0"/>
    <w:pPr>
      <w:numPr>
        <w:numId w:val="5"/>
      </w:numPr>
    </w:pPr>
  </w:style>
  <w:style w:type="paragraph" w:styleId="BlockText">
    <w:name w:val="Block Text"/>
    <w:basedOn w:val="Normal"/>
    <w:rsid w:val="00EC51F0"/>
    <w:pPr>
      <w:spacing w:after="120"/>
      <w:ind w:left="1440" w:right="1440"/>
    </w:pPr>
  </w:style>
  <w:style w:type="character" w:customStyle="1" w:styleId="Subscript">
    <w:name w:val="Subscript"/>
    <w:basedOn w:val="DefaultParagraphFont"/>
    <w:rsid w:val="00EC51F0"/>
    <w:rPr>
      <w:sz w:val="16"/>
      <w:vertAlign w:val="subscript"/>
    </w:rPr>
  </w:style>
  <w:style w:type="character" w:customStyle="1" w:styleId="Superscript">
    <w:name w:val="Superscript"/>
    <w:basedOn w:val="DefaultParagraphFont"/>
    <w:rsid w:val="00EC51F0"/>
    <w:rPr>
      <w:sz w:val="16"/>
      <w:vertAlign w:val="superscript"/>
    </w:rPr>
  </w:style>
  <w:style w:type="character" w:customStyle="1" w:styleId="Symbols">
    <w:name w:val="Symbols"/>
    <w:basedOn w:val="DefaultParagraphFont"/>
    <w:rsid w:val="00EC51F0"/>
    <w:rPr>
      <w:rFonts w:ascii="Symbol" w:hAnsi="Symbol"/>
    </w:rPr>
  </w:style>
  <w:style w:type="character" w:customStyle="1" w:styleId="MenuOptions">
    <w:name w:val="Menu Options"/>
    <w:basedOn w:val="DefaultParagraphFont"/>
    <w:rsid w:val="00EC51F0"/>
    <w:rPr>
      <w:rFonts w:ascii="Arial Narrow" w:hAnsi="Arial Narrow"/>
      <w:smallCaps/>
    </w:rPr>
  </w:style>
  <w:style w:type="character" w:customStyle="1" w:styleId="Buttons">
    <w:name w:val="Buttons"/>
    <w:basedOn w:val="DefaultParagraphFont"/>
    <w:rsid w:val="00EC51F0"/>
    <w:rPr>
      <w:b/>
    </w:rPr>
  </w:style>
  <w:style w:type="character" w:customStyle="1" w:styleId="Underlined">
    <w:name w:val="Underlined"/>
    <w:basedOn w:val="DefaultParagraphFont"/>
    <w:rsid w:val="00EC51F0"/>
    <w:rPr>
      <w:u w:val="single"/>
    </w:rPr>
  </w:style>
  <w:style w:type="paragraph" w:customStyle="1" w:styleId="TableBodyTextRight">
    <w:name w:val="Table Body Text Right"/>
    <w:basedOn w:val="TableBodyText"/>
    <w:rsid w:val="00EC51F0"/>
    <w:pPr>
      <w:widowControl w:val="0"/>
      <w:autoSpaceDE w:val="0"/>
      <w:autoSpaceDN w:val="0"/>
      <w:adjustRightInd w:val="0"/>
      <w:jc w:val="right"/>
    </w:pPr>
    <w:rPr>
      <w:rFonts w:cs="Arial"/>
      <w:szCs w:val="18"/>
    </w:rPr>
  </w:style>
  <w:style w:type="paragraph" w:customStyle="1" w:styleId="CopyrightText">
    <w:name w:val="Copyright Text"/>
    <w:basedOn w:val="BodyText"/>
    <w:rsid w:val="00EC51F0"/>
    <w:rPr>
      <w:sz w:val="18"/>
    </w:rPr>
  </w:style>
  <w:style w:type="paragraph" w:customStyle="1" w:styleId="BodySmallRight">
    <w:name w:val="Body Small Right"/>
    <w:basedOn w:val="BodyTextRight"/>
    <w:rsid w:val="00EC51F0"/>
    <w:rPr>
      <w:sz w:val="18"/>
      <w:szCs w:val="18"/>
    </w:rPr>
  </w:style>
  <w:style w:type="paragraph" w:customStyle="1" w:styleId="MarginEdition">
    <w:name w:val="Margin Edition"/>
    <w:basedOn w:val="MarginNote"/>
    <w:rsid w:val="00EC51F0"/>
    <w:pPr>
      <w:spacing w:before="0" w:after="0"/>
    </w:pPr>
    <w:rPr>
      <w:rFonts w:ascii="Times New Roman" w:hAnsi="Times New Roman"/>
      <w:color w:val="999999"/>
    </w:rPr>
  </w:style>
  <w:style w:type="paragraph" w:customStyle="1" w:styleId="Spacer">
    <w:name w:val="Spacer"/>
    <w:basedOn w:val="Normal"/>
    <w:rsid w:val="00EC51F0"/>
    <w:rPr>
      <w:sz w:val="2"/>
      <w:szCs w:val="2"/>
    </w:rPr>
  </w:style>
  <w:style w:type="character" w:customStyle="1" w:styleId="Small">
    <w:name w:val="Small"/>
    <w:basedOn w:val="DefaultParagraphFont"/>
    <w:rsid w:val="00EC51F0"/>
    <w:rPr>
      <w:sz w:val="16"/>
    </w:rPr>
  </w:style>
  <w:style w:type="paragraph" w:customStyle="1" w:styleId="WideTable">
    <w:name w:val="Wide Table"/>
    <w:basedOn w:val="Normal"/>
    <w:rsid w:val="00EC51F0"/>
    <w:pPr>
      <w:ind w:left="-1418"/>
    </w:pPr>
    <w:rPr>
      <w:sz w:val="2"/>
      <w:szCs w:val="2"/>
    </w:rPr>
  </w:style>
  <w:style w:type="character" w:styleId="PageNumber">
    <w:name w:val="page number"/>
    <w:basedOn w:val="DefaultParagraphFont"/>
    <w:rsid w:val="00EC51F0"/>
  </w:style>
  <w:style w:type="paragraph" w:styleId="Quote">
    <w:name w:val="Quote"/>
    <w:basedOn w:val="Heading1"/>
    <w:link w:val="QuoteChar"/>
    <w:qFormat/>
    <w:rsid w:val="00EC51F0"/>
    <w:rPr>
      <w:b w:val="0"/>
      <w:sz w:val="72"/>
      <w:szCs w:val="72"/>
      <w:lang w:val="en-NZ"/>
    </w:rPr>
  </w:style>
  <w:style w:type="character" w:customStyle="1" w:styleId="QuoteChar">
    <w:name w:val="Quote Char"/>
    <w:basedOn w:val="DefaultParagraphFont"/>
    <w:link w:val="Quote"/>
    <w:rsid w:val="00EC51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1F0"/>
    <w:pPr>
      <w:pageBreakBefore/>
    </w:pPr>
  </w:style>
  <w:style w:type="paragraph" w:customStyle="1" w:styleId="Border">
    <w:name w:val="Border"/>
    <w:basedOn w:val="Normal"/>
    <w:qFormat/>
    <w:rsid w:val="00EC51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1F0"/>
    <w:rPr>
      <w:b/>
      <w:bCs/>
      <w:i/>
      <w:iCs/>
      <w:color w:val="auto"/>
    </w:rPr>
  </w:style>
  <w:style w:type="paragraph" w:styleId="IntenseQuote">
    <w:name w:val="Intense Quote"/>
    <w:basedOn w:val="Normal"/>
    <w:next w:val="Normal"/>
    <w:link w:val="IntenseQuoteChar"/>
    <w:uiPriority w:val="30"/>
    <w:qFormat/>
    <w:rsid w:val="00EC51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1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1F0"/>
    <w:rPr>
      <w:smallCaps/>
      <w:color w:val="auto"/>
      <w:u w:val="single"/>
    </w:rPr>
  </w:style>
  <w:style w:type="character" w:styleId="IntenseReference">
    <w:name w:val="Intense Reference"/>
    <w:basedOn w:val="DefaultParagraphFont"/>
    <w:uiPriority w:val="32"/>
    <w:qFormat/>
    <w:rsid w:val="00EC51F0"/>
    <w:rPr>
      <w:b/>
      <w:bCs/>
      <w:smallCaps/>
      <w:color w:val="auto"/>
      <w:spacing w:val="5"/>
      <w:u w:val="single"/>
    </w:rPr>
  </w:style>
  <w:style w:type="paragraph" w:customStyle="1" w:styleId="2ColumnHeading">
    <w:name w:val="2Column Heading"/>
    <w:basedOn w:val="BodyText"/>
    <w:qFormat/>
    <w:rsid w:val="00EC51F0"/>
    <w:pPr>
      <w:spacing w:after="60"/>
      <w:ind w:left="-2268"/>
    </w:pPr>
    <w:rPr>
      <w:b/>
    </w:rPr>
  </w:style>
  <w:style w:type="paragraph" w:customStyle="1" w:styleId="Heading1TOC">
    <w:name w:val="Heading1 TOC"/>
    <w:basedOn w:val="Normal"/>
    <w:qFormat/>
    <w:rsid w:val="00EC51F0"/>
    <w:pPr>
      <w:spacing w:before="240" w:after="120"/>
    </w:pPr>
    <w:rPr>
      <w:rFonts w:ascii="Times New Roman" w:hAnsi="Times New Roman"/>
      <w:b/>
      <w:sz w:val="32"/>
    </w:rPr>
  </w:style>
  <w:style w:type="paragraph" w:customStyle="1" w:styleId="Heading2TOC">
    <w:name w:val="Heading2 TOC"/>
    <w:basedOn w:val="Normal"/>
    <w:qFormat/>
    <w:rsid w:val="00EC51F0"/>
    <w:pPr>
      <w:spacing w:before="240" w:after="60"/>
    </w:pPr>
    <w:rPr>
      <w:rFonts w:ascii="Times New Roman" w:hAnsi="Times New Roman"/>
      <w:b/>
      <w:sz w:val="28"/>
    </w:rPr>
  </w:style>
  <w:style w:type="character" w:customStyle="1" w:styleId="Underline">
    <w:name w:val="Underline"/>
    <w:basedOn w:val="DefaultParagraphFont"/>
    <w:qFormat/>
    <w:rsid w:val="00EC51F0"/>
    <w:rPr>
      <w:u w:val="single"/>
    </w:rPr>
  </w:style>
  <w:style w:type="character" w:customStyle="1" w:styleId="BoldandItalics">
    <w:name w:val="Bold and Italics"/>
    <w:qFormat/>
    <w:rsid w:val="00EC51F0"/>
    <w:rPr>
      <w:b/>
      <w:i/>
      <w:u w:val="none"/>
    </w:rPr>
  </w:style>
  <w:style w:type="paragraph" w:styleId="BalloonText">
    <w:name w:val="Balloon Text"/>
    <w:basedOn w:val="Normal"/>
    <w:link w:val="BalloonTextChar"/>
    <w:rsid w:val="00EC51F0"/>
    <w:rPr>
      <w:rFonts w:ascii="Tahoma" w:hAnsi="Tahoma" w:cs="Tahoma"/>
      <w:sz w:val="16"/>
      <w:szCs w:val="16"/>
    </w:rPr>
  </w:style>
  <w:style w:type="character" w:customStyle="1" w:styleId="BalloonTextChar">
    <w:name w:val="Balloon Text Char"/>
    <w:basedOn w:val="DefaultParagraphFont"/>
    <w:link w:val="BalloonText"/>
    <w:rsid w:val="00EC51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1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1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1F0"/>
    <w:rPr>
      <w:b/>
      <w:color w:val="660033"/>
      <w:spacing w:val="0"/>
    </w:rPr>
  </w:style>
  <w:style w:type="paragraph" w:customStyle="1" w:styleId="Nameditemlist">
    <w:name w:val="Named item list"/>
    <w:basedOn w:val="BodyText"/>
    <w:qFormat/>
    <w:rsid w:val="00EC51F0"/>
    <w:pPr>
      <w:tabs>
        <w:tab w:val="left" w:pos="2835"/>
      </w:tabs>
      <w:ind w:left="2835" w:hanging="2835"/>
    </w:pPr>
  </w:style>
  <w:style w:type="paragraph" w:customStyle="1" w:styleId="BodyTextnopadding">
    <w:name w:val="Body Text no padding"/>
    <w:basedOn w:val="BodyText"/>
    <w:qFormat/>
    <w:rsid w:val="00EC51F0"/>
    <w:pPr>
      <w:spacing w:before="0" w:after="0"/>
    </w:pPr>
  </w:style>
  <w:style w:type="character" w:styleId="Hyperlink">
    <w:name w:val="Hyperlink"/>
    <w:basedOn w:val="DefaultParagraphFont"/>
    <w:uiPriority w:val="99"/>
    <w:unhideWhenUsed/>
    <w:rsid w:val="00443D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Words>
  <Characters>3708</Characters>
  <Application>Microsoft Office Word</Application>
  <DocSecurity>0</DocSecurity>
  <Lines>132</Lines>
  <Paragraphs>74</Paragraphs>
  <ScaleCrop>false</ScaleCrop>
  <Company>Author-it Software Corporation Ltd.</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AHCPER331 Coordinate propagation activities for a permaculture system</dc:title>
  <dc:subject>Approved</dc:subject>
  <dc:creator>Skills Insight</dc:creator>
  <cp:keywords>Release: 1</cp:keywords>
  <dc:description>Review Date: 12 April 2008</dc:description>
  <cp:lastModifiedBy>HSD_TPCMSd.prod</cp:lastModifiedBy>
  <cp:revision>3</cp:revision>
  <dcterms:created xsi:type="dcterms:W3CDTF">2025-02-11T06:42:00Z</dcterms:created>
  <dcterms:modified xsi:type="dcterms:W3CDTF">2025-02-11T06:42:00Z</dcterms:modified>
</cp:coreProperties>
</file>