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6EF" w:rsidP="008C7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AHCPER328 Establish organic garden and orchard systems</w:t>
      </w:r>
      <w:r>
        <w:fldChar w:fldCharType="end"/>
      </w:r>
    </w:p>
    <w:p w:rsidR="008C76EF" w:rsidP="008C76EF">
      <w:pPr>
        <w:pStyle w:val="Version"/>
        <w:sectPr w:rsidSect="007D4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5CC" w:rsidP="007D45CC">
      <w:pPr>
        <w:pStyle w:val="SuperHeading"/>
      </w:pPr>
      <w:r w:rsidRPr="007D45CC">
        <w:t>Assessment Requirements for AHCPER328 Establish organic garden and orchard systems</w:t>
      </w:r>
    </w:p>
    <w:p w:rsidR="00000000" w:rsidRPr="007D45CC" w:rsidP="007D45CC">
      <w:pPr>
        <w:pStyle w:val="Heading1"/>
      </w:pPr>
      <w:bookmarkStart w:id="1" w:name="O_1280359"/>
      <w:bookmarkEnd w:id="1"/>
      <w:r w:rsidRPr="007D45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4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5CC">
            <w:pPr>
              <w:pStyle w:val="BodyTextBold"/>
              <w:rPr>
                <w:lang w:val="en-NZ"/>
              </w:rPr>
            </w:pPr>
            <w:r w:rsidRPr="007D45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5CC">
            <w:pPr>
              <w:pStyle w:val="BodyTextBold"/>
              <w:rPr>
                <w:lang w:val="en-NZ"/>
              </w:rPr>
            </w:pPr>
            <w:r w:rsidRPr="007D45CC">
              <w:t>Comments</w:t>
            </w:r>
          </w:p>
        </w:tc>
      </w:tr>
      <w:tr w:rsidTr="007D4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5CC">
            <w:pPr>
              <w:pStyle w:val="BodyText"/>
              <w:rPr>
                <w:lang w:val="en-NZ"/>
              </w:rPr>
            </w:pPr>
            <w:r w:rsidRPr="007D45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5CC" w:rsidP="007D45CC">
            <w:pPr>
              <w:pStyle w:val="BodyText"/>
            </w:pPr>
            <w:r w:rsidRPr="007D45CC">
              <w:t>This version released with AHC Agriculture, Horticulture and Conservation and Land Management Training Package Version 9.0.</w:t>
            </w:r>
          </w:p>
        </w:tc>
      </w:tr>
    </w:tbl>
    <w:p w:rsidR="00000000" w:rsidRPr="007D45CC" w:rsidP="007D45CC">
      <w:pPr>
        <w:pStyle w:val="BodyText"/>
      </w:pPr>
    </w:p>
    <w:p w:rsidR="00000000" w:rsidRPr="007D45CC" w:rsidP="007D45CC">
      <w:pPr>
        <w:pStyle w:val="AllowPageBreak"/>
      </w:pPr>
    </w:p>
    <w:p w:rsidR="00000000" w:rsidRPr="007D45CC" w:rsidP="007D45CC">
      <w:pPr>
        <w:pStyle w:val="Heading1"/>
      </w:pPr>
      <w:bookmarkStart w:id="2" w:name="O_1280360"/>
      <w:bookmarkEnd w:id="2"/>
      <w:r w:rsidRPr="007D45CC">
        <w:t>Performance Evidence</w:t>
      </w:r>
    </w:p>
    <w:p w:rsidR="00000000" w:rsidRPr="007D45CC" w:rsidP="008C76EF">
      <w:pPr>
        <w:pStyle w:val="BodyText"/>
      </w:pPr>
      <w:r w:rsidRPr="007D45CC">
        <w:t>An individual demonstrating competency must satisfy all of the elements and performance cr</w:t>
      </w:r>
      <w:r w:rsidRPr="007D45CC">
        <w:t>iteria in this unit.</w:t>
      </w:r>
    </w:p>
    <w:p w:rsidR="00000000" w:rsidRPr="007D45CC" w:rsidP="008C76EF">
      <w:pPr>
        <w:pStyle w:val="BodyText"/>
      </w:pPr>
      <w:r w:rsidRPr="007D45CC">
        <w:t>There must be evidence that the individual has, on at least one occasion, established an organic garden and orchard in a permaculture system, and has:</w:t>
      </w:r>
    </w:p>
    <w:p w:rsidR="00000000" w:rsidRPr="007D45CC" w:rsidP="007D45CC">
      <w:pPr>
        <w:pStyle w:val="ListBullet"/>
      </w:pPr>
      <w:r w:rsidRPr="007D45CC">
        <w:t>acquired and interpreted permaculture system plans for a site</w:t>
      </w:r>
    </w:p>
    <w:p w:rsidR="00000000" w:rsidRPr="007D45CC" w:rsidP="007D45CC">
      <w:pPr>
        <w:pStyle w:val="ListBullet"/>
      </w:pPr>
      <w:r w:rsidRPr="007D45CC">
        <w:t>inspected site for key features, verified against plans and rectified inconsistencies</w:t>
      </w:r>
    </w:p>
    <w:p w:rsidR="00000000" w:rsidRPr="007D45CC" w:rsidP="007D45CC">
      <w:pPr>
        <w:pStyle w:val="ListBullet"/>
      </w:pPr>
      <w:r w:rsidRPr="007D45CC">
        <w:t>prepared a garden and orchard zone and sector plan for garden and orchard</w:t>
      </w:r>
    </w:p>
    <w:p w:rsidR="00000000" w:rsidRPr="007D45CC" w:rsidP="007D45CC">
      <w:pPr>
        <w:pStyle w:val="ListBullet"/>
      </w:pPr>
      <w:r w:rsidRPr="007D45CC">
        <w:t>tested soil for garden and orchard locations and analysed results</w:t>
      </w:r>
    </w:p>
    <w:p w:rsidR="00000000" w:rsidRPr="007D45CC" w:rsidP="007D45CC">
      <w:pPr>
        <w:pStyle w:val="ListBullet"/>
      </w:pPr>
      <w:r w:rsidRPr="007D45CC">
        <w:t>selected plants and plant type</w:t>
      </w:r>
      <w:r w:rsidRPr="007D45CC">
        <w:t>s suitable for soil and permaculture system design</w:t>
      </w:r>
    </w:p>
    <w:p w:rsidR="00000000" w:rsidRPr="007D45CC" w:rsidP="007D45CC">
      <w:pPr>
        <w:pStyle w:val="ListBullet"/>
      </w:pPr>
      <w:r w:rsidRPr="007D45CC">
        <w:t>developed garden and orchard planting plan and schedule of activities</w:t>
      </w:r>
    </w:p>
    <w:p w:rsidR="00000000" w:rsidRPr="007D45CC" w:rsidP="007D45CC">
      <w:pPr>
        <w:pStyle w:val="ListBullet"/>
      </w:pPr>
      <w:r w:rsidRPr="007D45CC">
        <w:t>prepared garden and orchard site for planting</w:t>
      </w:r>
    </w:p>
    <w:p w:rsidR="00000000" w:rsidRPr="007D45CC" w:rsidP="007D45CC">
      <w:pPr>
        <w:pStyle w:val="ListBullet"/>
      </w:pPr>
      <w:r w:rsidRPr="007D45CC">
        <w:t>acquired, prepared and planted the following:</w:t>
      </w:r>
    </w:p>
    <w:p w:rsidR="00000000" w:rsidRPr="007D45CC" w:rsidP="007D45CC">
      <w:pPr>
        <w:pStyle w:val="ListBullet2"/>
      </w:pPr>
      <w:r w:rsidRPr="007D45CC">
        <w:t>fruit tree guild for an orchard system</w:t>
      </w:r>
    </w:p>
    <w:p w:rsidR="00000000" w:rsidRPr="007D45CC" w:rsidP="007D45CC">
      <w:pPr>
        <w:pStyle w:val="ListBullet2"/>
      </w:pPr>
      <w:r w:rsidRPr="007D45CC">
        <w:t>ann</w:t>
      </w:r>
      <w:r w:rsidRPr="007D45CC">
        <w:t>ual garden bed</w:t>
      </w:r>
    </w:p>
    <w:p w:rsidR="00000000" w:rsidRPr="007D45CC" w:rsidP="007D45CC">
      <w:pPr>
        <w:pStyle w:val="ListBullet"/>
      </w:pPr>
      <w:r w:rsidRPr="007D45CC">
        <w:t>recorded and reported garden and orchard planting activity</w:t>
      </w:r>
    </w:p>
    <w:p w:rsidR="008C76EF" w:rsidP="007D45CC">
      <w:pPr>
        <w:pStyle w:val="ListBullet"/>
      </w:pPr>
      <w:r w:rsidRPr="007D45CC">
        <w:t>complied with permaculture and organic systems standards.</w:t>
      </w:r>
    </w:p>
    <w:p w:rsidR="008C76EF" w:rsidP="007D45CC">
      <w:pPr>
        <w:pStyle w:val="ListBullet"/>
      </w:pPr>
    </w:p>
    <w:p w:rsidR="00000000" w:rsidRPr="007D45CC" w:rsidP="007D45CC">
      <w:pPr>
        <w:pStyle w:val="Heading1"/>
      </w:pPr>
      <w:bookmarkStart w:id="3" w:name="O_1280361"/>
      <w:bookmarkEnd w:id="3"/>
      <w:r w:rsidRPr="007D45CC">
        <w:t>Knowledge Evidence</w:t>
      </w:r>
    </w:p>
    <w:p w:rsidR="00000000" w:rsidRPr="007D45CC" w:rsidP="008C76EF">
      <w:pPr>
        <w:pStyle w:val="BodyText"/>
      </w:pPr>
      <w:r w:rsidRPr="007D45CC">
        <w:t>An individual must be able to demonstrate the knowledge required to perform the tasks outlined in the elements and performance criteria of this unit. This includes knowledge of:</w:t>
      </w:r>
    </w:p>
    <w:p w:rsidR="00000000" w:rsidRPr="007D45CC" w:rsidP="007D45CC">
      <w:pPr>
        <w:pStyle w:val="ListBullet"/>
      </w:pPr>
      <w:r w:rsidRPr="007D45CC">
        <w:t>permaculture principles and ethics</w:t>
      </w:r>
    </w:p>
    <w:p w:rsidR="00000000" w:rsidRPr="007D45CC" w:rsidP="007D45CC">
      <w:pPr>
        <w:pStyle w:val="ListBullet"/>
      </w:pPr>
      <w:r w:rsidRPr="007D45CC">
        <w:t>permaculture site planning, including:</w:t>
      </w:r>
    </w:p>
    <w:p w:rsidR="00000000" w:rsidRPr="007D45CC" w:rsidP="007D45CC">
      <w:pPr>
        <w:pStyle w:val="ListBullet2"/>
      </w:pPr>
      <w:r w:rsidRPr="007D45CC">
        <w:t>bo</w:t>
      </w:r>
      <w:r w:rsidRPr="007D45CC">
        <w:t>undaries of sites drawn at an appropriate scale</w:t>
      </w:r>
    </w:p>
    <w:p w:rsidR="00000000" w:rsidRPr="007D45CC" w:rsidP="007D45CC">
      <w:pPr>
        <w:pStyle w:val="ListBullet2"/>
      </w:pPr>
      <w:r w:rsidRPr="007D45CC">
        <w:t>direction of North (or sunward)</w:t>
      </w:r>
    </w:p>
    <w:p w:rsidR="00000000" w:rsidRPr="007D45CC" w:rsidP="007D45CC">
      <w:pPr>
        <w:pStyle w:val="ListBullet2"/>
      </w:pPr>
      <w:r w:rsidRPr="007D45CC">
        <w:t>location of plants</w:t>
      </w:r>
    </w:p>
    <w:p w:rsidR="00000000" w:rsidRPr="007D45CC" w:rsidP="007D45CC">
      <w:pPr>
        <w:pStyle w:val="ListBullet2"/>
      </w:pPr>
      <w:r w:rsidRPr="007D45CC">
        <w:t>information relevant to a permaculture garden and orchard systems</w:t>
      </w:r>
    </w:p>
    <w:p w:rsidR="00000000" w:rsidRPr="007D45CC" w:rsidP="007D45CC">
      <w:pPr>
        <w:pStyle w:val="ListBullet2"/>
      </w:pPr>
      <w:r w:rsidRPr="007D45CC">
        <w:t>drawing skills required for clarity and consistency</w:t>
      </w:r>
    </w:p>
    <w:p w:rsidR="00000000" w:rsidRPr="007D45CC" w:rsidP="007D45CC">
      <w:pPr>
        <w:pStyle w:val="ListBullet2"/>
      </w:pPr>
      <w:r w:rsidRPr="007D45CC">
        <w:t>graphic styles</w:t>
      </w:r>
    </w:p>
    <w:p w:rsidR="00000000" w:rsidRPr="007D45CC" w:rsidP="007D45CC">
      <w:pPr>
        <w:pStyle w:val="ListBullet2"/>
      </w:pPr>
      <w:r w:rsidRPr="007D45CC">
        <w:t>planting schedules and t</w:t>
      </w:r>
      <w:r w:rsidRPr="007D45CC">
        <w:t>imelines, including Gantt charts</w:t>
      </w:r>
    </w:p>
    <w:p w:rsidR="00000000" w:rsidRPr="007D45CC" w:rsidP="007D45CC">
      <w:pPr>
        <w:pStyle w:val="ListBullet"/>
      </w:pPr>
      <w:r w:rsidRPr="007D45CC">
        <w:t>zone and sector planning, including:</w:t>
      </w:r>
    </w:p>
    <w:p w:rsidR="00000000" w:rsidRPr="007D45CC" w:rsidP="007D45CC">
      <w:pPr>
        <w:pStyle w:val="ListBullet2"/>
      </w:pPr>
      <w:r w:rsidRPr="007D45CC">
        <w:t>zones for garden and orchard systems (Zones 1 and 2)</w:t>
      </w:r>
    </w:p>
    <w:p w:rsidR="00000000" w:rsidRPr="007D45CC" w:rsidP="007D45CC">
      <w:pPr>
        <w:pStyle w:val="ListBullet2"/>
      </w:pPr>
      <w:r w:rsidRPr="007D45CC">
        <w:t>sector information, including prevailing winds, fire aspect, winter and summer sun angles, best locations for sun-loving and shade-tolerant species</w:t>
      </w:r>
    </w:p>
    <w:p w:rsidR="00000000" w:rsidRPr="007D45CC" w:rsidP="007D45CC">
      <w:pPr>
        <w:pStyle w:val="ListBullet2"/>
      </w:pPr>
      <w:r w:rsidRPr="007D45CC">
        <w:t>microclimate information</w:t>
      </w:r>
    </w:p>
    <w:p w:rsidR="00000000" w:rsidRPr="007D45CC" w:rsidP="007D45CC">
      <w:pPr>
        <w:pStyle w:val="ListBullet2"/>
      </w:pPr>
      <w:r w:rsidRPr="007D45CC">
        <w:t>zone and sector plans drawn as overlays to a site plan</w:t>
      </w:r>
    </w:p>
    <w:p w:rsidR="00000000" w:rsidRPr="007D45CC" w:rsidP="007D45CC">
      <w:pPr>
        <w:pStyle w:val="ListBullet"/>
      </w:pPr>
      <w:r w:rsidRPr="007D45CC">
        <w:t>garden and orchard systems,</w:t>
      </w:r>
      <w:r w:rsidRPr="007D45CC">
        <w:t xml:space="preserve"> including:</w:t>
      </w:r>
    </w:p>
    <w:p w:rsidR="00000000" w:rsidRPr="007D45CC" w:rsidP="007D45CC">
      <w:pPr>
        <w:pStyle w:val="ListBullet2"/>
      </w:pPr>
      <w:r w:rsidRPr="007D45CC">
        <w:t>an orchard with 5 to 10 or more assorted fruit trees or shrubs</w:t>
      </w:r>
    </w:p>
    <w:p w:rsidR="00000000" w:rsidRPr="007D45CC" w:rsidP="007D45CC">
      <w:pPr>
        <w:pStyle w:val="ListBullet2"/>
      </w:pPr>
      <w:r w:rsidRPr="007D45CC">
        <w:t>integrated plant and animal systems</w:t>
      </w:r>
    </w:p>
    <w:p w:rsidR="00000000" w:rsidRPr="007D45CC" w:rsidP="007D45CC">
      <w:pPr>
        <w:pStyle w:val="ListBullet2"/>
      </w:pPr>
      <w:r w:rsidRPr="007D45CC">
        <w:t>consideration of and design for plant ecosystem relationships</w:t>
      </w:r>
    </w:p>
    <w:p w:rsidR="00000000" w:rsidRPr="007D45CC" w:rsidP="007D45CC">
      <w:pPr>
        <w:pStyle w:val="ListBullet"/>
      </w:pPr>
      <w:r w:rsidRPr="007D45CC">
        <w:t>soil structure, types and function, including soil tests</w:t>
      </w:r>
    </w:p>
    <w:p w:rsidR="00000000" w:rsidRPr="007D45CC" w:rsidP="007D45CC">
      <w:pPr>
        <w:pStyle w:val="ListBullet"/>
      </w:pPr>
      <w:r w:rsidRPr="007D45CC">
        <w:t>soil maintenance and imp</w:t>
      </w:r>
      <w:r w:rsidRPr="007D45CC">
        <w:t>rovement techniques</w:t>
      </w:r>
    </w:p>
    <w:p w:rsidR="00000000" w:rsidRPr="007D45CC" w:rsidP="007D45CC">
      <w:pPr>
        <w:pStyle w:val="ListBullet"/>
      </w:pPr>
      <w:r w:rsidRPr="007D45CC">
        <w:t>aims and purposes of building organic garden and orchard systems</w:t>
      </w:r>
    </w:p>
    <w:p w:rsidR="00000000" w:rsidRPr="007D45CC" w:rsidP="007D45CC">
      <w:pPr>
        <w:pStyle w:val="ListBullet"/>
      </w:pPr>
      <w:r w:rsidRPr="007D45CC">
        <w:t>design principles for organic garden and orchard systems</w:t>
      </w:r>
    </w:p>
    <w:p w:rsidR="00000000" w:rsidRPr="007D45CC" w:rsidP="007D45CC">
      <w:pPr>
        <w:pStyle w:val="ListBullet"/>
      </w:pPr>
      <w:r w:rsidRPr="007D45CC">
        <w:t>features and characteristics of plants used in organic garden and orchard systems</w:t>
      </w:r>
    </w:p>
    <w:p w:rsidR="00000000" w:rsidRPr="007D45CC" w:rsidP="007D45CC">
      <w:pPr>
        <w:pStyle w:val="ListBullet"/>
      </w:pPr>
      <w:r w:rsidRPr="007D45CC">
        <w:t>preparation, planting and growing requirements for organic garden and orchard systems</w:t>
      </w:r>
    </w:p>
    <w:p w:rsidR="00000000" w:rsidRPr="007D45CC" w:rsidP="007D45CC">
      <w:pPr>
        <w:pStyle w:val="ListBullet"/>
      </w:pPr>
      <w:r w:rsidRPr="007D45CC">
        <w:t>source of planting material, including biosecurity principles</w:t>
      </w:r>
    </w:p>
    <w:p w:rsidR="008C76EF" w:rsidP="007D45CC">
      <w:pPr>
        <w:pStyle w:val="ListBullet"/>
      </w:pPr>
      <w:r w:rsidRPr="007D45CC">
        <w:t>workplace health and safety policies and principles.</w:t>
      </w:r>
    </w:p>
    <w:p w:rsidR="008C76EF" w:rsidP="007D45CC">
      <w:pPr>
        <w:pStyle w:val="ListBullet"/>
      </w:pPr>
    </w:p>
    <w:p w:rsidR="00000000" w:rsidRPr="007D45CC" w:rsidP="007D45CC">
      <w:pPr>
        <w:pStyle w:val="Heading1"/>
      </w:pPr>
      <w:bookmarkStart w:id="4" w:name="O_1280362"/>
      <w:bookmarkEnd w:id="4"/>
      <w:r w:rsidRPr="007D45CC">
        <w:t>Assessment Conditions</w:t>
      </w:r>
    </w:p>
    <w:p w:rsidR="00000000" w:rsidRPr="007D45CC" w:rsidP="008C76EF">
      <w:pPr>
        <w:pStyle w:val="BodyText"/>
      </w:pPr>
      <w:r w:rsidRPr="007D45CC">
        <w:t>Assessment of</w:t>
      </w:r>
      <w:r w:rsidRPr="007D45CC">
        <w:t xml:space="preserve"> the skills in this unit of competency must take place under the following conditions: </w:t>
      </w:r>
    </w:p>
    <w:p w:rsidR="00000000" w:rsidRPr="007D45CC" w:rsidP="007D45CC">
      <w:pPr>
        <w:pStyle w:val="ListBullet"/>
      </w:pPr>
      <w:r w:rsidRPr="007D45CC">
        <w:t>physical conditions:</w:t>
      </w:r>
    </w:p>
    <w:p w:rsidR="00000000" w:rsidRPr="007D45CC" w:rsidP="007D45CC">
      <w:pPr>
        <w:pStyle w:val="ListBullet2"/>
      </w:pPr>
      <w:r w:rsidRPr="007D45CC">
        <w:t>skills must be demonstrated on a permaculture system site or an environment that accurately represents workplace conditions</w:t>
      </w:r>
    </w:p>
    <w:p w:rsidR="00000000" w:rsidRPr="007D45CC" w:rsidP="007D45CC">
      <w:pPr>
        <w:pStyle w:val="ListBullet"/>
      </w:pPr>
      <w:r w:rsidRPr="007D45CC">
        <w:t>resources, equipment</w:t>
      </w:r>
      <w:r w:rsidRPr="007D45CC">
        <w:t xml:space="preserve"> and materials:</w:t>
      </w:r>
    </w:p>
    <w:p w:rsidR="00000000" w:rsidRPr="007D45CC" w:rsidP="007D45CC">
      <w:pPr>
        <w:pStyle w:val="ListBullet2"/>
      </w:pPr>
      <w:r w:rsidRPr="007D45CC">
        <w:t>tools and equipment for establishing garden and orchard systems</w:t>
      </w:r>
    </w:p>
    <w:p w:rsidR="00000000" w:rsidRPr="007D45CC" w:rsidP="007D45CC">
      <w:pPr>
        <w:pStyle w:val="ListBullet2"/>
      </w:pPr>
      <w:r w:rsidRPr="007D45CC">
        <w:t>personal protective equipment</w:t>
      </w:r>
    </w:p>
    <w:p w:rsidR="00000000" w:rsidRPr="007D45CC" w:rsidP="007D45CC">
      <w:pPr>
        <w:pStyle w:val="ListBullet2"/>
      </w:pPr>
      <w:r w:rsidRPr="007D45CC">
        <w:t xml:space="preserve">drawing and planning equipment </w:t>
      </w:r>
    </w:p>
    <w:p w:rsidR="00000000" w:rsidRPr="007D45CC" w:rsidP="007D45CC">
      <w:pPr>
        <w:pStyle w:val="ListBullet"/>
      </w:pPr>
      <w:r w:rsidRPr="007D45CC">
        <w:t>specifications:</w:t>
      </w:r>
    </w:p>
    <w:p w:rsidR="00000000" w:rsidRPr="007D45CC" w:rsidP="007D45CC">
      <w:pPr>
        <w:pStyle w:val="ListBullet2"/>
      </w:pPr>
      <w:r w:rsidRPr="007D45CC">
        <w:t>permaculture system plans and specifications</w:t>
      </w:r>
    </w:p>
    <w:p w:rsidR="00000000" w:rsidRPr="007D45CC" w:rsidP="007D45CC">
      <w:pPr>
        <w:pStyle w:val="ListBullet2"/>
      </w:pPr>
      <w:r w:rsidRPr="007D45CC">
        <w:t>workplace procedures and processes</w:t>
      </w:r>
    </w:p>
    <w:p w:rsidR="00000000" w:rsidRPr="007D45CC" w:rsidP="007D45CC">
      <w:pPr>
        <w:pStyle w:val="ListBullet2"/>
      </w:pPr>
      <w:r w:rsidRPr="007D45CC">
        <w:t>plant materials for organic garden and orchard</w:t>
      </w:r>
    </w:p>
    <w:p w:rsidR="00000000" w:rsidRPr="007D45CC" w:rsidP="007D45CC">
      <w:pPr>
        <w:pStyle w:val="ListBullet2"/>
      </w:pPr>
      <w:r w:rsidRPr="007D45CC">
        <w:t>specific codes of practice for organic growing</w:t>
      </w:r>
    </w:p>
    <w:p w:rsidR="00000000" w:rsidRPr="007D45CC" w:rsidP="007D45CC">
      <w:pPr>
        <w:pStyle w:val="ListBullet2"/>
      </w:pPr>
      <w:r w:rsidRPr="007D45CC">
        <w:t>permaculture principles.</w:t>
      </w:r>
    </w:p>
    <w:p w:rsidR="00000000" w:rsidRPr="007D45CC" w:rsidP="008C76EF">
      <w:pPr>
        <w:pStyle w:val="BodyText"/>
      </w:pPr>
      <w:r w:rsidRPr="007D45CC">
        <w:t>Assessors of this unit must satisfy the requirements for assessors in applicable vocational education and training legislation, framework</w:t>
      </w:r>
      <w:r w:rsidRPr="007D45CC">
        <w:t>s and/or standards.</w:t>
      </w:r>
    </w:p>
    <w:p w:rsidR="00000000" w:rsidRPr="007D45CC" w:rsidP="007D45CC">
      <w:pPr>
        <w:pStyle w:val="Heading1"/>
      </w:pPr>
      <w:bookmarkStart w:id="5" w:name="O_1280365"/>
      <w:bookmarkEnd w:id="5"/>
      <w:r w:rsidRPr="007D45CC">
        <w:t>Links</w:t>
      </w:r>
    </w:p>
    <w:p w:rsidR="00000000" w:rsidRPr="007D45CC" w:rsidP="008C76EF">
      <w:pPr>
        <w:pStyle w:val="BodyText"/>
      </w:pPr>
      <w:r w:rsidRPr="007D45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32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D45CC" w:rsidP="007D45CC"/>
    <w:sectPr w:rsidSect="007D45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CC" w:rsidRPr="008C76EF" w:rsidP="008C7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EF" w:rsidP="007D4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6EF" w:rsidP="007D4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76EF" w:rsidP="007D4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5CC" w:rsidRPr="008C76EF" w:rsidP="008C7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EF" w:rsidRPr="002D2AF8" w:rsidP="007D4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AHCPER328 Establish organic garden and orchard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76EF" w:rsidP="007D4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DE7F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24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A4D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5CC"/>
  </w:style>
  <w:style w:type="character" w:customStyle="1" w:styleId="Heading1Char">
    <w:name w:val="Heading 1 Char"/>
    <w:basedOn w:val="DefaultParagraphFont"/>
    <w:link w:val="Heading1"/>
    <w:rsid w:val="007D4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5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45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4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45CC"/>
    <w:rPr>
      <w:b/>
    </w:rPr>
  </w:style>
  <w:style w:type="character" w:customStyle="1" w:styleId="Heading2Char">
    <w:name w:val="Heading 2 Char"/>
    <w:basedOn w:val="DefaultParagraphFont"/>
    <w:link w:val="Heading2"/>
    <w:rsid w:val="007D4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45CC"/>
    <w:rPr>
      <w:b/>
      <w:spacing w:val="0"/>
    </w:rPr>
  </w:style>
  <w:style w:type="paragraph" w:customStyle="1" w:styleId="SuperTitle">
    <w:name w:val="SuperTitle"/>
    <w:basedOn w:val="Title"/>
    <w:rsid w:val="007D4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4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5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5CC"/>
    <w:rPr>
      <w:i/>
    </w:rPr>
  </w:style>
  <w:style w:type="paragraph" w:styleId="Caption">
    <w:name w:val="caption"/>
    <w:basedOn w:val="BodyText"/>
    <w:next w:val="Normal"/>
    <w:qFormat/>
    <w:rsid w:val="007D4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5CC"/>
  </w:style>
  <w:style w:type="paragraph" w:styleId="TableofFigures">
    <w:name w:val="table of figures"/>
    <w:basedOn w:val="Normal"/>
    <w:next w:val="Normal"/>
    <w:semiHidden/>
    <w:rsid w:val="007D4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5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45CC"/>
    <w:rPr>
      <w:rFonts w:ascii="Wingdings" w:hAnsi="Wingdings"/>
    </w:rPr>
  </w:style>
  <w:style w:type="paragraph" w:customStyle="1" w:styleId="TableHeading">
    <w:name w:val="Table Heading"/>
    <w:basedOn w:val="HeadingBase"/>
    <w:rsid w:val="007D4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5CC"/>
    <w:rPr>
      <w:color w:val="0033CC"/>
      <w:u w:val="none"/>
    </w:rPr>
  </w:style>
  <w:style w:type="paragraph" w:customStyle="1" w:styleId="BodyTextRight">
    <w:name w:val="Body Text Right"/>
    <w:basedOn w:val="BodyText"/>
    <w:rsid w:val="007D4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5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5CC"/>
    <w:rPr>
      <w:sz w:val="32"/>
    </w:rPr>
  </w:style>
  <w:style w:type="paragraph" w:customStyle="1" w:styleId="HeadingProcedure">
    <w:name w:val="Heading Procedure"/>
    <w:basedOn w:val="HeadingBase"/>
    <w:next w:val="Normal"/>
    <w:rsid w:val="007D4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5CC"/>
    <w:pPr>
      <w:spacing w:before="60" w:after="60"/>
    </w:pPr>
  </w:style>
  <w:style w:type="paragraph" w:styleId="ListContinue">
    <w:name w:val="List Continue"/>
    <w:basedOn w:val="List"/>
    <w:rsid w:val="007D45CC"/>
    <w:pPr>
      <w:ind w:firstLine="0"/>
    </w:pPr>
  </w:style>
  <w:style w:type="paragraph" w:customStyle="1" w:styleId="ListNote">
    <w:name w:val="List Note"/>
    <w:basedOn w:val="List"/>
    <w:rsid w:val="007D4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5CC"/>
    <w:rPr>
      <w:rFonts w:ascii="Courier New" w:hAnsi="Courier New"/>
    </w:rPr>
  </w:style>
  <w:style w:type="paragraph" w:customStyle="1" w:styleId="NoteBullet">
    <w:name w:val="Note Bullet"/>
    <w:basedOn w:val="Note"/>
    <w:rsid w:val="007D4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5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4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5CC"/>
    <w:rPr>
      <w:b/>
      <w:smallCaps/>
    </w:rPr>
  </w:style>
  <w:style w:type="paragraph" w:customStyle="1" w:styleId="TableListNumber">
    <w:name w:val="Table List Number"/>
    <w:basedOn w:val="ListNumber"/>
    <w:rsid w:val="007D4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5CC"/>
    <w:pPr>
      <w:numPr>
        <w:numId w:val="9"/>
      </w:numPr>
    </w:pPr>
  </w:style>
  <w:style w:type="paragraph" w:customStyle="1" w:styleId="ListAlpha2">
    <w:name w:val="List Alpha 2"/>
    <w:basedOn w:val="List2"/>
    <w:rsid w:val="007D45CC"/>
    <w:pPr>
      <w:numPr>
        <w:numId w:val="8"/>
      </w:numPr>
    </w:pPr>
  </w:style>
  <w:style w:type="paragraph" w:styleId="List2">
    <w:name w:val="List 2"/>
    <w:basedOn w:val="BodyText"/>
    <w:rsid w:val="007D4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5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5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45CC"/>
    <w:pPr>
      <w:numPr>
        <w:numId w:val="4"/>
      </w:numPr>
    </w:pPr>
  </w:style>
  <w:style w:type="paragraph" w:styleId="ListContinue2">
    <w:name w:val="List Continue 2"/>
    <w:basedOn w:val="List2"/>
    <w:rsid w:val="007D45CC"/>
    <w:pPr>
      <w:ind w:firstLine="0"/>
    </w:pPr>
  </w:style>
  <w:style w:type="paragraph" w:styleId="ListContinue3">
    <w:name w:val="List Continue 3"/>
    <w:basedOn w:val="List3"/>
    <w:rsid w:val="007D45CC"/>
    <w:pPr>
      <w:ind w:left="1021" w:firstLine="0"/>
    </w:pPr>
  </w:style>
  <w:style w:type="paragraph" w:styleId="ListContinue4">
    <w:name w:val="List Continue 4"/>
    <w:basedOn w:val="List4"/>
    <w:rsid w:val="007D45CC"/>
    <w:pPr>
      <w:ind w:firstLine="0"/>
    </w:pPr>
  </w:style>
  <w:style w:type="paragraph" w:styleId="ListContinue5">
    <w:name w:val="List Continue 5"/>
    <w:basedOn w:val="List5"/>
    <w:rsid w:val="007D45CC"/>
    <w:pPr>
      <w:ind w:firstLine="0"/>
    </w:pPr>
  </w:style>
  <w:style w:type="paragraph" w:styleId="ListNumber3">
    <w:name w:val="List Number 3"/>
    <w:basedOn w:val="List3"/>
    <w:rsid w:val="007D45CC"/>
    <w:pPr>
      <w:numPr>
        <w:numId w:val="5"/>
      </w:numPr>
    </w:pPr>
  </w:style>
  <w:style w:type="paragraph" w:styleId="ListNumber4">
    <w:name w:val="List Number 4"/>
    <w:basedOn w:val="List4"/>
    <w:rsid w:val="007D45CC"/>
    <w:pPr>
      <w:numPr>
        <w:numId w:val="6"/>
      </w:numPr>
    </w:pPr>
  </w:style>
  <w:style w:type="paragraph" w:styleId="ListNumber5">
    <w:name w:val="List Number 5"/>
    <w:basedOn w:val="List5"/>
    <w:rsid w:val="007D45CC"/>
    <w:pPr>
      <w:numPr>
        <w:numId w:val="7"/>
      </w:numPr>
    </w:pPr>
  </w:style>
  <w:style w:type="paragraph" w:styleId="BlockText">
    <w:name w:val="Block Text"/>
    <w:basedOn w:val="Normal"/>
    <w:rsid w:val="007D4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5CC"/>
    <w:rPr>
      <w:sz w:val="16"/>
      <w:vertAlign w:val="superscript"/>
    </w:rPr>
  </w:style>
  <w:style w:type="character" w:customStyle="1" w:styleId="Symbols">
    <w:name w:val="Symbols"/>
    <w:basedOn w:val="DefaultParagraphFont"/>
    <w:rsid w:val="007D45CC"/>
    <w:rPr>
      <w:rFonts w:ascii="Symbol" w:hAnsi="Symbol"/>
    </w:rPr>
  </w:style>
  <w:style w:type="character" w:customStyle="1" w:styleId="MenuOptions">
    <w:name w:val="Menu Options"/>
    <w:basedOn w:val="DefaultParagraphFont"/>
    <w:rsid w:val="007D4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5CC"/>
    <w:rPr>
      <w:b/>
    </w:rPr>
  </w:style>
  <w:style w:type="character" w:customStyle="1" w:styleId="Underlined">
    <w:name w:val="Underlined"/>
    <w:basedOn w:val="DefaultParagraphFont"/>
    <w:rsid w:val="007D45CC"/>
    <w:rPr>
      <w:u w:val="single"/>
    </w:rPr>
  </w:style>
  <w:style w:type="paragraph" w:customStyle="1" w:styleId="TableBodyTextRight">
    <w:name w:val="Table Body Text Right"/>
    <w:basedOn w:val="TableBodyText"/>
    <w:rsid w:val="007D4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5CC"/>
    <w:rPr>
      <w:sz w:val="18"/>
    </w:rPr>
  </w:style>
  <w:style w:type="paragraph" w:customStyle="1" w:styleId="BodySmallRight">
    <w:name w:val="Body Small Right"/>
    <w:basedOn w:val="BodyTextRight"/>
    <w:rsid w:val="007D45CC"/>
    <w:rPr>
      <w:sz w:val="18"/>
      <w:szCs w:val="18"/>
    </w:rPr>
  </w:style>
  <w:style w:type="paragraph" w:customStyle="1" w:styleId="MarginEdition">
    <w:name w:val="Margin Edition"/>
    <w:basedOn w:val="MarginNote"/>
    <w:rsid w:val="007D4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5CC"/>
    <w:rPr>
      <w:sz w:val="2"/>
      <w:szCs w:val="2"/>
    </w:rPr>
  </w:style>
  <w:style w:type="character" w:customStyle="1" w:styleId="Small">
    <w:name w:val="Small"/>
    <w:basedOn w:val="DefaultParagraphFont"/>
    <w:rsid w:val="007D45CC"/>
    <w:rPr>
      <w:sz w:val="16"/>
    </w:rPr>
  </w:style>
  <w:style w:type="paragraph" w:customStyle="1" w:styleId="WideTable">
    <w:name w:val="Wide Table"/>
    <w:basedOn w:val="Normal"/>
    <w:rsid w:val="007D4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5CC"/>
  </w:style>
  <w:style w:type="paragraph" w:styleId="Quote">
    <w:name w:val="Quote"/>
    <w:basedOn w:val="Heading1"/>
    <w:link w:val="QuoteChar"/>
    <w:qFormat/>
    <w:rsid w:val="007D4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5CC"/>
    <w:pPr>
      <w:pageBreakBefore/>
    </w:pPr>
  </w:style>
  <w:style w:type="paragraph" w:customStyle="1" w:styleId="Border">
    <w:name w:val="Border"/>
    <w:basedOn w:val="Normal"/>
    <w:qFormat/>
    <w:rsid w:val="007D4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5CC"/>
    <w:rPr>
      <w:u w:val="single"/>
    </w:rPr>
  </w:style>
  <w:style w:type="character" w:customStyle="1" w:styleId="BoldandItalics">
    <w:name w:val="Bold and Italics"/>
    <w:qFormat/>
    <w:rsid w:val="007D45CC"/>
    <w:rPr>
      <w:b/>
      <w:i/>
      <w:u w:val="none"/>
    </w:rPr>
  </w:style>
  <w:style w:type="paragraph" w:styleId="BalloonText">
    <w:name w:val="Balloon Text"/>
    <w:basedOn w:val="Normal"/>
    <w:link w:val="BalloonTextChar"/>
    <w:rsid w:val="007D4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5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7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547</Words>
  <Characters>3525</Characters>
  <Application>Microsoft Office Word</Application>
  <DocSecurity>0</DocSecurity>
  <Lines>90</Lines>
  <Paragraphs>79</Paragraphs>
  <ScaleCrop>false</ScaleCrop>
  <Company>Author-it Software Corporation Ltd.</Company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AHCPER328 Establish organic garden and orchard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2025-02-11T06:38:00Z</dcterms:modified>
</cp:coreProperties>
</file>