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85B" w:rsidP="005848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AHCPER319 Test, improve and maintain healthy soil in a permaculture system</w:t>
      </w:r>
      <w:r>
        <w:fldChar w:fldCharType="end"/>
      </w:r>
    </w:p>
    <w:p w:rsidR="0058485B" w:rsidP="0058485B">
      <w:pPr>
        <w:pStyle w:val="Version"/>
        <w:sectPr w:rsidSect="007A4E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E3D" w:rsidP="007A4E3D">
      <w:pPr>
        <w:pStyle w:val="SuperHeading"/>
      </w:pPr>
      <w:r w:rsidRPr="007A4E3D">
        <w:t>AHCPER319 Test, improve and maintain healthy soil in a permaculture system</w:t>
      </w:r>
    </w:p>
    <w:p w:rsidR="00000000" w:rsidRPr="007A4E3D" w:rsidP="007A4E3D">
      <w:pPr>
        <w:pStyle w:val="Heading1"/>
      </w:pPr>
      <w:bookmarkStart w:id="1" w:name="O_882570"/>
      <w:bookmarkEnd w:id="1"/>
      <w:r w:rsidRPr="007A4E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A4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TableHeading"/>
              <w:rPr>
                <w:lang w:val="en-NZ"/>
              </w:rPr>
            </w:pPr>
            <w:r w:rsidRPr="007A4E3D">
              <w:t xml:space="preserve">Release 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TableHeading"/>
              <w:rPr>
                <w:lang w:val="en-NZ"/>
              </w:rPr>
            </w:pPr>
            <w:r w:rsidRPr="007A4E3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TableHeading"/>
              <w:rPr>
                <w:lang w:val="en-NZ"/>
              </w:rPr>
            </w:pPr>
            <w:r w:rsidRPr="007A4E3D">
              <w:t>Comment</w:t>
            </w:r>
          </w:p>
        </w:tc>
      </w:tr>
      <w:tr w:rsidTr="007A4E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BodyText"/>
              <w:rPr>
                <w:lang w:val="en-NZ"/>
              </w:rPr>
            </w:pPr>
            <w:r w:rsidRPr="007A4E3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BodyText"/>
              <w:rPr>
                <w:lang w:val="en-NZ"/>
              </w:rPr>
            </w:pPr>
            <w:r w:rsidRPr="007A4E3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E3D" w:rsidP="007A4E3D">
            <w:pPr>
              <w:pStyle w:val="BodyText"/>
            </w:pPr>
            <w:r w:rsidRPr="007A4E3D">
              <w:t>Initial release</w:t>
            </w:r>
          </w:p>
        </w:tc>
      </w:tr>
    </w:tbl>
    <w:p w:rsidR="00000000" w:rsidRPr="007A4E3D" w:rsidP="007A4E3D">
      <w:pPr>
        <w:pStyle w:val="BodyText"/>
      </w:pPr>
    </w:p>
    <w:p w:rsidR="00000000" w:rsidRPr="007A4E3D" w:rsidP="007A4E3D">
      <w:pPr>
        <w:pStyle w:val="AllowPageBreak"/>
      </w:pPr>
    </w:p>
    <w:p w:rsidR="00000000" w:rsidRPr="007A4E3D" w:rsidP="007A4E3D">
      <w:pPr>
        <w:pStyle w:val="Heading1"/>
      </w:pPr>
      <w:bookmarkStart w:id="2" w:name="O_882571"/>
      <w:bookmarkEnd w:id="2"/>
      <w:r w:rsidRPr="007A4E3D">
        <w:t>Application</w:t>
      </w:r>
    </w:p>
    <w:p w:rsidR="00000000" w:rsidRPr="007A4E3D" w:rsidP="0058485B">
      <w:pPr>
        <w:pStyle w:val="BodyText"/>
      </w:pPr>
      <w:r w:rsidRPr="007A4E3D">
        <w:t>This unit of competency describes the skills and knowledge required to test, improve and maintain healthy soil in a permaculture system. It requires knowledge of soils and their components, testing methods, nutrient action and soil improvement systems.</w:t>
      </w:r>
    </w:p>
    <w:p w:rsidR="00000000" w:rsidRPr="007A4E3D" w:rsidP="0058485B">
      <w:pPr>
        <w:pStyle w:val="BodyText"/>
      </w:pPr>
      <w:r w:rsidRPr="007A4E3D">
        <w:t>Al</w:t>
      </w:r>
      <w:r w:rsidRPr="007A4E3D">
        <w:t>l work is carried out to comply with workplace procedures.</w:t>
      </w:r>
    </w:p>
    <w:p w:rsidR="00000000" w:rsidRPr="007A4E3D" w:rsidP="0058485B">
      <w:pPr>
        <w:pStyle w:val="BodyText"/>
      </w:pPr>
      <w:r w:rsidRPr="007A4E3D">
        <w:t>This unit applies to individuals who analyse information and exercise judgement to complete a range of advanced skilled activities and demonstrate deep knowledge in a specific technical area. They</w:t>
      </w:r>
      <w:r w:rsidRPr="007A4E3D">
        <w:t xml:space="preserve"> have accountability for the work of others and analyse, design and communicate solutions to a range of complex problems.</w:t>
      </w:r>
    </w:p>
    <w:p w:rsidR="00000000" w:rsidRPr="007A4E3D" w:rsidP="0058485B">
      <w:pPr>
        <w:pStyle w:val="BodyText"/>
      </w:pPr>
      <w:r w:rsidRPr="007A4E3D">
        <w:t>No occupational licensing, legislative or certification requirements are known to apply to this unit at the time of publication.</w:t>
      </w:r>
    </w:p>
    <w:p w:rsidR="00000000" w:rsidRPr="007A4E3D" w:rsidP="007A4E3D">
      <w:pPr>
        <w:pStyle w:val="Heading1"/>
      </w:pPr>
      <w:bookmarkStart w:id="3" w:name="O_882572"/>
      <w:bookmarkEnd w:id="3"/>
      <w:r w:rsidRPr="007A4E3D">
        <w:t>Pre-requisite Unit</w:t>
      </w:r>
    </w:p>
    <w:p w:rsidR="00000000" w:rsidRPr="007A4E3D" w:rsidP="0058485B">
      <w:pPr>
        <w:pStyle w:val="BodyText"/>
      </w:pPr>
      <w:r w:rsidRPr="007A4E3D">
        <w:t>Nil.</w:t>
      </w:r>
    </w:p>
    <w:p w:rsidR="00000000" w:rsidRPr="007A4E3D" w:rsidP="007A4E3D">
      <w:pPr>
        <w:pStyle w:val="Heading1"/>
      </w:pPr>
      <w:bookmarkStart w:id="4" w:name="O_882574"/>
      <w:bookmarkEnd w:id="4"/>
      <w:r w:rsidRPr="007A4E3D">
        <w:t>Unit Sector</w:t>
      </w:r>
    </w:p>
    <w:p w:rsidR="00000000" w:rsidRPr="007A4E3D" w:rsidP="0058485B">
      <w:pPr>
        <w:pStyle w:val="BodyText"/>
      </w:pPr>
      <w:r w:rsidRPr="007A4E3D">
        <w:t>Permaculture (PER)</w:t>
      </w:r>
    </w:p>
    <w:p w:rsidR="00000000" w:rsidRPr="007A4E3D" w:rsidP="007A4E3D">
      <w:pPr>
        <w:pStyle w:val="Heading1"/>
      </w:pPr>
      <w:bookmarkStart w:id="5" w:name="O_882575"/>
      <w:bookmarkEnd w:id="5"/>
      <w:r w:rsidRPr="007A4E3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848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TableHeading"/>
              <w:rPr>
                <w:lang w:val="en-NZ"/>
              </w:rPr>
            </w:pPr>
            <w:r w:rsidRPr="007A4E3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TableHeading"/>
              <w:rPr>
                <w:lang w:val="en-NZ"/>
              </w:rPr>
            </w:pPr>
            <w:r w:rsidRPr="007A4E3D">
              <w:t>Performance criteria</w:t>
            </w:r>
          </w:p>
        </w:tc>
      </w:tr>
      <w:tr w:rsidTr="005848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BodyText"/>
              <w:rPr>
                <w:lang w:val="en-NZ"/>
              </w:rPr>
            </w:pPr>
            <w:r w:rsidRPr="007A4E3D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BodyText"/>
              <w:rPr>
                <w:lang w:val="en-NZ"/>
              </w:rPr>
            </w:pPr>
            <w:r w:rsidRPr="007A4E3D">
              <w:t>Performance criteria describe the performance needed to demonstrate achievement of the element.</w:t>
            </w:r>
          </w:p>
        </w:tc>
      </w:tr>
      <w:tr w:rsidTr="005848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List"/>
              <w:rPr>
                <w:lang w:val="en-NZ"/>
              </w:rPr>
            </w:pPr>
            <w:r w:rsidRPr="007A4E3D">
              <w:t>1.</w:t>
            </w:r>
            <w:r w:rsidRPr="007A4E3D">
              <w:tab/>
              <w:t>Take soil samples from a number of places in the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E3D" w:rsidP="007A4E3D">
            <w:pPr>
              <w:pStyle w:val="List"/>
            </w:pPr>
            <w:r w:rsidRPr="007A4E3D">
              <w:t>1.1</w:t>
            </w:r>
            <w:r w:rsidRPr="007A4E3D">
              <w:tab/>
              <w:t>Obtain samples from several places over a site</w:t>
            </w:r>
          </w:p>
          <w:p w:rsidR="00000000" w:rsidRPr="007A4E3D" w:rsidP="007A4E3D">
            <w:pPr>
              <w:pStyle w:val="List"/>
            </w:pPr>
            <w:r w:rsidRPr="007A4E3D">
              <w:t>1.2</w:t>
            </w:r>
            <w:r w:rsidRPr="007A4E3D">
              <w:tab/>
              <w:t>Prepare the samples for testing</w:t>
            </w:r>
          </w:p>
          <w:p w:rsidR="00000000" w:rsidP="007A4E3D">
            <w:pPr>
              <w:pStyle w:val="List"/>
              <w:rPr>
                <w:lang w:val="en-NZ"/>
              </w:rPr>
            </w:pPr>
            <w:r w:rsidRPr="007A4E3D">
              <w:t>1.3</w:t>
            </w:r>
            <w:r w:rsidRPr="007A4E3D">
              <w:tab/>
              <w:t xml:space="preserve">Label containers accurately with location identifier, date, soil test and tester </w:t>
            </w:r>
          </w:p>
        </w:tc>
      </w:tr>
      <w:tr w:rsidTr="005848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List"/>
              <w:rPr>
                <w:lang w:val="en-NZ"/>
              </w:rPr>
            </w:pPr>
            <w:r w:rsidRPr="007A4E3D">
              <w:t>2.</w:t>
            </w:r>
            <w:r w:rsidRPr="007A4E3D">
              <w:tab/>
              <w:t>Test soil for range of plant and structural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E3D" w:rsidP="007A4E3D">
            <w:pPr>
              <w:pStyle w:val="List"/>
            </w:pPr>
            <w:r w:rsidRPr="007A4E3D">
              <w:t>2.1</w:t>
            </w:r>
            <w:r w:rsidRPr="007A4E3D">
              <w:tab/>
              <w:t>Carry out soil tests for texture, organic matter, structure, pH, water infiltration and compaction</w:t>
            </w:r>
          </w:p>
          <w:p w:rsidR="00000000" w:rsidRPr="007A4E3D" w:rsidP="007A4E3D">
            <w:pPr>
              <w:pStyle w:val="List"/>
            </w:pPr>
            <w:r w:rsidRPr="007A4E3D">
              <w:t>2.2</w:t>
            </w:r>
            <w:r w:rsidRPr="007A4E3D">
              <w:tab/>
            </w:r>
            <w:r w:rsidRPr="007A4E3D">
              <w:t>Have samples tested by a laboratory for nutrient levels and deficiencies if concerned or if particular requirements exist for the crops and livestock in the permaculture system</w:t>
            </w:r>
          </w:p>
          <w:p w:rsidR="00000000" w:rsidP="007A4E3D">
            <w:pPr>
              <w:pStyle w:val="List"/>
              <w:rPr>
                <w:lang w:val="en-NZ"/>
              </w:rPr>
            </w:pPr>
            <w:r w:rsidRPr="007A4E3D">
              <w:t>2.3</w:t>
            </w:r>
            <w:r w:rsidRPr="007A4E3D">
              <w:tab/>
              <w:t>Re-test in a different season or soil temperature</w:t>
            </w:r>
          </w:p>
        </w:tc>
      </w:tr>
      <w:tr w:rsidTr="005848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List"/>
              <w:rPr>
                <w:lang w:val="en-NZ"/>
              </w:rPr>
            </w:pPr>
            <w:r w:rsidRPr="007A4E3D">
              <w:t>3.</w:t>
            </w:r>
            <w:r w:rsidRPr="007A4E3D">
              <w:tab/>
              <w:t>Analyse soil improvem</w:t>
            </w:r>
            <w:r w:rsidRPr="007A4E3D">
              <w:t>ent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E3D" w:rsidP="007A4E3D">
            <w:pPr>
              <w:pStyle w:val="List"/>
            </w:pPr>
            <w:r w:rsidRPr="007A4E3D">
              <w:t>3.1</w:t>
            </w:r>
            <w:r w:rsidRPr="007A4E3D">
              <w:tab/>
              <w:t>Determine requirements for soil improvement from tests carried out</w:t>
            </w:r>
          </w:p>
          <w:p w:rsidR="00000000" w:rsidRPr="007A4E3D" w:rsidP="007A4E3D">
            <w:pPr>
              <w:pStyle w:val="List"/>
            </w:pPr>
            <w:r w:rsidRPr="007A4E3D">
              <w:t>3.2</w:t>
            </w:r>
            <w:r w:rsidRPr="007A4E3D">
              <w:tab/>
              <w:t>Determine requirements for soil improvement from the laboratory test results, if taken</w:t>
            </w:r>
          </w:p>
          <w:p w:rsidR="00000000" w:rsidRPr="007A4E3D" w:rsidP="007A4E3D">
            <w:pPr>
              <w:pStyle w:val="List"/>
            </w:pPr>
            <w:r w:rsidRPr="007A4E3D">
              <w:t>3.3</w:t>
            </w:r>
            <w:r w:rsidRPr="007A4E3D">
              <w:tab/>
              <w:t>Identify soil biota in soil and ascertain how to optimise biodiversity</w:t>
            </w:r>
          </w:p>
          <w:p w:rsidR="00000000" w:rsidP="007A4E3D">
            <w:pPr>
              <w:pStyle w:val="List"/>
              <w:rPr>
                <w:lang w:val="en-NZ"/>
              </w:rPr>
            </w:pPr>
            <w:r w:rsidRPr="007A4E3D">
              <w:t>3.</w:t>
            </w:r>
            <w:r w:rsidRPr="007A4E3D">
              <w:t>4</w:t>
            </w:r>
            <w:r w:rsidRPr="007A4E3D">
              <w:tab/>
              <w:t>Research soil improvement options, including discussing with neighbours and experienced practitioners appropriate options for soil improvement</w:t>
            </w:r>
          </w:p>
        </w:tc>
      </w:tr>
      <w:tr w:rsidTr="005848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List"/>
              <w:rPr>
                <w:lang w:val="en-NZ"/>
              </w:rPr>
            </w:pPr>
            <w:r w:rsidRPr="007A4E3D">
              <w:t>4.</w:t>
            </w:r>
            <w:r w:rsidRPr="007A4E3D">
              <w:tab/>
              <w:t>Implementing soil improvement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E3D" w:rsidP="007A4E3D">
            <w:pPr>
              <w:pStyle w:val="List"/>
            </w:pPr>
            <w:r w:rsidRPr="007A4E3D">
              <w:t>4.1</w:t>
            </w:r>
            <w:r w:rsidRPr="007A4E3D">
              <w:tab/>
              <w:t xml:space="preserve">Develop a plan for soil improvement over time and vary it depending </w:t>
            </w:r>
            <w:r w:rsidRPr="007A4E3D">
              <w:t>on the location on the site and the crop or livestock being grown</w:t>
            </w:r>
          </w:p>
          <w:p w:rsidR="00000000" w:rsidRPr="007A4E3D" w:rsidP="007A4E3D">
            <w:pPr>
              <w:pStyle w:val="List"/>
            </w:pPr>
            <w:r w:rsidRPr="007A4E3D">
              <w:t>4.2</w:t>
            </w:r>
            <w:r w:rsidRPr="007A4E3D">
              <w:tab/>
              <w:t xml:space="preserve">Calculate required quantities of allowable additives and supplements to improve soil health </w:t>
            </w:r>
          </w:p>
          <w:p w:rsidR="00000000" w:rsidRPr="007A4E3D" w:rsidP="007A4E3D">
            <w:pPr>
              <w:pStyle w:val="List"/>
            </w:pPr>
            <w:r w:rsidRPr="007A4E3D">
              <w:t>4.3</w:t>
            </w:r>
            <w:r w:rsidRPr="007A4E3D">
              <w:tab/>
              <w:t>Use products at recommended rates and according to any existing certification system appl</w:t>
            </w:r>
            <w:r w:rsidRPr="007A4E3D">
              <w:t>ying to the land</w:t>
            </w:r>
          </w:p>
          <w:p w:rsidR="00000000" w:rsidP="007A4E3D">
            <w:pPr>
              <w:pStyle w:val="List"/>
              <w:rPr>
                <w:lang w:val="en-NZ"/>
              </w:rPr>
            </w:pPr>
            <w:r w:rsidRPr="007A4E3D">
              <w:t>4.4</w:t>
            </w:r>
            <w:r w:rsidRPr="007A4E3D">
              <w:tab/>
              <w:t>Protect soil biota present in soil, including using appropriate mulches for perennial and annual plants</w:t>
            </w:r>
          </w:p>
        </w:tc>
      </w:tr>
      <w:tr w:rsidTr="005848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E3D">
            <w:pPr>
              <w:pStyle w:val="List"/>
              <w:rPr>
                <w:lang w:val="en-NZ"/>
              </w:rPr>
            </w:pPr>
            <w:r w:rsidRPr="007A4E3D">
              <w:t>5.</w:t>
            </w:r>
            <w:r w:rsidRPr="007A4E3D">
              <w:tab/>
              <w:t>Maintain health of soil according to organic guidelines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E3D" w:rsidP="007A4E3D">
            <w:pPr>
              <w:pStyle w:val="List"/>
            </w:pPr>
            <w:r w:rsidRPr="007A4E3D">
              <w:t>5.1</w:t>
            </w:r>
            <w:r w:rsidRPr="007A4E3D">
              <w:tab/>
              <w:t xml:space="preserve">Observe changes over time and record using tables and photographic </w:t>
            </w:r>
            <w:r w:rsidRPr="007A4E3D">
              <w:t>records</w:t>
            </w:r>
          </w:p>
          <w:p w:rsidR="00000000" w:rsidRPr="007A4E3D" w:rsidP="007A4E3D">
            <w:pPr>
              <w:pStyle w:val="List"/>
            </w:pPr>
            <w:r w:rsidRPr="007A4E3D">
              <w:t>5.2</w:t>
            </w:r>
            <w:r w:rsidRPr="007A4E3D">
              <w:tab/>
              <w:t>Avoid practices that can cause deterioration in soil health such as over- or under- watering, over-grazing, over-cultivating and off-contour ploughing</w:t>
            </w:r>
          </w:p>
          <w:p w:rsidR="00000000" w:rsidRPr="007A4E3D" w:rsidP="007A4E3D">
            <w:pPr>
              <w:pStyle w:val="List"/>
            </w:pPr>
            <w:r w:rsidRPr="007A4E3D">
              <w:t>5.3</w:t>
            </w:r>
            <w:r w:rsidRPr="007A4E3D">
              <w:tab/>
              <w:t>Follow organic and permaculture guidelines to increase soil carbon</w:t>
            </w:r>
          </w:p>
        </w:tc>
      </w:tr>
    </w:tbl>
    <w:p w:rsidR="00000000" w:rsidRPr="007A4E3D" w:rsidP="007A4E3D">
      <w:pPr>
        <w:pStyle w:val="BodyText"/>
      </w:pPr>
    </w:p>
    <w:p w:rsidR="00000000" w:rsidRPr="007A4E3D" w:rsidP="007A4E3D">
      <w:pPr>
        <w:pStyle w:val="AllowPageBreak"/>
      </w:pPr>
    </w:p>
    <w:p w:rsidR="00000000" w:rsidRPr="007A4E3D" w:rsidP="007A4E3D">
      <w:pPr>
        <w:pStyle w:val="Heading1"/>
      </w:pPr>
      <w:bookmarkStart w:id="6" w:name="O_882576"/>
      <w:bookmarkEnd w:id="6"/>
      <w:r w:rsidRPr="007A4E3D">
        <w:t>Foundation Skills</w:t>
      </w:r>
    </w:p>
    <w:p w:rsidR="00000000" w:rsidRPr="007A4E3D" w:rsidP="0058485B">
      <w:pPr>
        <w:pStyle w:val="BodyText"/>
      </w:pPr>
      <w:r w:rsidRPr="007A4E3D">
        <w:t>Foundation Skills essential to performance are explicit in the performance criteria of this unit of competency.</w:t>
      </w:r>
    </w:p>
    <w:p w:rsidR="00000000" w:rsidRPr="007A4E3D" w:rsidP="007A4E3D">
      <w:pPr>
        <w:pStyle w:val="Heading1"/>
      </w:pPr>
      <w:bookmarkStart w:id="7" w:name="O_882577"/>
      <w:bookmarkEnd w:id="7"/>
      <w:r w:rsidRPr="007A4E3D">
        <w:t>Range of Conditions</w:t>
      </w:r>
    </w:p>
    <w:p w:rsidR="00000000" w:rsidRPr="007A4E3D" w:rsidP="007A4E3D">
      <w:pPr>
        <w:pStyle w:val="Heading1"/>
      </w:pPr>
      <w:bookmarkStart w:id="8" w:name="O_882578"/>
      <w:bookmarkEnd w:id="8"/>
      <w:r w:rsidRPr="007A4E3D">
        <w:t>Unit Mapping Information</w:t>
      </w:r>
    </w:p>
    <w:p w:rsidR="00000000" w:rsidRPr="007A4E3D" w:rsidP="0058485B">
      <w:pPr>
        <w:pStyle w:val="BodyText"/>
      </w:pPr>
      <w:r w:rsidRPr="007A4E3D">
        <w:t>New unit.</w:t>
      </w:r>
    </w:p>
    <w:p w:rsidR="00000000" w:rsidRPr="007A4E3D" w:rsidP="007A4E3D">
      <w:pPr>
        <w:pStyle w:val="Heading1"/>
      </w:pPr>
      <w:bookmarkStart w:id="9" w:name="O_882585"/>
      <w:bookmarkEnd w:id="9"/>
      <w:r w:rsidRPr="007A4E3D">
        <w:t>Links</w:t>
      </w:r>
    </w:p>
    <w:p w:rsidR="00000000" w:rsidRPr="007A4E3D" w:rsidP="0058485B">
      <w:pPr>
        <w:pStyle w:val="BodyText"/>
      </w:pPr>
      <w:r w:rsidRPr="007A4E3D">
        <w:t>Companion Volum</w:t>
      </w:r>
      <w:r w:rsidRPr="007A4E3D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D4F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A4E3D" w:rsidP="007A4E3D"/>
    <w:sectPr w:rsidSect="007A4E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E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E3D" w:rsidRPr="0058485B" w:rsidP="005848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E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5B" w:rsidP="007A4E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85B" w:rsidP="007A4E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485B" w:rsidP="007A4E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E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E3D" w:rsidRPr="0058485B" w:rsidP="005848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E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85B" w:rsidRPr="002D2AF8" w:rsidP="007A4E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AHCPER319 Test, improve and maintain healthy soil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8485B" w:rsidP="007A4E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E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E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E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E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E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E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E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E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E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E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E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E3D"/>
  </w:style>
  <w:style w:type="character" w:customStyle="1" w:styleId="Heading1Char">
    <w:name w:val="Heading 1 Char"/>
    <w:basedOn w:val="DefaultParagraphFont"/>
    <w:link w:val="Heading1"/>
    <w:rsid w:val="007A4E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E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E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4E3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A4E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A4E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A4E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E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E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E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E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E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E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E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E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E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E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E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E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E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E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E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E3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A4E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4E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E3D"/>
    <w:rPr>
      <w:b/>
      <w:spacing w:val="0"/>
    </w:rPr>
  </w:style>
  <w:style w:type="paragraph" w:customStyle="1" w:styleId="SuperTitle">
    <w:name w:val="SuperTitle"/>
    <w:basedOn w:val="Title"/>
    <w:rsid w:val="007A4E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E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E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E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E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E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E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E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E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E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E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E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E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E3D"/>
    <w:rPr>
      <w:i/>
    </w:rPr>
  </w:style>
  <w:style w:type="paragraph" w:styleId="Caption">
    <w:name w:val="caption"/>
    <w:basedOn w:val="BodyText"/>
    <w:next w:val="Normal"/>
    <w:qFormat/>
    <w:rsid w:val="007A4E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E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E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E3D"/>
  </w:style>
  <w:style w:type="paragraph" w:styleId="TableofFigures">
    <w:name w:val="table of figures"/>
    <w:basedOn w:val="Normal"/>
    <w:next w:val="Normal"/>
    <w:semiHidden/>
    <w:rsid w:val="007A4E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E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A4E3D"/>
    <w:rPr>
      <w:rFonts w:ascii="Wingdings" w:hAnsi="Wingdings"/>
    </w:rPr>
  </w:style>
  <w:style w:type="character" w:customStyle="1" w:styleId="HotSpot">
    <w:name w:val="HotSpot"/>
    <w:rsid w:val="007A4E3D"/>
    <w:rPr>
      <w:color w:val="0033CC"/>
      <w:u w:val="none"/>
    </w:rPr>
  </w:style>
  <w:style w:type="paragraph" w:customStyle="1" w:styleId="BodyTextRight">
    <w:name w:val="Body Text Right"/>
    <w:basedOn w:val="BodyText"/>
    <w:rsid w:val="007A4E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E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E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E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E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E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E3D"/>
    <w:rPr>
      <w:sz w:val="32"/>
    </w:rPr>
  </w:style>
  <w:style w:type="paragraph" w:customStyle="1" w:styleId="HeadingProcedure">
    <w:name w:val="Heading Procedure"/>
    <w:basedOn w:val="HeadingBase"/>
    <w:next w:val="Normal"/>
    <w:rsid w:val="007A4E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E3D"/>
    <w:pPr>
      <w:spacing w:before="60" w:after="60"/>
    </w:pPr>
  </w:style>
  <w:style w:type="paragraph" w:styleId="ListContinue">
    <w:name w:val="List Continue"/>
    <w:basedOn w:val="List"/>
    <w:rsid w:val="007A4E3D"/>
    <w:pPr>
      <w:ind w:firstLine="0"/>
    </w:pPr>
  </w:style>
  <w:style w:type="paragraph" w:customStyle="1" w:styleId="ListNote">
    <w:name w:val="List Note"/>
    <w:basedOn w:val="List"/>
    <w:rsid w:val="007A4E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E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E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E3D"/>
    <w:rPr>
      <w:rFonts w:ascii="Courier New" w:hAnsi="Courier New"/>
    </w:rPr>
  </w:style>
  <w:style w:type="paragraph" w:customStyle="1" w:styleId="NoteBullet">
    <w:name w:val="Note Bullet"/>
    <w:basedOn w:val="Note"/>
    <w:rsid w:val="007A4E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E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E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E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E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A4E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E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E3D"/>
    <w:rPr>
      <w:b/>
      <w:smallCaps/>
    </w:rPr>
  </w:style>
  <w:style w:type="paragraph" w:customStyle="1" w:styleId="TableListNumber">
    <w:name w:val="Table List Number"/>
    <w:basedOn w:val="ListNumber"/>
    <w:rsid w:val="007A4E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E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E3D"/>
    <w:pPr>
      <w:numPr>
        <w:numId w:val="7"/>
      </w:numPr>
    </w:pPr>
  </w:style>
  <w:style w:type="paragraph" w:customStyle="1" w:styleId="ListAlpha2">
    <w:name w:val="List Alpha 2"/>
    <w:basedOn w:val="List2"/>
    <w:rsid w:val="007A4E3D"/>
    <w:pPr>
      <w:numPr>
        <w:numId w:val="6"/>
      </w:numPr>
    </w:pPr>
  </w:style>
  <w:style w:type="paragraph" w:styleId="List2">
    <w:name w:val="List 2"/>
    <w:basedOn w:val="BodyText"/>
    <w:rsid w:val="007A4E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E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E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E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E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E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A4E3D"/>
    <w:pPr>
      <w:numPr>
        <w:numId w:val="2"/>
      </w:numPr>
    </w:pPr>
  </w:style>
  <w:style w:type="paragraph" w:styleId="ListContinue2">
    <w:name w:val="List Continue 2"/>
    <w:basedOn w:val="List2"/>
    <w:rsid w:val="007A4E3D"/>
    <w:pPr>
      <w:ind w:firstLine="0"/>
    </w:pPr>
  </w:style>
  <w:style w:type="paragraph" w:styleId="ListContinue3">
    <w:name w:val="List Continue 3"/>
    <w:basedOn w:val="List3"/>
    <w:rsid w:val="007A4E3D"/>
    <w:pPr>
      <w:ind w:left="1021" w:firstLine="0"/>
    </w:pPr>
  </w:style>
  <w:style w:type="paragraph" w:styleId="ListContinue4">
    <w:name w:val="List Continue 4"/>
    <w:basedOn w:val="List4"/>
    <w:rsid w:val="007A4E3D"/>
    <w:pPr>
      <w:ind w:firstLine="0"/>
    </w:pPr>
  </w:style>
  <w:style w:type="paragraph" w:styleId="ListContinue5">
    <w:name w:val="List Continue 5"/>
    <w:basedOn w:val="List5"/>
    <w:rsid w:val="007A4E3D"/>
    <w:pPr>
      <w:ind w:firstLine="0"/>
    </w:pPr>
  </w:style>
  <w:style w:type="paragraph" w:styleId="ListNumber3">
    <w:name w:val="List Number 3"/>
    <w:basedOn w:val="List3"/>
    <w:rsid w:val="007A4E3D"/>
    <w:pPr>
      <w:numPr>
        <w:numId w:val="3"/>
      </w:numPr>
    </w:pPr>
  </w:style>
  <w:style w:type="paragraph" w:styleId="ListNumber4">
    <w:name w:val="List Number 4"/>
    <w:basedOn w:val="List4"/>
    <w:rsid w:val="007A4E3D"/>
    <w:pPr>
      <w:numPr>
        <w:numId w:val="4"/>
      </w:numPr>
    </w:pPr>
  </w:style>
  <w:style w:type="paragraph" w:styleId="ListNumber5">
    <w:name w:val="List Number 5"/>
    <w:basedOn w:val="List5"/>
    <w:rsid w:val="007A4E3D"/>
    <w:pPr>
      <w:numPr>
        <w:numId w:val="5"/>
      </w:numPr>
    </w:pPr>
  </w:style>
  <w:style w:type="paragraph" w:styleId="BlockText">
    <w:name w:val="Block Text"/>
    <w:basedOn w:val="Normal"/>
    <w:rsid w:val="007A4E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E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E3D"/>
    <w:rPr>
      <w:sz w:val="16"/>
      <w:vertAlign w:val="superscript"/>
    </w:rPr>
  </w:style>
  <w:style w:type="character" w:customStyle="1" w:styleId="Symbols">
    <w:name w:val="Symbols"/>
    <w:basedOn w:val="DefaultParagraphFont"/>
    <w:rsid w:val="007A4E3D"/>
    <w:rPr>
      <w:rFonts w:ascii="Symbol" w:hAnsi="Symbol"/>
    </w:rPr>
  </w:style>
  <w:style w:type="character" w:customStyle="1" w:styleId="MenuOptions">
    <w:name w:val="Menu Options"/>
    <w:basedOn w:val="DefaultParagraphFont"/>
    <w:rsid w:val="007A4E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E3D"/>
    <w:rPr>
      <w:b/>
    </w:rPr>
  </w:style>
  <w:style w:type="character" w:customStyle="1" w:styleId="Underlined">
    <w:name w:val="Underlined"/>
    <w:basedOn w:val="DefaultParagraphFont"/>
    <w:rsid w:val="007A4E3D"/>
    <w:rPr>
      <w:u w:val="single"/>
    </w:rPr>
  </w:style>
  <w:style w:type="paragraph" w:customStyle="1" w:styleId="TableBodyTextRight">
    <w:name w:val="Table Body Text Right"/>
    <w:basedOn w:val="TableBodyText"/>
    <w:rsid w:val="007A4E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E3D"/>
    <w:rPr>
      <w:sz w:val="18"/>
    </w:rPr>
  </w:style>
  <w:style w:type="paragraph" w:customStyle="1" w:styleId="BodySmallRight">
    <w:name w:val="Body Small Right"/>
    <w:basedOn w:val="BodyTextRight"/>
    <w:rsid w:val="007A4E3D"/>
    <w:rPr>
      <w:sz w:val="18"/>
      <w:szCs w:val="18"/>
    </w:rPr>
  </w:style>
  <w:style w:type="paragraph" w:customStyle="1" w:styleId="MarginEdition">
    <w:name w:val="Margin Edition"/>
    <w:basedOn w:val="MarginNote"/>
    <w:rsid w:val="007A4E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E3D"/>
    <w:rPr>
      <w:sz w:val="2"/>
      <w:szCs w:val="2"/>
    </w:rPr>
  </w:style>
  <w:style w:type="character" w:customStyle="1" w:styleId="Small">
    <w:name w:val="Small"/>
    <w:basedOn w:val="DefaultParagraphFont"/>
    <w:rsid w:val="007A4E3D"/>
    <w:rPr>
      <w:sz w:val="16"/>
    </w:rPr>
  </w:style>
  <w:style w:type="paragraph" w:customStyle="1" w:styleId="WideTable">
    <w:name w:val="Wide Table"/>
    <w:basedOn w:val="Normal"/>
    <w:rsid w:val="007A4E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E3D"/>
  </w:style>
  <w:style w:type="paragraph" w:styleId="Quote">
    <w:name w:val="Quote"/>
    <w:basedOn w:val="Heading1"/>
    <w:link w:val="QuoteChar"/>
    <w:qFormat/>
    <w:rsid w:val="007A4E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E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E3D"/>
    <w:pPr>
      <w:pageBreakBefore/>
    </w:pPr>
  </w:style>
  <w:style w:type="paragraph" w:customStyle="1" w:styleId="Border">
    <w:name w:val="Border"/>
    <w:basedOn w:val="Normal"/>
    <w:qFormat/>
    <w:rsid w:val="007A4E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E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E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E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E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E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E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E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E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E3D"/>
    <w:rPr>
      <w:u w:val="single"/>
    </w:rPr>
  </w:style>
  <w:style w:type="character" w:customStyle="1" w:styleId="BoldandItalics">
    <w:name w:val="Bold and Italics"/>
    <w:qFormat/>
    <w:rsid w:val="007A4E3D"/>
    <w:rPr>
      <w:b/>
      <w:i/>
      <w:u w:val="none"/>
    </w:rPr>
  </w:style>
  <w:style w:type="paragraph" w:styleId="BalloonText">
    <w:name w:val="Balloon Text"/>
    <w:basedOn w:val="Normal"/>
    <w:link w:val="BalloonTextChar"/>
    <w:rsid w:val="007A4E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E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E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E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E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E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E3D"/>
    <w:pPr>
      <w:spacing w:before="0" w:after="0"/>
    </w:pPr>
  </w:style>
  <w:style w:type="paragraph" w:customStyle="1" w:styleId="BodyTextBold">
    <w:name w:val="Body Text Bold"/>
    <w:basedOn w:val="BodyText"/>
    <w:qFormat/>
    <w:rsid w:val="007A4E3D"/>
    <w:rPr>
      <w:b/>
    </w:rPr>
  </w:style>
  <w:style w:type="character" w:styleId="Hyperlink">
    <w:name w:val="Hyperlink"/>
    <w:basedOn w:val="DefaultParagraphFont"/>
    <w:uiPriority w:val="99"/>
    <w:unhideWhenUsed/>
    <w:rsid w:val="005848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3171</Characters>
  <Application>Microsoft Office Word</Application>
  <DocSecurity>0</DocSecurity>
  <Lines>113</Lines>
  <Paragraphs>64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AHCPER319 Test, improve and maintain healthy soil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2022-07-31T14:18:00Z</dcterms:created>
  <dcterms:modified xsi:type="dcterms:W3CDTF">2022-07-31T14:18:00Z</dcterms:modified>
</cp:coreProperties>
</file>