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A33" w:rsidP="00CB3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AHCPER307 Establish a rural permaculture system</w:t>
      </w:r>
      <w:r>
        <w:fldChar w:fldCharType="end"/>
      </w:r>
    </w:p>
    <w:p w:rsidR="00CB3A33" w:rsidP="00CB3A33">
      <w:pPr>
        <w:pStyle w:val="Version"/>
        <w:sectPr w:rsidSect="00144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4786" w:rsidP="00144786">
      <w:pPr>
        <w:pStyle w:val="SuperHeading"/>
      </w:pPr>
      <w:r w:rsidRPr="00144786">
        <w:t>Assessment Requirements for AHCPER307 Establish a rural permaculture system</w:t>
      </w:r>
    </w:p>
    <w:p w:rsidR="00000000" w:rsidRPr="00144786" w:rsidP="00144786">
      <w:pPr>
        <w:pStyle w:val="Heading1"/>
      </w:pPr>
      <w:bookmarkStart w:id="1" w:name="O_937793"/>
      <w:bookmarkEnd w:id="1"/>
      <w:r w:rsidRPr="00144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86">
            <w:pPr>
              <w:pStyle w:val="TableHeading"/>
              <w:rPr>
                <w:lang w:val="en-NZ"/>
              </w:rPr>
            </w:pPr>
            <w:r w:rsidRPr="001447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86">
            <w:pPr>
              <w:pStyle w:val="TableHeading"/>
              <w:rPr>
                <w:lang w:val="en-NZ"/>
              </w:rPr>
            </w:pPr>
            <w:r w:rsidRPr="001447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86">
            <w:pPr>
              <w:pStyle w:val="TableHeading"/>
              <w:rPr>
                <w:lang w:val="en-NZ"/>
              </w:rPr>
            </w:pPr>
            <w:r w:rsidRPr="00144786">
              <w:t>Comment</w:t>
            </w:r>
          </w:p>
        </w:tc>
      </w:tr>
      <w:tr w:rsidTr="0014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86">
            <w:pPr>
              <w:pStyle w:val="BodyText"/>
              <w:rPr>
                <w:lang w:val="en-NZ"/>
              </w:rPr>
            </w:pPr>
            <w:r w:rsidRPr="001447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786">
            <w:pPr>
              <w:pStyle w:val="BodyText"/>
              <w:rPr>
                <w:lang w:val="en-NZ"/>
              </w:rPr>
            </w:pPr>
            <w:r w:rsidRPr="0014478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786" w:rsidP="00144786">
            <w:pPr>
              <w:pStyle w:val="BodyText"/>
            </w:pPr>
            <w:r w:rsidRPr="00144786">
              <w:t>Initial release</w:t>
            </w:r>
          </w:p>
        </w:tc>
      </w:tr>
    </w:tbl>
    <w:p w:rsidR="00000000" w:rsidRPr="00144786" w:rsidP="00144786">
      <w:pPr>
        <w:pStyle w:val="BodyText"/>
      </w:pPr>
    </w:p>
    <w:p w:rsidR="00000000" w:rsidRPr="00144786" w:rsidP="00144786">
      <w:pPr>
        <w:pStyle w:val="AllowPageBreak"/>
      </w:pPr>
    </w:p>
    <w:p w:rsidR="00000000" w:rsidRPr="00144786" w:rsidP="00144786">
      <w:pPr>
        <w:pStyle w:val="Heading1"/>
      </w:pPr>
      <w:bookmarkStart w:id="2" w:name="O_937792"/>
      <w:bookmarkEnd w:id="2"/>
      <w:r w:rsidRPr="00144786">
        <w:t>Performance Evidence</w:t>
      </w:r>
    </w:p>
    <w:p w:rsidR="00000000" w:rsidRPr="00144786" w:rsidP="00CB3A33">
      <w:pPr>
        <w:pStyle w:val="BodyText"/>
      </w:pPr>
      <w:r w:rsidRPr="0014478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44786" w:rsidP="00CB3A33">
      <w:pPr>
        <w:pStyle w:val="BodyText"/>
      </w:pPr>
      <w:r w:rsidRPr="00144786">
        <w:t>The candidate must provid</w:t>
      </w:r>
      <w:r w:rsidRPr="00144786">
        <w:t>e evidence that they can:</w:t>
      </w:r>
    </w:p>
    <w:p w:rsidR="00000000" w:rsidRPr="00144786" w:rsidP="00144786">
      <w:pPr>
        <w:pStyle w:val="ListBullet"/>
      </w:pPr>
      <w:r w:rsidRPr="00144786">
        <w:t>communicate with work team members, supervisors, contractors and consultants</w:t>
      </w:r>
    </w:p>
    <w:p w:rsidR="00000000" w:rsidRPr="00144786" w:rsidP="00144786">
      <w:pPr>
        <w:pStyle w:val="ListBullet"/>
      </w:pPr>
      <w:r w:rsidRPr="00144786">
        <w:t>utilise recording, reporting, analysis and work procedure documents</w:t>
      </w:r>
    </w:p>
    <w:p w:rsidR="00000000" w:rsidRPr="00144786" w:rsidP="00144786">
      <w:pPr>
        <w:pStyle w:val="ListBullet"/>
      </w:pPr>
      <w:r w:rsidRPr="00144786">
        <w:t>read and interpret the permaculture design</w:t>
      </w:r>
    </w:p>
    <w:p w:rsidR="00000000" w:rsidRPr="00144786" w:rsidP="00144786">
      <w:pPr>
        <w:pStyle w:val="ListBullet"/>
      </w:pPr>
      <w:r w:rsidRPr="00144786">
        <w:t>prepare the area for installation of elem</w:t>
      </w:r>
      <w:r w:rsidRPr="00144786">
        <w:t>ents of design</w:t>
      </w:r>
    </w:p>
    <w:p w:rsidR="00000000" w:rsidRPr="00144786" w:rsidP="00144786">
      <w:pPr>
        <w:pStyle w:val="ListBullet"/>
      </w:pPr>
      <w:r w:rsidRPr="00144786">
        <w:t>install elements progressively over an appropriate period of time to establish the rural permaculture system</w:t>
      </w:r>
    </w:p>
    <w:p w:rsidR="00000000" w:rsidRPr="00144786" w:rsidP="00144786">
      <w:pPr>
        <w:pStyle w:val="AllowPageBreak"/>
      </w:pPr>
    </w:p>
    <w:p w:rsidR="00000000" w:rsidRPr="00144786" w:rsidP="00144786">
      <w:pPr>
        <w:pStyle w:val="Heading1"/>
      </w:pPr>
      <w:bookmarkStart w:id="3" w:name="O_937791"/>
      <w:bookmarkEnd w:id="3"/>
      <w:r w:rsidRPr="00144786">
        <w:t>Knowledge Evidence</w:t>
      </w:r>
    </w:p>
    <w:p w:rsidR="00000000" w:rsidRPr="00144786" w:rsidP="00CB3A33">
      <w:pPr>
        <w:pStyle w:val="BodyText"/>
      </w:pPr>
      <w:r w:rsidRPr="00144786">
        <w:t>The candidate must demonstrate knowledge of:</w:t>
      </w:r>
    </w:p>
    <w:p w:rsidR="00000000" w:rsidRPr="00144786" w:rsidP="00144786">
      <w:pPr>
        <w:pStyle w:val="ListBullet"/>
      </w:pPr>
      <w:r w:rsidRPr="00144786">
        <w:t>principles of permaculture and practices in a rura</w:t>
      </w:r>
      <w:r w:rsidRPr="00144786">
        <w:t>l context</w:t>
      </w:r>
    </w:p>
    <w:p w:rsidR="00000000" w:rsidRPr="00144786" w:rsidP="00144786">
      <w:pPr>
        <w:pStyle w:val="ListBullet2"/>
      </w:pPr>
      <w:r w:rsidRPr="00144786">
        <w:t>rural permaculture system design for a farm or small holding where permaculture is practiced</w:t>
      </w:r>
    </w:p>
    <w:p w:rsidR="00000000" w:rsidRPr="00144786" w:rsidP="00144786">
      <w:pPr>
        <w:pStyle w:val="ListBullet"/>
      </w:pPr>
      <w:r w:rsidRPr="00144786">
        <w:t>zone and sector analysis, for example:</w:t>
      </w:r>
    </w:p>
    <w:p w:rsidR="00000000" w:rsidRPr="00144786" w:rsidP="00144786">
      <w:pPr>
        <w:pStyle w:val="ListBullet2"/>
      </w:pPr>
      <w:r w:rsidRPr="00144786">
        <w:t>consideration of the frequency of use and intensity of need of elements in the system</w:t>
      </w:r>
    </w:p>
    <w:p w:rsidR="00000000" w:rsidRPr="00144786" w:rsidP="00144786">
      <w:pPr>
        <w:pStyle w:val="ListBullet2"/>
      </w:pPr>
      <w:r w:rsidRPr="00144786">
        <w:t>consideration of the spatial requirements of elements in the system</w:t>
      </w:r>
    </w:p>
    <w:p w:rsidR="00000000" w:rsidRPr="00144786" w:rsidP="00144786">
      <w:pPr>
        <w:pStyle w:val="ListBullet2"/>
      </w:pPr>
      <w:r w:rsidRPr="00144786">
        <w:t>mutual benefit and connections between zones</w:t>
      </w:r>
    </w:p>
    <w:p w:rsidR="00000000" w:rsidRPr="00144786" w:rsidP="00144786">
      <w:pPr>
        <w:pStyle w:val="ListBullet2"/>
      </w:pPr>
      <w:r w:rsidRPr="00144786">
        <w:t>consideration of the specific needs of the location of the system in terms of climate, access, slope, potential for wild fire, flood, tsunami o</w:t>
      </w:r>
      <w:r w:rsidRPr="00144786">
        <w:t>r other catastrophic force</w:t>
      </w:r>
    </w:p>
    <w:p w:rsidR="00000000" w:rsidRPr="00144786" w:rsidP="00144786">
      <w:pPr>
        <w:pStyle w:val="ListBullet2"/>
      </w:pPr>
      <w:r w:rsidRPr="00144786">
        <w:t>Consideration of the neighbouring or local environment, its need, products and intrinsic features</w:t>
      </w:r>
    </w:p>
    <w:p w:rsidR="00000000" w:rsidRPr="00144786" w:rsidP="00144786">
      <w:pPr>
        <w:pStyle w:val="ListBullet"/>
      </w:pPr>
      <w:r w:rsidRPr="00144786">
        <w:t>Establishment of permaculture elements:</w:t>
      </w:r>
    </w:p>
    <w:p w:rsidR="00000000" w:rsidRPr="00144786" w:rsidP="00144786">
      <w:pPr>
        <w:pStyle w:val="ListBullet2"/>
      </w:pPr>
      <w:r w:rsidRPr="00144786">
        <w:t>Elements which together form a system</w:t>
      </w:r>
    </w:p>
    <w:p w:rsidR="00000000" w:rsidRPr="00144786" w:rsidP="00144786">
      <w:pPr>
        <w:pStyle w:val="ListBullet2"/>
      </w:pPr>
      <w:r w:rsidRPr="00144786">
        <w:t>species chosen for their functions in the overall s</w:t>
      </w:r>
      <w:r w:rsidRPr="00144786">
        <w:t>ystem including plants, animals and objects</w:t>
      </w:r>
    </w:p>
    <w:p w:rsidR="00000000" w:rsidRPr="00144786" w:rsidP="00144786">
      <w:pPr>
        <w:pStyle w:val="ListBullet2"/>
      </w:pPr>
      <w:r w:rsidRPr="00144786">
        <w:t>elements chosen for mutual benefit</w:t>
      </w:r>
    </w:p>
    <w:p w:rsidR="00000000" w:rsidRPr="00144786" w:rsidP="00144786">
      <w:pPr>
        <w:pStyle w:val="ListBullet2"/>
      </w:pPr>
      <w:r w:rsidRPr="00144786">
        <w:t>elements which address important functions such as energy, water, food and fuel</w:t>
      </w:r>
    </w:p>
    <w:p w:rsidR="00000000" w:rsidRPr="00144786" w:rsidP="00144786">
      <w:pPr>
        <w:pStyle w:val="ListBullet2"/>
      </w:pPr>
      <w:r w:rsidRPr="00144786">
        <w:t>elements which support the needs of the system within the overall design</w:t>
      </w:r>
    </w:p>
    <w:p w:rsidR="00000000" w:rsidRPr="00144786" w:rsidP="00144786">
      <w:pPr>
        <w:pStyle w:val="ListBullet"/>
      </w:pPr>
      <w:r w:rsidRPr="00144786">
        <w:t>the objectives of the p</w:t>
      </w:r>
      <w:r w:rsidRPr="00144786">
        <w:t>lant system establishment program, including finished plant system forms, site appearance, end use and time constraints</w:t>
      </w:r>
    </w:p>
    <w:p w:rsidR="00000000" w:rsidRPr="00144786" w:rsidP="00144786">
      <w:pPr>
        <w:pStyle w:val="ListBullet"/>
      </w:pPr>
      <w:r w:rsidRPr="00144786">
        <w:t>the interactions between plants and animals and how to maximise the benefits</w:t>
      </w:r>
    </w:p>
    <w:p w:rsidR="00000000" w:rsidRPr="00144786" w:rsidP="00144786">
      <w:pPr>
        <w:pStyle w:val="ListBullet"/>
      </w:pPr>
      <w:r w:rsidRPr="00144786">
        <w:t>cultural requirements, planting procedures and follow-up ca</w:t>
      </w:r>
      <w:r w:rsidRPr="00144786">
        <w:t>re for plants</w:t>
      </w:r>
    </w:p>
    <w:p w:rsidR="00000000" w:rsidRPr="00144786" w:rsidP="00144786">
      <w:pPr>
        <w:pStyle w:val="ListBullet"/>
      </w:pPr>
      <w:r w:rsidRPr="00144786">
        <w:t>environment and habitat requirements of animal species</w:t>
      </w:r>
    </w:p>
    <w:p w:rsidR="00000000" w:rsidRPr="00144786" w:rsidP="00144786">
      <w:pPr>
        <w:pStyle w:val="ListBullet"/>
      </w:pPr>
      <w:r w:rsidRPr="00144786">
        <w:t>the identification of pests, diseases, parasites, and deficiencies  that are likely to affect plants and animals and the use of appropriate treatments</w:t>
      </w:r>
    </w:p>
    <w:p w:rsidR="00000000" w:rsidRPr="00144786" w:rsidP="00144786">
      <w:pPr>
        <w:pStyle w:val="ListBullet"/>
      </w:pPr>
      <w:r w:rsidRPr="00144786">
        <w:t>soils and appropriate soil amelioration techniques</w:t>
      </w:r>
    </w:p>
    <w:p w:rsidR="00000000" w:rsidRPr="00144786" w:rsidP="00144786">
      <w:pPr>
        <w:pStyle w:val="ListBullet"/>
      </w:pPr>
      <w:r w:rsidRPr="00144786">
        <w:t>the ecology of the native species, and their value in a permaculture system</w:t>
      </w:r>
    </w:p>
    <w:p w:rsidR="00000000" w:rsidRPr="00144786" w:rsidP="00144786">
      <w:pPr>
        <w:pStyle w:val="AllowPageBreak"/>
      </w:pPr>
    </w:p>
    <w:p w:rsidR="00000000" w:rsidRPr="00144786" w:rsidP="00144786">
      <w:pPr>
        <w:pStyle w:val="Heading1"/>
      </w:pPr>
      <w:bookmarkStart w:id="4" w:name="O_937790"/>
      <w:bookmarkEnd w:id="4"/>
      <w:r w:rsidRPr="00144786">
        <w:t>Assessment Conditions</w:t>
      </w:r>
    </w:p>
    <w:p w:rsidR="00000000" w:rsidRPr="00144786" w:rsidP="00CB3A33">
      <w:pPr>
        <w:pStyle w:val="BodyText"/>
      </w:pPr>
      <w:r w:rsidRPr="00144786">
        <w:t>Assessors must satisfy current standards for RTOs. Assessors must also hold a nationally a</w:t>
      </w:r>
      <w:r w:rsidRPr="00144786">
        <w:t>ccredited Certificate III (or higher) in Permaculture. Completion of a Permaculture Design Course (PDC) is not sufficient at this level.</w:t>
      </w:r>
    </w:p>
    <w:p w:rsidR="00000000" w:rsidRPr="00144786" w:rsidP="00144786">
      <w:pPr>
        <w:pStyle w:val="Heading1"/>
      </w:pPr>
      <w:bookmarkStart w:id="5" w:name="O_937804"/>
      <w:bookmarkEnd w:id="5"/>
      <w:r w:rsidRPr="00144786">
        <w:t>Links</w:t>
      </w:r>
    </w:p>
    <w:p w:rsidR="00000000" w:rsidRPr="00144786" w:rsidP="00CB3A33">
      <w:pPr>
        <w:pStyle w:val="BodyText"/>
      </w:pPr>
      <w:r w:rsidRPr="00144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C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4786" w:rsidP="00144786"/>
    <w:sectPr w:rsidSect="00144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86" w:rsidRPr="00CB3A33" w:rsidP="00CB3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33" w:rsidP="0014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A33" w:rsidP="0014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A33" w:rsidP="00144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786" w:rsidRPr="00CB3A33" w:rsidP="00CB3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33" w:rsidRPr="002D2AF8" w:rsidP="0014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AHCPER307 Establish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B3A33" w:rsidP="00144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4E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900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2E2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786"/>
  </w:style>
  <w:style w:type="character" w:customStyle="1" w:styleId="Heading1Char">
    <w:name w:val="Heading 1 Char"/>
    <w:basedOn w:val="DefaultParagraphFont"/>
    <w:link w:val="Heading1"/>
    <w:rsid w:val="00144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7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47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4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786"/>
    <w:rPr>
      <w:b/>
      <w:spacing w:val="0"/>
    </w:rPr>
  </w:style>
  <w:style w:type="paragraph" w:customStyle="1" w:styleId="SuperTitle">
    <w:name w:val="SuperTitle"/>
    <w:basedOn w:val="Title"/>
    <w:rsid w:val="00144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786"/>
    <w:rPr>
      <w:i/>
    </w:rPr>
  </w:style>
  <w:style w:type="paragraph" w:styleId="Caption">
    <w:name w:val="caption"/>
    <w:basedOn w:val="BodyText"/>
    <w:next w:val="Normal"/>
    <w:qFormat/>
    <w:rsid w:val="00144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786"/>
  </w:style>
  <w:style w:type="paragraph" w:styleId="TableofFigures">
    <w:name w:val="table of figures"/>
    <w:basedOn w:val="Normal"/>
    <w:next w:val="Normal"/>
    <w:semiHidden/>
    <w:rsid w:val="00144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786"/>
    <w:rPr>
      <w:rFonts w:ascii="Wingdings" w:hAnsi="Wingdings"/>
    </w:rPr>
  </w:style>
  <w:style w:type="character" w:customStyle="1" w:styleId="HotSpot">
    <w:name w:val="HotSpot"/>
    <w:rsid w:val="00144786"/>
    <w:rPr>
      <w:color w:val="0033CC"/>
      <w:u w:val="none"/>
    </w:rPr>
  </w:style>
  <w:style w:type="paragraph" w:customStyle="1" w:styleId="BodyTextRight">
    <w:name w:val="Body Text Right"/>
    <w:basedOn w:val="BodyText"/>
    <w:rsid w:val="00144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786"/>
    <w:rPr>
      <w:sz w:val="32"/>
    </w:rPr>
  </w:style>
  <w:style w:type="paragraph" w:customStyle="1" w:styleId="HeadingProcedure">
    <w:name w:val="Heading Procedure"/>
    <w:basedOn w:val="HeadingBase"/>
    <w:next w:val="Normal"/>
    <w:rsid w:val="00144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786"/>
    <w:pPr>
      <w:spacing w:before="60" w:after="60"/>
    </w:pPr>
  </w:style>
  <w:style w:type="paragraph" w:styleId="ListContinue">
    <w:name w:val="List Continue"/>
    <w:basedOn w:val="List"/>
    <w:rsid w:val="00144786"/>
    <w:pPr>
      <w:ind w:firstLine="0"/>
    </w:pPr>
  </w:style>
  <w:style w:type="paragraph" w:customStyle="1" w:styleId="ListNote">
    <w:name w:val="List Note"/>
    <w:basedOn w:val="List"/>
    <w:rsid w:val="00144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786"/>
    <w:rPr>
      <w:rFonts w:ascii="Courier New" w:hAnsi="Courier New"/>
    </w:rPr>
  </w:style>
  <w:style w:type="paragraph" w:customStyle="1" w:styleId="NoteBullet">
    <w:name w:val="Note Bullet"/>
    <w:basedOn w:val="Note"/>
    <w:rsid w:val="00144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786"/>
    <w:rPr>
      <w:b/>
      <w:smallCaps/>
    </w:rPr>
  </w:style>
  <w:style w:type="paragraph" w:customStyle="1" w:styleId="TableListNumber">
    <w:name w:val="Table List Number"/>
    <w:basedOn w:val="ListNumber"/>
    <w:rsid w:val="00144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786"/>
    <w:pPr>
      <w:numPr>
        <w:numId w:val="9"/>
      </w:numPr>
    </w:pPr>
  </w:style>
  <w:style w:type="paragraph" w:customStyle="1" w:styleId="ListAlpha2">
    <w:name w:val="List Alpha 2"/>
    <w:basedOn w:val="List2"/>
    <w:rsid w:val="00144786"/>
    <w:pPr>
      <w:numPr>
        <w:numId w:val="8"/>
      </w:numPr>
    </w:pPr>
  </w:style>
  <w:style w:type="paragraph" w:styleId="List2">
    <w:name w:val="List 2"/>
    <w:basedOn w:val="BodyText"/>
    <w:rsid w:val="00144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786"/>
    <w:pPr>
      <w:numPr>
        <w:numId w:val="4"/>
      </w:numPr>
    </w:pPr>
  </w:style>
  <w:style w:type="paragraph" w:styleId="ListContinue2">
    <w:name w:val="List Continue 2"/>
    <w:basedOn w:val="List2"/>
    <w:rsid w:val="00144786"/>
    <w:pPr>
      <w:ind w:firstLine="0"/>
    </w:pPr>
  </w:style>
  <w:style w:type="paragraph" w:styleId="ListContinue3">
    <w:name w:val="List Continue 3"/>
    <w:basedOn w:val="List3"/>
    <w:rsid w:val="00144786"/>
    <w:pPr>
      <w:ind w:left="1021" w:firstLine="0"/>
    </w:pPr>
  </w:style>
  <w:style w:type="paragraph" w:styleId="ListContinue4">
    <w:name w:val="List Continue 4"/>
    <w:basedOn w:val="List4"/>
    <w:rsid w:val="00144786"/>
    <w:pPr>
      <w:ind w:firstLine="0"/>
    </w:pPr>
  </w:style>
  <w:style w:type="paragraph" w:styleId="ListContinue5">
    <w:name w:val="List Continue 5"/>
    <w:basedOn w:val="List5"/>
    <w:rsid w:val="00144786"/>
    <w:pPr>
      <w:ind w:firstLine="0"/>
    </w:pPr>
  </w:style>
  <w:style w:type="paragraph" w:styleId="ListNumber3">
    <w:name w:val="List Number 3"/>
    <w:basedOn w:val="List3"/>
    <w:rsid w:val="00144786"/>
    <w:pPr>
      <w:numPr>
        <w:numId w:val="5"/>
      </w:numPr>
    </w:pPr>
  </w:style>
  <w:style w:type="paragraph" w:styleId="ListNumber4">
    <w:name w:val="List Number 4"/>
    <w:basedOn w:val="List4"/>
    <w:rsid w:val="00144786"/>
    <w:pPr>
      <w:numPr>
        <w:numId w:val="6"/>
      </w:numPr>
    </w:pPr>
  </w:style>
  <w:style w:type="paragraph" w:styleId="ListNumber5">
    <w:name w:val="List Number 5"/>
    <w:basedOn w:val="List5"/>
    <w:rsid w:val="00144786"/>
    <w:pPr>
      <w:numPr>
        <w:numId w:val="7"/>
      </w:numPr>
    </w:pPr>
  </w:style>
  <w:style w:type="paragraph" w:styleId="BlockText">
    <w:name w:val="Block Text"/>
    <w:basedOn w:val="Normal"/>
    <w:rsid w:val="00144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786"/>
    <w:rPr>
      <w:sz w:val="16"/>
      <w:vertAlign w:val="superscript"/>
    </w:rPr>
  </w:style>
  <w:style w:type="character" w:customStyle="1" w:styleId="Symbols">
    <w:name w:val="Symbols"/>
    <w:basedOn w:val="DefaultParagraphFont"/>
    <w:rsid w:val="00144786"/>
    <w:rPr>
      <w:rFonts w:ascii="Symbol" w:hAnsi="Symbol"/>
    </w:rPr>
  </w:style>
  <w:style w:type="character" w:customStyle="1" w:styleId="MenuOptions">
    <w:name w:val="Menu Options"/>
    <w:basedOn w:val="DefaultParagraphFont"/>
    <w:rsid w:val="00144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786"/>
    <w:rPr>
      <w:b/>
    </w:rPr>
  </w:style>
  <w:style w:type="character" w:customStyle="1" w:styleId="Underlined">
    <w:name w:val="Underlined"/>
    <w:basedOn w:val="DefaultParagraphFont"/>
    <w:rsid w:val="00144786"/>
    <w:rPr>
      <w:u w:val="single"/>
    </w:rPr>
  </w:style>
  <w:style w:type="paragraph" w:customStyle="1" w:styleId="TableBodyTextRight">
    <w:name w:val="Table Body Text Right"/>
    <w:basedOn w:val="TableBodyText"/>
    <w:rsid w:val="00144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786"/>
    <w:rPr>
      <w:sz w:val="18"/>
    </w:rPr>
  </w:style>
  <w:style w:type="paragraph" w:customStyle="1" w:styleId="BodySmallRight">
    <w:name w:val="Body Small Right"/>
    <w:basedOn w:val="BodyTextRight"/>
    <w:rsid w:val="00144786"/>
    <w:rPr>
      <w:sz w:val="18"/>
      <w:szCs w:val="18"/>
    </w:rPr>
  </w:style>
  <w:style w:type="paragraph" w:customStyle="1" w:styleId="MarginEdition">
    <w:name w:val="Margin Edition"/>
    <w:basedOn w:val="MarginNote"/>
    <w:rsid w:val="00144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786"/>
    <w:rPr>
      <w:sz w:val="2"/>
      <w:szCs w:val="2"/>
    </w:rPr>
  </w:style>
  <w:style w:type="character" w:customStyle="1" w:styleId="Small">
    <w:name w:val="Small"/>
    <w:basedOn w:val="DefaultParagraphFont"/>
    <w:rsid w:val="00144786"/>
    <w:rPr>
      <w:sz w:val="16"/>
    </w:rPr>
  </w:style>
  <w:style w:type="paragraph" w:customStyle="1" w:styleId="WideTable">
    <w:name w:val="Wide Table"/>
    <w:basedOn w:val="Normal"/>
    <w:rsid w:val="00144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786"/>
  </w:style>
  <w:style w:type="paragraph" w:styleId="Quote">
    <w:name w:val="Quote"/>
    <w:basedOn w:val="Heading1"/>
    <w:link w:val="QuoteChar"/>
    <w:qFormat/>
    <w:rsid w:val="00144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786"/>
    <w:pPr>
      <w:pageBreakBefore/>
    </w:pPr>
  </w:style>
  <w:style w:type="paragraph" w:customStyle="1" w:styleId="Border">
    <w:name w:val="Border"/>
    <w:basedOn w:val="Normal"/>
    <w:qFormat/>
    <w:rsid w:val="00144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786"/>
    <w:rPr>
      <w:u w:val="single"/>
    </w:rPr>
  </w:style>
  <w:style w:type="character" w:customStyle="1" w:styleId="BoldandItalics">
    <w:name w:val="Bold and Italics"/>
    <w:qFormat/>
    <w:rsid w:val="00144786"/>
    <w:rPr>
      <w:b/>
      <w:i/>
      <w:u w:val="none"/>
    </w:rPr>
  </w:style>
  <w:style w:type="paragraph" w:styleId="BalloonText">
    <w:name w:val="Balloon Text"/>
    <w:basedOn w:val="Normal"/>
    <w:link w:val="BalloonTextChar"/>
    <w:rsid w:val="00144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786"/>
    <w:pPr>
      <w:spacing w:before="0" w:after="0"/>
    </w:pPr>
  </w:style>
  <w:style w:type="paragraph" w:customStyle="1" w:styleId="BodyTextBold">
    <w:name w:val="Body Text Bold"/>
    <w:basedOn w:val="BodyText"/>
    <w:qFormat/>
    <w:rsid w:val="00144786"/>
    <w:rPr>
      <w:b/>
    </w:rPr>
  </w:style>
  <w:style w:type="character" w:styleId="Hyperlink">
    <w:name w:val="Hyperlink"/>
    <w:basedOn w:val="DefaultParagraphFont"/>
    <w:uiPriority w:val="99"/>
    <w:unhideWhenUsed/>
    <w:rsid w:val="00CB3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2740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AHCPER307 Establish a rural permaculture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