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FF8" w:rsidP="00266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AHCPER302 Develop recommendations for integrated plant and animal systems</w:t>
      </w:r>
      <w:r>
        <w:fldChar w:fldCharType="end"/>
      </w:r>
    </w:p>
    <w:p w:rsidR="00266FF8" w:rsidP="00266FF8">
      <w:pPr>
        <w:pStyle w:val="Version"/>
        <w:sectPr w:rsidSect="00CF4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B6F" w:rsidP="00CF4B6F">
      <w:pPr>
        <w:pStyle w:val="SuperHeading"/>
      </w:pPr>
      <w:r w:rsidRPr="00CF4B6F">
        <w:t>Assessment Requirements for AHCPER302 Develop recommendations for integrated plant and animal systems</w:t>
      </w:r>
    </w:p>
    <w:p w:rsidR="00000000" w:rsidRPr="00CF4B6F" w:rsidP="00CF4B6F">
      <w:pPr>
        <w:pStyle w:val="Heading1"/>
      </w:pPr>
      <w:bookmarkStart w:id="1" w:name="O_880053"/>
      <w:bookmarkEnd w:id="1"/>
      <w:r w:rsidRPr="00CF4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4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6F">
            <w:pPr>
              <w:pStyle w:val="TableHeading"/>
              <w:rPr>
                <w:lang w:val="en-NZ"/>
              </w:rPr>
            </w:pPr>
            <w:r w:rsidRPr="00CF4B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6F">
            <w:pPr>
              <w:pStyle w:val="TableHeading"/>
              <w:rPr>
                <w:lang w:val="en-NZ"/>
              </w:rPr>
            </w:pPr>
            <w:r w:rsidRPr="00CF4B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6F">
            <w:pPr>
              <w:pStyle w:val="TableHeading"/>
              <w:rPr>
                <w:lang w:val="en-NZ"/>
              </w:rPr>
            </w:pPr>
            <w:r w:rsidRPr="00CF4B6F">
              <w:t>Comment</w:t>
            </w:r>
          </w:p>
        </w:tc>
      </w:tr>
      <w:tr w:rsidTr="00CF4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6F">
            <w:pPr>
              <w:pStyle w:val="BodyText"/>
              <w:rPr>
                <w:lang w:val="en-NZ"/>
              </w:rPr>
            </w:pPr>
            <w:r w:rsidRPr="00CF4B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B6F">
            <w:pPr>
              <w:pStyle w:val="BodyText"/>
              <w:rPr>
                <w:lang w:val="en-NZ"/>
              </w:rPr>
            </w:pPr>
            <w:r w:rsidRPr="00CF4B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B6F" w:rsidP="00CF4B6F">
            <w:pPr>
              <w:pStyle w:val="BodyText"/>
            </w:pPr>
            <w:r w:rsidRPr="00CF4B6F">
              <w:t>Initial release</w:t>
            </w:r>
          </w:p>
        </w:tc>
      </w:tr>
    </w:tbl>
    <w:p w:rsidR="00000000" w:rsidRPr="00CF4B6F" w:rsidP="00CF4B6F">
      <w:pPr>
        <w:pStyle w:val="BodyText"/>
      </w:pPr>
    </w:p>
    <w:p w:rsidR="00000000" w:rsidRPr="00CF4B6F" w:rsidP="00CF4B6F">
      <w:pPr>
        <w:pStyle w:val="AllowPageBreak"/>
      </w:pPr>
    </w:p>
    <w:p w:rsidR="00000000" w:rsidRPr="00CF4B6F" w:rsidP="00CF4B6F">
      <w:pPr>
        <w:pStyle w:val="Heading1"/>
      </w:pPr>
      <w:bookmarkStart w:id="2" w:name="O_880054"/>
      <w:bookmarkEnd w:id="2"/>
      <w:r w:rsidRPr="00CF4B6F">
        <w:t>Performance Evidence</w:t>
      </w:r>
    </w:p>
    <w:p w:rsidR="00000000" w:rsidRPr="00CF4B6F" w:rsidP="00266FF8">
      <w:pPr>
        <w:pStyle w:val="BodyText"/>
      </w:pPr>
      <w:r w:rsidRPr="00CF4B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4B6F" w:rsidP="00266FF8">
      <w:pPr>
        <w:pStyle w:val="BodyText"/>
      </w:pPr>
      <w:r w:rsidRPr="00CF4B6F">
        <w:t>The candidate must provid</w:t>
      </w:r>
      <w:r w:rsidRPr="00CF4B6F">
        <w:t>e evidence that they can:</w:t>
      </w:r>
    </w:p>
    <w:p w:rsidR="00000000" w:rsidRPr="00CF4B6F" w:rsidP="00CF4B6F">
      <w:pPr>
        <w:pStyle w:val="ListBullet"/>
      </w:pPr>
      <w:r w:rsidRPr="00CF4B6F">
        <w:t>identify client needs and the nature of the job</w:t>
      </w:r>
    </w:p>
    <w:p w:rsidR="00000000" w:rsidRPr="00CF4B6F" w:rsidP="00CF4B6F">
      <w:pPr>
        <w:pStyle w:val="ListBullet"/>
      </w:pPr>
      <w:r w:rsidRPr="00CF4B6F">
        <w:t>determine options for developing an integrated plant and animal system</w:t>
      </w:r>
    </w:p>
    <w:p w:rsidR="00000000" w:rsidRPr="00CF4B6F" w:rsidP="00CF4B6F">
      <w:pPr>
        <w:pStyle w:val="ListBullet"/>
      </w:pPr>
      <w:r w:rsidRPr="00CF4B6F">
        <w:t>communicate with clients, work team members, supervisors, suppliers, contractors and consultants</w:t>
      </w:r>
    </w:p>
    <w:p w:rsidR="00000000" w:rsidRPr="00CF4B6F" w:rsidP="00CF4B6F">
      <w:pPr>
        <w:pStyle w:val="ListBullet"/>
      </w:pPr>
      <w:r w:rsidRPr="00CF4B6F">
        <w:t>identify plan</w:t>
      </w:r>
      <w:r w:rsidRPr="00CF4B6F">
        <w:t>ts</w:t>
      </w:r>
    </w:p>
    <w:p w:rsidR="00000000" w:rsidRPr="00CF4B6F" w:rsidP="00CF4B6F">
      <w:pPr>
        <w:pStyle w:val="ListBullet"/>
      </w:pPr>
      <w:r w:rsidRPr="00CF4B6F">
        <w:t>provide information on the characteristics, needs and functions of plants and animals in integrated systems</w:t>
      </w:r>
    </w:p>
    <w:p w:rsidR="00000000" w:rsidRPr="00CF4B6F" w:rsidP="00CF4B6F">
      <w:pPr>
        <w:pStyle w:val="ListBullet"/>
      </w:pPr>
      <w:r w:rsidRPr="00CF4B6F">
        <w:t>interpret site designs, maps, ground plans and specifications</w:t>
      </w:r>
    </w:p>
    <w:p w:rsidR="00000000" w:rsidRPr="00CF4B6F" w:rsidP="00CF4B6F">
      <w:pPr>
        <w:pStyle w:val="ListBullet"/>
      </w:pPr>
      <w:r w:rsidRPr="00CF4B6F">
        <w:t>prepare drawings and tables showing how the systems integrate</w:t>
      </w:r>
    </w:p>
    <w:p w:rsidR="00000000" w:rsidRPr="00CF4B6F" w:rsidP="00CF4B6F">
      <w:pPr>
        <w:pStyle w:val="AllowPageBreak"/>
      </w:pPr>
    </w:p>
    <w:p w:rsidR="00000000" w:rsidRPr="00CF4B6F" w:rsidP="00CF4B6F">
      <w:pPr>
        <w:pStyle w:val="Heading1"/>
      </w:pPr>
      <w:bookmarkStart w:id="3" w:name="O_880055"/>
      <w:bookmarkEnd w:id="3"/>
      <w:r w:rsidRPr="00CF4B6F">
        <w:t>Know</w:t>
      </w:r>
      <w:r w:rsidRPr="00CF4B6F">
        <w:t>ledge Evidence</w:t>
      </w:r>
    </w:p>
    <w:p w:rsidR="00000000" w:rsidRPr="00CF4B6F" w:rsidP="00266FF8">
      <w:pPr>
        <w:pStyle w:val="BodyText"/>
      </w:pPr>
      <w:r w:rsidRPr="00CF4B6F">
        <w:t>The candidate must demonstrate knowledge of:</w:t>
      </w:r>
    </w:p>
    <w:p w:rsidR="00000000" w:rsidRPr="00CF4B6F" w:rsidP="00CF4B6F">
      <w:pPr>
        <w:pStyle w:val="ListBullet"/>
      </w:pPr>
      <w:r w:rsidRPr="00CF4B6F">
        <w:t>permaculture principles related to integrated plant and animal systems</w:t>
      </w:r>
    </w:p>
    <w:p w:rsidR="00000000" w:rsidRPr="00CF4B6F" w:rsidP="00CF4B6F">
      <w:pPr>
        <w:pStyle w:val="ListBullet"/>
      </w:pPr>
      <w:r w:rsidRPr="00CF4B6F">
        <w:t>permaculture practices, such as:</w:t>
      </w:r>
    </w:p>
    <w:p w:rsidR="00000000" w:rsidRPr="00CF4B6F" w:rsidP="00CF4B6F">
      <w:pPr>
        <w:pStyle w:val="ListBullet2"/>
      </w:pPr>
      <w:r w:rsidRPr="00CF4B6F">
        <w:t>minimising effort for maximum effect</w:t>
      </w:r>
    </w:p>
    <w:p w:rsidR="00000000" w:rsidRPr="00CF4B6F" w:rsidP="00CF4B6F">
      <w:pPr>
        <w:pStyle w:val="ListBullet2"/>
      </w:pPr>
      <w:r w:rsidRPr="00CF4B6F">
        <w:t>multiple uses for each element in the system</w:t>
      </w:r>
    </w:p>
    <w:p w:rsidR="00000000" w:rsidRPr="00CF4B6F" w:rsidP="00CF4B6F">
      <w:pPr>
        <w:pStyle w:val="ListBullet2"/>
      </w:pPr>
      <w:r w:rsidRPr="00CF4B6F">
        <w:t>more than one way of providing important functions</w:t>
      </w:r>
    </w:p>
    <w:p w:rsidR="00000000" w:rsidRPr="00CF4B6F" w:rsidP="00CF4B6F">
      <w:pPr>
        <w:pStyle w:val="ListBullet2"/>
      </w:pPr>
      <w:r w:rsidRPr="00CF4B6F">
        <w:t>re-using and valuing resources and energy</w:t>
      </w:r>
    </w:p>
    <w:p w:rsidR="00000000" w:rsidRPr="00CF4B6F" w:rsidP="00CF4B6F">
      <w:pPr>
        <w:pStyle w:val="ListBullet2"/>
      </w:pPr>
      <w:r w:rsidRPr="00CF4B6F">
        <w:t>encouraging productivity of the system</w:t>
      </w:r>
    </w:p>
    <w:p w:rsidR="00000000" w:rsidRPr="00CF4B6F" w:rsidP="00CF4B6F">
      <w:pPr>
        <w:pStyle w:val="ListBullet2"/>
      </w:pPr>
      <w:r w:rsidRPr="00CF4B6F">
        <w:t>seeing solutions not problems</w:t>
      </w:r>
    </w:p>
    <w:p w:rsidR="00000000" w:rsidRPr="00CF4B6F" w:rsidP="00CF4B6F">
      <w:pPr>
        <w:pStyle w:val="ListBullet2"/>
      </w:pPr>
      <w:r w:rsidRPr="00CF4B6F">
        <w:t>using vertical space and other edges and connections</w:t>
      </w:r>
    </w:p>
    <w:p w:rsidR="00000000" w:rsidRPr="00CF4B6F" w:rsidP="00CF4B6F">
      <w:pPr>
        <w:pStyle w:val="ListBullet2"/>
      </w:pPr>
      <w:r w:rsidRPr="00CF4B6F">
        <w:t>preventing waste and loss of resources fr</w:t>
      </w:r>
      <w:r w:rsidRPr="00CF4B6F">
        <w:t>om the system</w:t>
      </w:r>
    </w:p>
    <w:p w:rsidR="00000000" w:rsidRPr="00CF4B6F" w:rsidP="00CF4B6F">
      <w:pPr>
        <w:pStyle w:val="ListBullet2"/>
      </w:pPr>
      <w:r w:rsidRPr="00CF4B6F">
        <w:t>methods of design, such as planning spatially and allowing for overhead and underground structures, shadow, slope and sun angle</w:t>
      </w:r>
    </w:p>
    <w:p w:rsidR="00000000" w:rsidRPr="00CF4B6F" w:rsidP="00CF4B6F">
      <w:pPr>
        <w:pStyle w:val="ListBullet"/>
      </w:pPr>
      <w:r w:rsidRPr="00CF4B6F">
        <w:t>an understanding of the place of permaculture topics sometimes relevant to integrated plant and animal systems, s</w:t>
      </w:r>
      <w:r w:rsidRPr="00CF4B6F">
        <w:t>uch as:</w:t>
      </w:r>
    </w:p>
    <w:p w:rsidR="00000000" w:rsidRPr="00CF4B6F" w:rsidP="00CF4B6F">
      <w:pPr>
        <w:pStyle w:val="ListBullet2"/>
      </w:pPr>
      <w:r w:rsidRPr="00CF4B6F">
        <w:t>pattern understanding</w:t>
      </w:r>
    </w:p>
    <w:p w:rsidR="00000000" w:rsidRPr="00CF4B6F" w:rsidP="00CF4B6F">
      <w:pPr>
        <w:pStyle w:val="ListBullet2"/>
      </w:pPr>
      <w:r w:rsidRPr="00CF4B6F">
        <w:t>ecological principles</w:t>
      </w:r>
    </w:p>
    <w:p w:rsidR="00000000" w:rsidRPr="00CF4B6F" w:rsidP="00CF4B6F">
      <w:pPr>
        <w:pStyle w:val="ListBullet2"/>
      </w:pPr>
      <w:r w:rsidRPr="00CF4B6F">
        <w:t>climate and weather</w:t>
      </w:r>
    </w:p>
    <w:p w:rsidR="00000000" w:rsidRPr="00CF4B6F" w:rsidP="00CF4B6F">
      <w:pPr>
        <w:pStyle w:val="ListBullet2"/>
      </w:pPr>
      <w:r w:rsidRPr="00CF4B6F">
        <w:t>water</w:t>
      </w:r>
    </w:p>
    <w:p w:rsidR="00000000" w:rsidRPr="00CF4B6F" w:rsidP="00CF4B6F">
      <w:pPr>
        <w:pStyle w:val="ListBullet2"/>
      </w:pPr>
      <w:r w:rsidRPr="00CF4B6F">
        <w:t>soils</w:t>
      </w:r>
    </w:p>
    <w:p w:rsidR="00000000" w:rsidRPr="00CF4B6F" w:rsidP="00CF4B6F">
      <w:pPr>
        <w:pStyle w:val="ListBullet2"/>
      </w:pPr>
      <w:r w:rsidRPr="00CF4B6F">
        <w:t>earthworks</w:t>
      </w:r>
    </w:p>
    <w:p w:rsidR="00000000" w:rsidRPr="00CF4B6F" w:rsidP="00CF4B6F">
      <w:pPr>
        <w:pStyle w:val="ListBullet2"/>
      </w:pPr>
      <w:r w:rsidRPr="00CF4B6F">
        <w:t>aquaculture</w:t>
      </w:r>
    </w:p>
    <w:p w:rsidR="00000000" w:rsidRPr="00CF4B6F" w:rsidP="00CF4B6F">
      <w:pPr>
        <w:pStyle w:val="ListBullet2"/>
      </w:pPr>
      <w:r w:rsidRPr="00CF4B6F">
        <w:t>species identification and selection information</w:t>
      </w:r>
    </w:p>
    <w:p w:rsidR="00000000" w:rsidRPr="00CF4B6F" w:rsidP="00CF4B6F">
      <w:pPr>
        <w:pStyle w:val="ListBullet2"/>
      </w:pPr>
      <w:r w:rsidRPr="00CF4B6F">
        <w:t>plants in integrated systems</w:t>
      </w:r>
    </w:p>
    <w:p w:rsidR="00000000" w:rsidRPr="00CF4B6F" w:rsidP="00CF4B6F">
      <w:pPr>
        <w:pStyle w:val="ListBullet2"/>
      </w:pPr>
      <w:r w:rsidRPr="00CF4B6F">
        <w:t>animals in integrated systems</w:t>
      </w:r>
    </w:p>
    <w:p w:rsidR="00000000" w:rsidRPr="00CF4B6F" w:rsidP="00CF4B6F">
      <w:pPr>
        <w:pStyle w:val="ListBullet"/>
      </w:pPr>
      <w:r w:rsidRPr="00CF4B6F">
        <w:t>local plant suppliers, animal suppliers, consultants, services, products and contractors and availability of local resources</w:t>
      </w:r>
    </w:p>
    <w:p w:rsidR="00000000" w:rsidRPr="00CF4B6F" w:rsidP="00CF4B6F">
      <w:pPr>
        <w:pStyle w:val="ListBullet"/>
      </w:pPr>
      <w:r w:rsidRPr="00CF4B6F">
        <w:t>patterns in permaculture design, such as:</w:t>
      </w:r>
    </w:p>
    <w:p w:rsidR="00000000" w:rsidRPr="00CF4B6F" w:rsidP="00CF4B6F">
      <w:pPr>
        <w:pStyle w:val="ListBullet2"/>
      </w:pPr>
      <w:r w:rsidRPr="00CF4B6F">
        <w:t>patterns in space, such as planting patterns, naturally occurring patterns in nature (ra</w:t>
      </w:r>
      <w:r w:rsidRPr="00CF4B6F">
        <w:t>dial and bilateral symmetry, spirals, circles, dendritic and mandala patterns)</w:t>
      </w:r>
    </w:p>
    <w:p w:rsidR="00000000" w:rsidRPr="00CF4B6F" w:rsidP="00CF4B6F">
      <w:pPr>
        <w:pStyle w:val="ListBullet2"/>
      </w:pPr>
      <w:r w:rsidRPr="00CF4B6F">
        <w:t>patterns in time, such as succession planting, breeding cycles, seasonality</w:t>
      </w:r>
    </w:p>
    <w:p w:rsidR="00000000" w:rsidRPr="00CF4B6F" w:rsidP="00CF4B6F">
      <w:pPr>
        <w:pStyle w:val="ListBullet2"/>
      </w:pPr>
      <w:r w:rsidRPr="00CF4B6F">
        <w:t>patterns in human culture, such as gardening systems</w:t>
      </w:r>
    </w:p>
    <w:p w:rsidR="00000000" w:rsidRPr="00CF4B6F" w:rsidP="00CF4B6F">
      <w:pPr>
        <w:pStyle w:val="ListBullet2"/>
      </w:pPr>
      <w:r w:rsidRPr="00CF4B6F">
        <w:t>nature as the model for design, such as stacking</w:t>
      </w:r>
      <w:r w:rsidRPr="00CF4B6F">
        <w:t xml:space="preserve"> or layering as with a natural forest</w:t>
      </w:r>
    </w:p>
    <w:p w:rsidR="00000000" w:rsidRPr="00CF4B6F" w:rsidP="00CF4B6F">
      <w:pPr>
        <w:pStyle w:val="ListBullet2"/>
      </w:pPr>
      <w:r w:rsidRPr="00CF4B6F">
        <w:t>gravity as a force for design, such as using contours in design</w:t>
      </w:r>
    </w:p>
    <w:p w:rsidR="00000000" w:rsidRPr="00CF4B6F" w:rsidP="00CF4B6F">
      <w:pPr>
        <w:pStyle w:val="ListBullet2"/>
      </w:pPr>
      <w:r w:rsidRPr="00CF4B6F">
        <w:t>nutrient, water and energy capture, storage and re-use according to the inputs, outputs and intrinsic features of the system</w:t>
      </w:r>
    </w:p>
    <w:p w:rsidR="00000000" w:rsidRPr="00CF4B6F" w:rsidP="00CF4B6F">
      <w:pPr>
        <w:pStyle w:val="AllowPageBreak"/>
      </w:pPr>
    </w:p>
    <w:p w:rsidR="00000000" w:rsidRPr="00CF4B6F" w:rsidP="00CF4B6F">
      <w:pPr>
        <w:pStyle w:val="Heading1"/>
      </w:pPr>
      <w:bookmarkStart w:id="4" w:name="O_880056"/>
      <w:bookmarkEnd w:id="4"/>
      <w:r w:rsidRPr="00CF4B6F">
        <w:t>Assessment C</w:t>
      </w:r>
      <w:r w:rsidRPr="00CF4B6F">
        <w:t>onditions</w:t>
      </w:r>
    </w:p>
    <w:p w:rsidR="00000000" w:rsidRPr="00CF4B6F" w:rsidP="00266FF8">
      <w:pPr>
        <w:pStyle w:val="BodyText"/>
      </w:pPr>
      <w:r w:rsidRPr="00CF4B6F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CF4B6F" w:rsidP="00CF4B6F">
      <w:pPr>
        <w:pStyle w:val="Heading1"/>
      </w:pPr>
      <w:bookmarkStart w:id="5" w:name="O_880059"/>
      <w:bookmarkEnd w:id="5"/>
      <w:r w:rsidRPr="00CF4B6F">
        <w:t>Links</w:t>
      </w:r>
    </w:p>
    <w:p w:rsidR="00000000" w:rsidRPr="00CF4B6F" w:rsidP="00266FF8">
      <w:pPr>
        <w:pStyle w:val="BodyText"/>
      </w:pPr>
      <w:r w:rsidRPr="00CF4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55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4B6F" w:rsidP="00CF4B6F"/>
    <w:sectPr w:rsidSect="00CF4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6F" w:rsidRPr="00266FF8" w:rsidP="00266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F8" w:rsidP="00CF4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FF8" w:rsidP="00CF4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6FF8" w:rsidP="00CF4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6F" w:rsidRPr="00266FF8" w:rsidP="00266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F8" w:rsidRPr="002D2AF8" w:rsidP="00CF4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AHCPER302 Develop recommendations for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66FF8" w:rsidP="00CF4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A5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0E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E6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B6F"/>
  </w:style>
  <w:style w:type="character" w:customStyle="1" w:styleId="Heading1Char">
    <w:name w:val="Heading 1 Char"/>
    <w:basedOn w:val="DefaultParagraphFont"/>
    <w:link w:val="Heading1"/>
    <w:rsid w:val="00CF4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B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B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4B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4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B6F"/>
    <w:rPr>
      <w:b/>
      <w:spacing w:val="0"/>
    </w:rPr>
  </w:style>
  <w:style w:type="paragraph" w:customStyle="1" w:styleId="SuperTitle">
    <w:name w:val="SuperTitle"/>
    <w:basedOn w:val="Title"/>
    <w:rsid w:val="00CF4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B6F"/>
    <w:rPr>
      <w:i/>
    </w:rPr>
  </w:style>
  <w:style w:type="paragraph" w:styleId="Caption">
    <w:name w:val="caption"/>
    <w:basedOn w:val="BodyText"/>
    <w:next w:val="Normal"/>
    <w:qFormat/>
    <w:rsid w:val="00CF4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B6F"/>
  </w:style>
  <w:style w:type="paragraph" w:styleId="TableofFigures">
    <w:name w:val="table of figures"/>
    <w:basedOn w:val="Normal"/>
    <w:next w:val="Normal"/>
    <w:semiHidden/>
    <w:rsid w:val="00CF4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B6F"/>
    <w:rPr>
      <w:rFonts w:ascii="Wingdings" w:hAnsi="Wingdings"/>
    </w:rPr>
  </w:style>
  <w:style w:type="character" w:customStyle="1" w:styleId="HotSpot">
    <w:name w:val="HotSpot"/>
    <w:rsid w:val="00CF4B6F"/>
    <w:rPr>
      <w:color w:val="0033CC"/>
      <w:u w:val="none"/>
    </w:rPr>
  </w:style>
  <w:style w:type="paragraph" w:customStyle="1" w:styleId="BodyTextRight">
    <w:name w:val="Body Text Right"/>
    <w:basedOn w:val="BodyText"/>
    <w:rsid w:val="00CF4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B6F"/>
    <w:rPr>
      <w:sz w:val="32"/>
    </w:rPr>
  </w:style>
  <w:style w:type="paragraph" w:customStyle="1" w:styleId="HeadingProcedure">
    <w:name w:val="Heading Procedure"/>
    <w:basedOn w:val="HeadingBase"/>
    <w:next w:val="Normal"/>
    <w:rsid w:val="00CF4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B6F"/>
    <w:pPr>
      <w:spacing w:before="60" w:after="60"/>
    </w:pPr>
  </w:style>
  <w:style w:type="paragraph" w:styleId="ListContinue">
    <w:name w:val="List Continue"/>
    <w:basedOn w:val="List"/>
    <w:rsid w:val="00CF4B6F"/>
    <w:pPr>
      <w:ind w:firstLine="0"/>
    </w:pPr>
  </w:style>
  <w:style w:type="paragraph" w:customStyle="1" w:styleId="ListNote">
    <w:name w:val="List Note"/>
    <w:basedOn w:val="List"/>
    <w:rsid w:val="00CF4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B6F"/>
    <w:rPr>
      <w:rFonts w:ascii="Courier New" w:hAnsi="Courier New"/>
    </w:rPr>
  </w:style>
  <w:style w:type="paragraph" w:customStyle="1" w:styleId="NoteBullet">
    <w:name w:val="Note Bullet"/>
    <w:basedOn w:val="Note"/>
    <w:rsid w:val="00CF4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B6F"/>
    <w:rPr>
      <w:b/>
      <w:smallCaps/>
    </w:rPr>
  </w:style>
  <w:style w:type="paragraph" w:customStyle="1" w:styleId="TableListNumber">
    <w:name w:val="Table List Number"/>
    <w:basedOn w:val="ListNumber"/>
    <w:rsid w:val="00CF4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B6F"/>
    <w:pPr>
      <w:numPr>
        <w:numId w:val="9"/>
      </w:numPr>
    </w:pPr>
  </w:style>
  <w:style w:type="paragraph" w:customStyle="1" w:styleId="ListAlpha2">
    <w:name w:val="List Alpha 2"/>
    <w:basedOn w:val="List2"/>
    <w:rsid w:val="00CF4B6F"/>
    <w:pPr>
      <w:numPr>
        <w:numId w:val="8"/>
      </w:numPr>
    </w:pPr>
  </w:style>
  <w:style w:type="paragraph" w:styleId="List2">
    <w:name w:val="List 2"/>
    <w:basedOn w:val="BodyText"/>
    <w:rsid w:val="00CF4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B6F"/>
    <w:pPr>
      <w:numPr>
        <w:numId w:val="4"/>
      </w:numPr>
    </w:pPr>
  </w:style>
  <w:style w:type="paragraph" w:styleId="ListContinue2">
    <w:name w:val="List Continue 2"/>
    <w:basedOn w:val="List2"/>
    <w:rsid w:val="00CF4B6F"/>
    <w:pPr>
      <w:ind w:firstLine="0"/>
    </w:pPr>
  </w:style>
  <w:style w:type="paragraph" w:styleId="ListContinue3">
    <w:name w:val="List Continue 3"/>
    <w:basedOn w:val="List3"/>
    <w:rsid w:val="00CF4B6F"/>
    <w:pPr>
      <w:ind w:left="1021" w:firstLine="0"/>
    </w:pPr>
  </w:style>
  <w:style w:type="paragraph" w:styleId="ListContinue4">
    <w:name w:val="List Continue 4"/>
    <w:basedOn w:val="List4"/>
    <w:rsid w:val="00CF4B6F"/>
    <w:pPr>
      <w:ind w:firstLine="0"/>
    </w:pPr>
  </w:style>
  <w:style w:type="paragraph" w:styleId="ListContinue5">
    <w:name w:val="List Continue 5"/>
    <w:basedOn w:val="List5"/>
    <w:rsid w:val="00CF4B6F"/>
    <w:pPr>
      <w:ind w:firstLine="0"/>
    </w:pPr>
  </w:style>
  <w:style w:type="paragraph" w:styleId="ListNumber3">
    <w:name w:val="List Number 3"/>
    <w:basedOn w:val="List3"/>
    <w:rsid w:val="00CF4B6F"/>
    <w:pPr>
      <w:numPr>
        <w:numId w:val="5"/>
      </w:numPr>
    </w:pPr>
  </w:style>
  <w:style w:type="paragraph" w:styleId="ListNumber4">
    <w:name w:val="List Number 4"/>
    <w:basedOn w:val="List4"/>
    <w:rsid w:val="00CF4B6F"/>
    <w:pPr>
      <w:numPr>
        <w:numId w:val="6"/>
      </w:numPr>
    </w:pPr>
  </w:style>
  <w:style w:type="paragraph" w:styleId="ListNumber5">
    <w:name w:val="List Number 5"/>
    <w:basedOn w:val="List5"/>
    <w:rsid w:val="00CF4B6F"/>
    <w:pPr>
      <w:numPr>
        <w:numId w:val="7"/>
      </w:numPr>
    </w:pPr>
  </w:style>
  <w:style w:type="paragraph" w:styleId="BlockText">
    <w:name w:val="Block Text"/>
    <w:basedOn w:val="Normal"/>
    <w:rsid w:val="00CF4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B6F"/>
    <w:rPr>
      <w:sz w:val="16"/>
      <w:vertAlign w:val="superscript"/>
    </w:rPr>
  </w:style>
  <w:style w:type="character" w:customStyle="1" w:styleId="Symbols">
    <w:name w:val="Symbols"/>
    <w:basedOn w:val="DefaultParagraphFont"/>
    <w:rsid w:val="00CF4B6F"/>
    <w:rPr>
      <w:rFonts w:ascii="Symbol" w:hAnsi="Symbol"/>
    </w:rPr>
  </w:style>
  <w:style w:type="character" w:customStyle="1" w:styleId="MenuOptions">
    <w:name w:val="Menu Options"/>
    <w:basedOn w:val="DefaultParagraphFont"/>
    <w:rsid w:val="00CF4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B6F"/>
    <w:rPr>
      <w:b/>
    </w:rPr>
  </w:style>
  <w:style w:type="character" w:customStyle="1" w:styleId="Underlined">
    <w:name w:val="Underlined"/>
    <w:basedOn w:val="DefaultParagraphFont"/>
    <w:rsid w:val="00CF4B6F"/>
    <w:rPr>
      <w:u w:val="single"/>
    </w:rPr>
  </w:style>
  <w:style w:type="paragraph" w:customStyle="1" w:styleId="TableBodyTextRight">
    <w:name w:val="Table Body Text Right"/>
    <w:basedOn w:val="TableBodyText"/>
    <w:rsid w:val="00CF4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B6F"/>
    <w:rPr>
      <w:sz w:val="18"/>
    </w:rPr>
  </w:style>
  <w:style w:type="paragraph" w:customStyle="1" w:styleId="BodySmallRight">
    <w:name w:val="Body Small Right"/>
    <w:basedOn w:val="BodyTextRight"/>
    <w:rsid w:val="00CF4B6F"/>
    <w:rPr>
      <w:sz w:val="18"/>
      <w:szCs w:val="18"/>
    </w:rPr>
  </w:style>
  <w:style w:type="paragraph" w:customStyle="1" w:styleId="MarginEdition">
    <w:name w:val="Margin Edition"/>
    <w:basedOn w:val="MarginNote"/>
    <w:rsid w:val="00CF4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B6F"/>
    <w:rPr>
      <w:sz w:val="2"/>
      <w:szCs w:val="2"/>
    </w:rPr>
  </w:style>
  <w:style w:type="character" w:customStyle="1" w:styleId="Small">
    <w:name w:val="Small"/>
    <w:basedOn w:val="DefaultParagraphFont"/>
    <w:rsid w:val="00CF4B6F"/>
    <w:rPr>
      <w:sz w:val="16"/>
    </w:rPr>
  </w:style>
  <w:style w:type="paragraph" w:customStyle="1" w:styleId="WideTable">
    <w:name w:val="Wide Table"/>
    <w:basedOn w:val="Normal"/>
    <w:rsid w:val="00CF4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B6F"/>
  </w:style>
  <w:style w:type="paragraph" w:styleId="Quote">
    <w:name w:val="Quote"/>
    <w:basedOn w:val="Heading1"/>
    <w:link w:val="QuoteChar"/>
    <w:qFormat/>
    <w:rsid w:val="00CF4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B6F"/>
    <w:pPr>
      <w:pageBreakBefore/>
    </w:pPr>
  </w:style>
  <w:style w:type="paragraph" w:customStyle="1" w:styleId="Border">
    <w:name w:val="Border"/>
    <w:basedOn w:val="Normal"/>
    <w:qFormat/>
    <w:rsid w:val="00CF4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B6F"/>
    <w:rPr>
      <w:u w:val="single"/>
    </w:rPr>
  </w:style>
  <w:style w:type="character" w:customStyle="1" w:styleId="BoldandItalics">
    <w:name w:val="Bold and Italics"/>
    <w:qFormat/>
    <w:rsid w:val="00CF4B6F"/>
    <w:rPr>
      <w:b/>
      <w:i/>
      <w:u w:val="none"/>
    </w:rPr>
  </w:style>
  <w:style w:type="paragraph" w:styleId="BalloonText">
    <w:name w:val="Balloon Text"/>
    <w:basedOn w:val="Normal"/>
    <w:link w:val="BalloonTextChar"/>
    <w:rsid w:val="00CF4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B6F"/>
    <w:pPr>
      <w:spacing w:before="0" w:after="0"/>
    </w:pPr>
  </w:style>
  <w:style w:type="paragraph" w:customStyle="1" w:styleId="BodyTextBold">
    <w:name w:val="Body Text Bold"/>
    <w:basedOn w:val="BodyText"/>
    <w:qFormat/>
    <w:rsid w:val="00CF4B6F"/>
    <w:rPr>
      <w:b/>
    </w:rPr>
  </w:style>
  <w:style w:type="character" w:styleId="Hyperlink">
    <w:name w:val="Hyperlink"/>
    <w:basedOn w:val="DefaultParagraphFont"/>
    <w:uiPriority w:val="99"/>
    <w:unhideWhenUsed/>
    <w:rsid w:val="00266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2893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AHCPER302 Develop recommendations for integrated plant and animal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2022-07-31T14:43:00Z</dcterms:created>
  <dcterms:modified xsi:type="dcterms:W3CDTF">2022-07-31T14:43:00Z</dcterms:modified>
</cp:coreProperties>
</file>