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E86" w:rsidP="009A6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AHCPER301 Research and communicate information on permaculture principles and practices</w:t>
      </w:r>
      <w:r>
        <w:fldChar w:fldCharType="end"/>
      </w:r>
    </w:p>
    <w:p w:rsidR="009A6E86" w:rsidP="009A6E86">
      <w:pPr>
        <w:pStyle w:val="Version"/>
        <w:sectPr w:rsidSect="00CC7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7C95" w:rsidP="00CC7C95">
      <w:pPr>
        <w:pStyle w:val="SuperHeading"/>
      </w:pPr>
      <w:r w:rsidRPr="00CC7C95">
        <w:t>Assessment Requirements for AHCPER301 Research and communicate information on permaculture principles and practices</w:t>
      </w:r>
    </w:p>
    <w:p w:rsidR="00000000" w:rsidRPr="00CC7C95" w:rsidP="00CC7C95">
      <w:pPr>
        <w:pStyle w:val="Heading1"/>
      </w:pPr>
      <w:bookmarkStart w:id="1" w:name="O_937776"/>
      <w:bookmarkEnd w:id="1"/>
      <w:r w:rsidRPr="00CC7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95">
            <w:pPr>
              <w:pStyle w:val="TableHeading"/>
              <w:rPr>
                <w:lang w:val="en-NZ"/>
              </w:rPr>
            </w:pPr>
            <w:r w:rsidRPr="00CC7C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95">
            <w:pPr>
              <w:pStyle w:val="TableHeading"/>
              <w:rPr>
                <w:lang w:val="en-NZ"/>
              </w:rPr>
            </w:pPr>
            <w:r w:rsidRPr="00CC7C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95">
            <w:pPr>
              <w:pStyle w:val="TableHeading"/>
              <w:rPr>
                <w:lang w:val="en-NZ"/>
              </w:rPr>
            </w:pPr>
            <w:r w:rsidRPr="00CC7C95">
              <w:t>Comment</w:t>
            </w:r>
          </w:p>
        </w:tc>
      </w:tr>
      <w:tr w:rsidTr="00CC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95">
            <w:pPr>
              <w:pStyle w:val="BodyText"/>
              <w:rPr>
                <w:lang w:val="en-NZ"/>
              </w:rPr>
            </w:pPr>
            <w:r w:rsidRPr="00CC7C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95">
            <w:pPr>
              <w:pStyle w:val="BodyText"/>
              <w:rPr>
                <w:lang w:val="en-NZ"/>
              </w:rPr>
            </w:pPr>
            <w:r w:rsidRPr="00CC7C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95" w:rsidP="00CC7C95">
            <w:pPr>
              <w:pStyle w:val="BodyText"/>
            </w:pPr>
            <w:r w:rsidRPr="00CC7C95">
              <w:t>Initial release</w:t>
            </w:r>
          </w:p>
        </w:tc>
      </w:tr>
    </w:tbl>
    <w:p w:rsidR="00000000" w:rsidRPr="00CC7C95" w:rsidP="00CC7C95">
      <w:pPr>
        <w:pStyle w:val="BodyText"/>
      </w:pPr>
    </w:p>
    <w:p w:rsidR="00000000" w:rsidRPr="00CC7C95" w:rsidP="00CC7C95">
      <w:pPr>
        <w:pStyle w:val="AllowPageBreak"/>
      </w:pPr>
    </w:p>
    <w:p w:rsidR="00000000" w:rsidRPr="00CC7C95" w:rsidP="00CC7C95">
      <w:pPr>
        <w:pStyle w:val="Heading1"/>
      </w:pPr>
      <w:bookmarkStart w:id="2" w:name="O_937775"/>
      <w:bookmarkEnd w:id="2"/>
      <w:r w:rsidRPr="00CC7C95">
        <w:t>Performance Evidence</w:t>
      </w:r>
    </w:p>
    <w:p w:rsidR="00000000" w:rsidRPr="00CC7C95" w:rsidP="009A6E86">
      <w:pPr>
        <w:pStyle w:val="BodyText"/>
      </w:pPr>
      <w:r w:rsidRPr="00CC7C9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C7C95" w:rsidP="009A6E86">
      <w:pPr>
        <w:pStyle w:val="BodyText"/>
      </w:pPr>
      <w:r w:rsidRPr="00CC7C95">
        <w:t>The candidate must provid</w:t>
      </w:r>
      <w:r w:rsidRPr="00CC7C95">
        <w:t>e evidence that they can:</w:t>
      </w:r>
    </w:p>
    <w:p w:rsidR="00000000" w:rsidRPr="00CC7C95" w:rsidP="00CC7C95">
      <w:pPr>
        <w:pStyle w:val="ListBullet"/>
      </w:pPr>
      <w:r w:rsidRPr="00CC7C95">
        <w:t>research general information on permaculture</w:t>
      </w:r>
    </w:p>
    <w:p w:rsidR="00000000" w:rsidRPr="00CC7C95" w:rsidP="00CC7C95">
      <w:pPr>
        <w:pStyle w:val="ListBullet"/>
      </w:pPr>
      <w:r w:rsidRPr="00CC7C95">
        <w:t>identify differences between permaculture and other land management or land use practices</w:t>
      </w:r>
    </w:p>
    <w:p w:rsidR="00000000" w:rsidRPr="00CC7C95" w:rsidP="00CC7C95">
      <w:pPr>
        <w:pStyle w:val="ListBullet"/>
      </w:pPr>
      <w:r w:rsidRPr="00CC7C95">
        <w:t>share general information with others on permaculture</w:t>
      </w:r>
    </w:p>
    <w:p w:rsidR="00000000" w:rsidRPr="00CC7C95" w:rsidP="00CC7C95">
      <w:pPr>
        <w:pStyle w:val="AllowPageBreak"/>
      </w:pPr>
    </w:p>
    <w:p w:rsidR="00000000" w:rsidRPr="00CC7C95" w:rsidP="00CC7C95">
      <w:pPr>
        <w:pStyle w:val="Heading1"/>
      </w:pPr>
      <w:bookmarkStart w:id="3" w:name="O_937774"/>
      <w:bookmarkEnd w:id="3"/>
      <w:r w:rsidRPr="00CC7C95">
        <w:t>Knowledge Evidence</w:t>
      </w:r>
    </w:p>
    <w:p w:rsidR="00000000" w:rsidRPr="00CC7C95" w:rsidP="009A6E86">
      <w:pPr>
        <w:pStyle w:val="BodyText"/>
      </w:pPr>
      <w:r w:rsidRPr="00CC7C95">
        <w:t xml:space="preserve">The </w:t>
      </w:r>
      <w:r w:rsidRPr="00CC7C95">
        <w:t>candidate must demonstrate knowledge of:</w:t>
      </w:r>
    </w:p>
    <w:p w:rsidR="00000000" w:rsidRPr="00CC7C95" w:rsidP="00CC7C95">
      <w:pPr>
        <w:pStyle w:val="ListBullet"/>
      </w:pPr>
      <w:r w:rsidRPr="00CC7C95">
        <w:t>permaculture principles and practices</w:t>
      </w:r>
    </w:p>
    <w:p w:rsidR="00000000" w:rsidRPr="00CC7C95" w:rsidP="00CC7C95">
      <w:pPr>
        <w:pStyle w:val="ListBullet"/>
      </w:pPr>
      <w:r w:rsidRPr="00CC7C95">
        <w:t>similarities and differences between other land use and management practices and permaculture, such as:</w:t>
      </w:r>
    </w:p>
    <w:p w:rsidR="00000000" w:rsidRPr="00CC7C95" w:rsidP="00CC7C95">
      <w:pPr>
        <w:pStyle w:val="ListBullet2"/>
      </w:pPr>
      <w:r w:rsidRPr="00CC7C95">
        <w:t>conventional broad-acre farming</w:t>
      </w:r>
    </w:p>
    <w:p w:rsidR="00000000" w:rsidRPr="00CC7C95" w:rsidP="00CC7C95">
      <w:pPr>
        <w:pStyle w:val="ListBullet2"/>
      </w:pPr>
      <w:r w:rsidRPr="00CC7C95">
        <w:t>battery chicken farms</w:t>
      </w:r>
    </w:p>
    <w:p w:rsidR="00000000" w:rsidRPr="00CC7C95" w:rsidP="00CC7C95">
      <w:pPr>
        <w:pStyle w:val="ListBullet2"/>
      </w:pPr>
      <w:r w:rsidRPr="00CC7C95">
        <w:t>intensive meat production facilities (e.g. feedlots, piggeries)</w:t>
      </w:r>
    </w:p>
    <w:p w:rsidR="00000000" w:rsidRPr="00CC7C95" w:rsidP="00CC7C95">
      <w:pPr>
        <w:pStyle w:val="ListBullet2"/>
      </w:pPr>
      <w:r w:rsidRPr="00CC7C95">
        <w:t>fish farming</w:t>
      </w:r>
    </w:p>
    <w:p w:rsidR="00000000" w:rsidRPr="00CC7C95" w:rsidP="00CC7C95">
      <w:pPr>
        <w:pStyle w:val="ListBullet2"/>
      </w:pPr>
      <w:r w:rsidRPr="00CC7C95">
        <w:t>biodynamic agriculture</w:t>
      </w:r>
    </w:p>
    <w:p w:rsidR="00000000" w:rsidRPr="00CC7C95" w:rsidP="00CC7C95">
      <w:pPr>
        <w:pStyle w:val="ListBullet2"/>
      </w:pPr>
      <w:r w:rsidRPr="00CC7C95">
        <w:t>organic mixed farms</w:t>
      </w:r>
    </w:p>
    <w:p w:rsidR="00000000" w:rsidRPr="00CC7C95" w:rsidP="00CC7C95">
      <w:pPr>
        <w:pStyle w:val="ListBullet"/>
      </w:pPr>
      <w:r w:rsidRPr="00CC7C95">
        <w:t>culturally appropriate speech and behaviour</w:t>
      </w:r>
    </w:p>
    <w:p w:rsidR="00000000" w:rsidRPr="00CC7C95" w:rsidP="00CC7C95">
      <w:pPr>
        <w:pStyle w:val="ListBullet"/>
      </w:pPr>
      <w:r w:rsidRPr="00CC7C95">
        <w:t>basic research techniques</w:t>
      </w:r>
    </w:p>
    <w:p w:rsidR="00000000" w:rsidRPr="00CC7C95" w:rsidP="00CC7C95">
      <w:pPr>
        <w:pStyle w:val="ListBullet"/>
      </w:pPr>
      <w:r w:rsidRPr="00CC7C95">
        <w:t>using primary data sources, such as:</w:t>
      </w:r>
    </w:p>
    <w:p w:rsidR="00000000" w:rsidRPr="00CC7C95" w:rsidP="00CC7C95">
      <w:pPr>
        <w:pStyle w:val="ListBullet2"/>
      </w:pPr>
      <w:r w:rsidRPr="00CC7C95">
        <w:t>original data gathered by t</w:t>
      </w:r>
      <w:r w:rsidRPr="00CC7C95">
        <w:t>he researcher</w:t>
      </w:r>
    </w:p>
    <w:p w:rsidR="00000000" w:rsidRPr="00CC7C95" w:rsidP="00CC7C95">
      <w:pPr>
        <w:pStyle w:val="ListBullet2"/>
      </w:pPr>
      <w:r w:rsidRPr="00CC7C95">
        <w:t>measurements</w:t>
      </w:r>
    </w:p>
    <w:p w:rsidR="00000000" w:rsidRPr="00CC7C95" w:rsidP="00CC7C95">
      <w:pPr>
        <w:pStyle w:val="ListBullet2"/>
      </w:pPr>
      <w:r w:rsidRPr="00CC7C95">
        <w:t>photographs</w:t>
      </w:r>
    </w:p>
    <w:p w:rsidR="00000000" w:rsidRPr="00CC7C95" w:rsidP="00CC7C95">
      <w:pPr>
        <w:pStyle w:val="ListBullet2"/>
      </w:pPr>
      <w:r w:rsidRPr="00CC7C95">
        <w:t>maps or sketches</w:t>
      </w:r>
    </w:p>
    <w:p w:rsidR="00000000" w:rsidRPr="00CC7C95" w:rsidP="00CC7C95">
      <w:pPr>
        <w:pStyle w:val="ListBullet2"/>
      </w:pPr>
      <w:r w:rsidRPr="00CC7C95">
        <w:t>soil tests</w:t>
      </w:r>
    </w:p>
    <w:p w:rsidR="00000000" w:rsidRPr="00CC7C95" w:rsidP="00CC7C95">
      <w:pPr>
        <w:pStyle w:val="ListBullet2"/>
      </w:pPr>
      <w:r w:rsidRPr="00CC7C95">
        <w:t>observations of light, shade, sun angle</w:t>
      </w:r>
    </w:p>
    <w:p w:rsidR="00000000" w:rsidRPr="00CC7C95" w:rsidP="00CC7C95">
      <w:pPr>
        <w:pStyle w:val="ListBullet2"/>
      </w:pPr>
      <w:r w:rsidRPr="00CC7C95">
        <w:t>flora and fauna present at the site</w:t>
      </w:r>
    </w:p>
    <w:p w:rsidR="00000000" w:rsidRPr="00CC7C95" w:rsidP="00CC7C95">
      <w:pPr>
        <w:pStyle w:val="ListBullet2"/>
      </w:pPr>
      <w:r w:rsidRPr="00CC7C95">
        <w:t>slope and contour information</w:t>
      </w:r>
    </w:p>
    <w:p w:rsidR="00000000" w:rsidRPr="00CC7C95" w:rsidP="00CC7C95">
      <w:pPr>
        <w:pStyle w:val="ListBullet2"/>
      </w:pPr>
      <w:r w:rsidRPr="00CC7C95">
        <w:t>observation of site and adjoining landscape features (e.g. sector analysis)</w:t>
      </w:r>
    </w:p>
    <w:p w:rsidR="00000000" w:rsidRPr="00CC7C95" w:rsidP="00CC7C95">
      <w:pPr>
        <w:pStyle w:val="ListBullet2"/>
      </w:pPr>
      <w:r w:rsidRPr="00CC7C95">
        <w:t>weather observations</w:t>
      </w:r>
    </w:p>
    <w:p w:rsidR="00000000" w:rsidRPr="00CC7C95" w:rsidP="00CC7C95">
      <w:pPr>
        <w:pStyle w:val="ListBullet"/>
      </w:pPr>
      <w:r w:rsidRPr="00CC7C95">
        <w:t>using secondary data sources, such as:</w:t>
      </w:r>
    </w:p>
    <w:p w:rsidR="00000000" w:rsidRPr="00CC7C95" w:rsidP="00CC7C95">
      <w:pPr>
        <w:pStyle w:val="ListBullet2"/>
      </w:pPr>
      <w:r w:rsidRPr="00CC7C95">
        <w:t>data provided by government departments and agencies, local groups (such as Landcare) or individuals (such as neighbours)</w:t>
      </w:r>
    </w:p>
    <w:p w:rsidR="00000000" w:rsidRPr="00CC7C95" w:rsidP="00CC7C95">
      <w:pPr>
        <w:pStyle w:val="ListBullet2"/>
      </w:pPr>
      <w:r w:rsidRPr="00CC7C95">
        <w:t>survey documents,  maps and plans</w:t>
      </w:r>
    </w:p>
    <w:p w:rsidR="00000000" w:rsidRPr="00CC7C95" w:rsidP="00CC7C95">
      <w:pPr>
        <w:pStyle w:val="ListBullet2"/>
      </w:pPr>
      <w:r w:rsidRPr="00CC7C95">
        <w:t>official weather data</w:t>
      </w:r>
    </w:p>
    <w:p w:rsidR="00000000" w:rsidRPr="00CC7C95" w:rsidP="00CC7C95">
      <w:pPr>
        <w:pStyle w:val="ListBullet2"/>
      </w:pPr>
      <w:r w:rsidRPr="00CC7C95">
        <w:t>photographs, suc</w:t>
      </w:r>
      <w:r w:rsidRPr="00CC7C95">
        <w:t>h as Google Earth</w:t>
      </w:r>
    </w:p>
    <w:p w:rsidR="00000000" w:rsidRPr="00CC7C95" w:rsidP="00CC7C95">
      <w:pPr>
        <w:pStyle w:val="ListBullet"/>
      </w:pPr>
      <w:r w:rsidRPr="00CC7C95">
        <w:t>communication techniques</w:t>
      </w:r>
    </w:p>
    <w:p w:rsidR="00000000" w:rsidRPr="00CC7C95" w:rsidP="00CC7C95">
      <w:pPr>
        <w:pStyle w:val="AllowPageBreak"/>
      </w:pPr>
    </w:p>
    <w:p w:rsidR="00000000" w:rsidRPr="00CC7C95" w:rsidP="00CC7C95">
      <w:pPr>
        <w:pStyle w:val="Heading1"/>
      </w:pPr>
      <w:bookmarkStart w:id="4" w:name="O_937773"/>
      <w:bookmarkEnd w:id="4"/>
      <w:r w:rsidRPr="00CC7C95">
        <w:t>Assessment Conditions</w:t>
      </w:r>
    </w:p>
    <w:p w:rsidR="00000000" w:rsidRPr="00CC7C95" w:rsidP="009A6E86">
      <w:pPr>
        <w:pStyle w:val="BodyText"/>
      </w:pPr>
      <w:r w:rsidRPr="00CC7C95">
        <w:t>Assessors must satisfy current standards for RTOs. Assessors must also hold a nationally accredited Certificate III (or higher) in Permaculture. Completion of a Permaculture</w:t>
      </w:r>
      <w:r w:rsidRPr="00CC7C95">
        <w:t xml:space="preserve"> Design Course (PDC) is not sufficient at this level.</w:t>
      </w:r>
    </w:p>
    <w:p w:rsidR="00000000" w:rsidRPr="00CC7C95" w:rsidP="00CC7C95">
      <w:pPr>
        <w:pStyle w:val="Heading1"/>
      </w:pPr>
      <w:bookmarkStart w:id="5" w:name="O_937787"/>
      <w:bookmarkEnd w:id="5"/>
      <w:r w:rsidRPr="00CC7C95">
        <w:t>Links</w:t>
      </w:r>
    </w:p>
    <w:p w:rsidR="00000000" w:rsidRPr="00CC7C95" w:rsidP="009A6E86">
      <w:pPr>
        <w:pStyle w:val="BodyText"/>
      </w:pPr>
      <w:r w:rsidRPr="00CC7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0D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7C95" w:rsidP="00CC7C95"/>
    <w:sectPr w:rsidSect="00CC7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95" w:rsidRPr="009A6E86" w:rsidP="009A6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6" w:rsidP="00CC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E86" w:rsidP="00CC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6E86" w:rsidP="00CC7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C95" w:rsidRPr="009A6E86" w:rsidP="009A6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6" w:rsidRPr="002D2AF8" w:rsidP="00CC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AHCPER301 Research and communicate information on permaculture principles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9A6E86" w:rsidP="00CC7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07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E1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60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C95"/>
  </w:style>
  <w:style w:type="character" w:customStyle="1" w:styleId="Heading1Char">
    <w:name w:val="Heading 1 Char"/>
    <w:basedOn w:val="DefaultParagraphFont"/>
    <w:link w:val="Heading1"/>
    <w:rsid w:val="00CC7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C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C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7C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7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C95"/>
    <w:rPr>
      <w:b/>
      <w:spacing w:val="0"/>
    </w:rPr>
  </w:style>
  <w:style w:type="paragraph" w:customStyle="1" w:styleId="SuperTitle">
    <w:name w:val="SuperTitle"/>
    <w:basedOn w:val="Title"/>
    <w:rsid w:val="00CC7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C95"/>
    <w:rPr>
      <w:i/>
    </w:rPr>
  </w:style>
  <w:style w:type="paragraph" w:styleId="Caption">
    <w:name w:val="caption"/>
    <w:basedOn w:val="BodyText"/>
    <w:next w:val="Normal"/>
    <w:qFormat/>
    <w:rsid w:val="00CC7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C95"/>
  </w:style>
  <w:style w:type="paragraph" w:styleId="TableofFigures">
    <w:name w:val="table of figures"/>
    <w:basedOn w:val="Normal"/>
    <w:next w:val="Normal"/>
    <w:semiHidden/>
    <w:rsid w:val="00CC7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C95"/>
    <w:rPr>
      <w:rFonts w:ascii="Wingdings" w:hAnsi="Wingdings"/>
    </w:rPr>
  </w:style>
  <w:style w:type="character" w:customStyle="1" w:styleId="HotSpot">
    <w:name w:val="HotSpot"/>
    <w:rsid w:val="00CC7C95"/>
    <w:rPr>
      <w:color w:val="0033CC"/>
      <w:u w:val="none"/>
    </w:rPr>
  </w:style>
  <w:style w:type="paragraph" w:customStyle="1" w:styleId="BodyTextRight">
    <w:name w:val="Body Text Right"/>
    <w:basedOn w:val="BodyText"/>
    <w:rsid w:val="00CC7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C95"/>
    <w:rPr>
      <w:sz w:val="32"/>
    </w:rPr>
  </w:style>
  <w:style w:type="paragraph" w:customStyle="1" w:styleId="HeadingProcedure">
    <w:name w:val="Heading Procedure"/>
    <w:basedOn w:val="HeadingBase"/>
    <w:next w:val="Normal"/>
    <w:rsid w:val="00CC7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C95"/>
    <w:pPr>
      <w:spacing w:before="60" w:after="60"/>
    </w:pPr>
  </w:style>
  <w:style w:type="paragraph" w:styleId="ListContinue">
    <w:name w:val="List Continue"/>
    <w:basedOn w:val="List"/>
    <w:rsid w:val="00CC7C95"/>
    <w:pPr>
      <w:ind w:firstLine="0"/>
    </w:pPr>
  </w:style>
  <w:style w:type="paragraph" w:customStyle="1" w:styleId="ListNote">
    <w:name w:val="List Note"/>
    <w:basedOn w:val="List"/>
    <w:rsid w:val="00CC7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C95"/>
    <w:rPr>
      <w:rFonts w:ascii="Courier New" w:hAnsi="Courier New"/>
    </w:rPr>
  </w:style>
  <w:style w:type="paragraph" w:customStyle="1" w:styleId="NoteBullet">
    <w:name w:val="Note Bullet"/>
    <w:basedOn w:val="Note"/>
    <w:rsid w:val="00CC7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C95"/>
    <w:rPr>
      <w:b/>
      <w:smallCaps/>
    </w:rPr>
  </w:style>
  <w:style w:type="paragraph" w:customStyle="1" w:styleId="TableListNumber">
    <w:name w:val="Table List Number"/>
    <w:basedOn w:val="ListNumber"/>
    <w:rsid w:val="00CC7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C95"/>
    <w:pPr>
      <w:numPr>
        <w:numId w:val="9"/>
      </w:numPr>
    </w:pPr>
  </w:style>
  <w:style w:type="paragraph" w:customStyle="1" w:styleId="ListAlpha2">
    <w:name w:val="List Alpha 2"/>
    <w:basedOn w:val="List2"/>
    <w:rsid w:val="00CC7C95"/>
    <w:pPr>
      <w:numPr>
        <w:numId w:val="8"/>
      </w:numPr>
    </w:pPr>
  </w:style>
  <w:style w:type="paragraph" w:styleId="List2">
    <w:name w:val="List 2"/>
    <w:basedOn w:val="BodyText"/>
    <w:rsid w:val="00CC7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C95"/>
    <w:pPr>
      <w:numPr>
        <w:numId w:val="4"/>
      </w:numPr>
    </w:pPr>
  </w:style>
  <w:style w:type="paragraph" w:styleId="ListContinue2">
    <w:name w:val="List Continue 2"/>
    <w:basedOn w:val="List2"/>
    <w:rsid w:val="00CC7C95"/>
    <w:pPr>
      <w:ind w:firstLine="0"/>
    </w:pPr>
  </w:style>
  <w:style w:type="paragraph" w:styleId="ListContinue3">
    <w:name w:val="List Continue 3"/>
    <w:basedOn w:val="List3"/>
    <w:rsid w:val="00CC7C95"/>
    <w:pPr>
      <w:ind w:left="1021" w:firstLine="0"/>
    </w:pPr>
  </w:style>
  <w:style w:type="paragraph" w:styleId="ListContinue4">
    <w:name w:val="List Continue 4"/>
    <w:basedOn w:val="List4"/>
    <w:rsid w:val="00CC7C95"/>
    <w:pPr>
      <w:ind w:firstLine="0"/>
    </w:pPr>
  </w:style>
  <w:style w:type="paragraph" w:styleId="ListContinue5">
    <w:name w:val="List Continue 5"/>
    <w:basedOn w:val="List5"/>
    <w:rsid w:val="00CC7C95"/>
    <w:pPr>
      <w:ind w:firstLine="0"/>
    </w:pPr>
  </w:style>
  <w:style w:type="paragraph" w:styleId="ListNumber3">
    <w:name w:val="List Number 3"/>
    <w:basedOn w:val="List3"/>
    <w:rsid w:val="00CC7C95"/>
    <w:pPr>
      <w:numPr>
        <w:numId w:val="5"/>
      </w:numPr>
    </w:pPr>
  </w:style>
  <w:style w:type="paragraph" w:styleId="ListNumber4">
    <w:name w:val="List Number 4"/>
    <w:basedOn w:val="List4"/>
    <w:rsid w:val="00CC7C95"/>
    <w:pPr>
      <w:numPr>
        <w:numId w:val="6"/>
      </w:numPr>
    </w:pPr>
  </w:style>
  <w:style w:type="paragraph" w:styleId="ListNumber5">
    <w:name w:val="List Number 5"/>
    <w:basedOn w:val="List5"/>
    <w:rsid w:val="00CC7C95"/>
    <w:pPr>
      <w:numPr>
        <w:numId w:val="7"/>
      </w:numPr>
    </w:pPr>
  </w:style>
  <w:style w:type="paragraph" w:styleId="BlockText">
    <w:name w:val="Block Text"/>
    <w:basedOn w:val="Normal"/>
    <w:rsid w:val="00CC7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C95"/>
    <w:rPr>
      <w:sz w:val="16"/>
      <w:vertAlign w:val="superscript"/>
    </w:rPr>
  </w:style>
  <w:style w:type="character" w:customStyle="1" w:styleId="Symbols">
    <w:name w:val="Symbols"/>
    <w:basedOn w:val="DefaultParagraphFont"/>
    <w:rsid w:val="00CC7C95"/>
    <w:rPr>
      <w:rFonts w:ascii="Symbol" w:hAnsi="Symbol"/>
    </w:rPr>
  </w:style>
  <w:style w:type="character" w:customStyle="1" w:styleId="MenuOptions">
    <w:name w:val="Menu Options"/>
    <w:basedOn w:val="DefaultParagraphFont"/>
    <w:rsid w:val="00CC7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C95"/>
    <w:rPr>
      <w:b/>
    </w:rPr>
  </w:style>
  <w:style w:type="character" w:customStyle="1" w:styleId="Underlined">
    <w:name w:val="Underlined"/>
    <w:basedOn w:val="DefaultParagraphFont"/>
    <w:rsid w:val="00CC7C95"/>
    <w:rPr>
      <w:u w:val="single"/>
    </w:rPr>
  </w:style>
  <w:style w:type="paragraph" w:customStyle="1" w:styleId="TableBodyTextRight">
    <w:name w:val="Table Body Text Right"/>
    <w:basedOn w:val="TableBodyText"/>
    <w:rsid w:val="00CC7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C95"/>
    <w:rPr>
      <w:sz w:val="18"/>
    </w:rPr>
  </w:style>
  <w:style w:type="paragraph" w:customStyle="1" w:styleId="BodySmallRight">
    <w:name w:val="Body Small Right"/>
    <w:basedOn w:val="BodyTextRight"/>
    <w:rsid w:val="00CC7C95"/>
    <w:rPr>
      <w:sz w:val="18"/>
      <w:szCs w:val="18"/>
    </w:rPr>
  </w:style>
  <w:style w:type="paragraph" w:customStyle="1" w:styleId="MarginEdition">
    <w:name w:val="Margin Edition"/>
    <w:basedOn w:val="MarginNote"/>
    <w:rsid w:val="00CC7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C95"/>
    <w:rPr>
      <w:sz w:val="2"/>
      <w:szCs w:val="2"/>
    </w:rPr>
  </w:style>
  <w:style w:type="character" w:customStyle="1" w:styleId="Small">
    <w:name w:val="Small"/>
    <w:basedOn w:val="DefaultParagraphFont"/>
    <w:rsid w:val="00CC7C95"/>
    <w:rPr>
      <w:sz w:val="16"/>
    </w:rPr>
  </w:style>
  <w:style w:type="paragraph" w:customStyle="1" w:styleId="WideTable">
    <w:name w:val="Wide Table"/>
    <w:basedOn w:val="Normal"/>
    <w:rsid w:val="00CC7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C95"/>
  </w:style>
  <w:style w:type="paragraph" w:styleId="Quote">
    <w:name w:val="Quote"/>
    <w:basedOn w:val="Heading1"/>
    <w:link w:val="QuoteChar"/>
    <w:qFormat/>
    <w:rsid w:val="00CC7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C95"/>
    <w:pPr>
      <w:pageBreakBefore/>
    </w:pPr>
  </w:style>
  <w:style w:type="paragraph" w:customStyle="1" w:styleId="Border">
    <w:name w:val="Border"/>
    <w:basedOn w:val="Normal"/>
    <w:qFormat/>
    <w:rsid w:val="00CC7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C95"/>
    <w:rPr>
      <w:u w:val="single"/>
    </w:rPr>
  </w:style>
  <w:style w:type="character" w:customStyle="1" w:styleId="BoldandItalics">
    <w:name w:val="Bold and Italics"/>
    <w:qFormat/>
    <w:rsid w:val="00CC7C95"/>
    <w:rPr>
      <w:b/>
      <w:i/>
      <w:u w:val="none"/>
    </w:rPr>
  </w:style>
  <w:style w:type="paragraph" w:styleId="BalloonText">
    <w:name w:val="Balloon Text"/>
    <w:basedOn w:val="Normal"/>
    <w:link w:val="BalloonTextChar"/>
    <w:rsid w:val="00CC7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C95"/>
    <w:pPr>
      <w:spacing w:before="0" w:after="0"/>
    </w:pPr>
  </w:style>
  <w:style w:type="paragraph" w:customStyle="1" w:styleId="BodyTextBold">
    <w:name w:val="Body Text Bold"/>
    <w:basedOn w:val="BodyText"/>
    <w:qFormat/>
    <w:rsid w:val="00CC7C95"/>
    <w:rPr>
      <w:b/>
    </w:rPr>
  </w:style>
  <w:style w:type="character" w:styleId="Hyperlink">
    <w:name w:val="Hyperlink"/>
    <w:basedOn w:val="DefaultParagraphFont"/>
    <w:uiPriority w:val="99"/>
    <w:unhideWhenUsed/>
    <w:rsid w:val="009A6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2133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AHCPER301 Research and communicate information on permaculture principles and practices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2022-07-31T13:51:00Z</dcterms:created>
  <dcterms:modified xsi:type="dcterms:W3CDTF">2022-07-31T13:51:00Z</dcterms:modified>
</cp:coreProperties>
</file>