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9FC" w:rsidP="00F559FC">
      <w:pPr>
        <w:pStyle w:val="Title"/>
      </w:pPr>
      <w:r>
        <w:fldChar w:fldCharType="begin"/>
      </w:r>
      <w:r>
        <w:instrText xml:space="preserve"> TITLE   \* MERGEFORMAT </w:instrText>
      </w:r>
      <w:r>
        <w:fldChar w:fldCharType="separate"/>
      </w:r>
      <w:r>
        <w:t>AHCPER225 Assist with garden soil health and plant nutrition</w:t>
      </w:r>
      <w:r>
        <w:fldChar w:fldCharType="end"/>
      </w:r>
    </w:p>
    <w:p w:rsidR="00F559FC" w:rsidP="00F559FC">
      <w:pPr>
        <w:pStyle w:val="Version"/>
        <w:sectPr w:rsidSect="00293E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3EAA" w:rsidP="00293EAA">
      <w:pPr>
        <w:pStyle w:val="SuperHeading"/>
      </w:pPr>
      <w:r w:rsidRPr="00293EAA">
        <w:t>AHCPER225 Assist with garden soil health and plant nutrition</w:t>
      </w:r>
    </w:p>
    <w:p w:rsidR="00000000" w:rsidRPr="00293EAA" w:rsidP="00293EAA">
      <w:pPr>
        <w:pStyle w:val="Heading1"/>
      </w:pPr>
      <w:bookmarkStart w:id="1" w:name="O_1280216"/>
      <w:bookmarkEnd w:id="1"/>
      <w:r w:rsidRPr="00293EAA">
        <w:t>Modification History</w:t>
      </w:r>
    </w:p>
    <w:tbl>
      <w:tblPr>
        <w:tblW w:w="9520" w:type="dxa"/>
        <w:tblLayout w:type="fixed"/>
        <w:tblCellMar>
          <w:left w:w="62" w:type="dxa"/>
          <w:right w:w="62" w:type="dxa"/>
        </w:tblCellMar>
        <w:tblLook w:val="0000"/>
      </w:tblPr>
      <w:tblGrid>
        <w:gridCol w:w="2581"/>
        <w:gridCol w:w="6939"/>
      </w:tblGrid>
      <w:tr w:rsidTr="00293E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AA">
            <w:pPr>
              <w:pStyle w:val="BodyTextBold"/>
              <w:rPr>
                <w:lang w:val="en-NZ"/>
              </w:rPr>
            </w:pPr>
            <w:r w:rsidRPr="00293EA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AA">
            <w:pPr>
              <w:pStyle w:val="BodyTextBold"/>
              <w:rPr>
                <w:lang w:val="en-NZ"/>
              </w:rPr>
            </w:pPr>
            <w:r w:rsidRPr="00293EAA">
              <w:t>Comments</w:t>
            </w:r>
          </w:p>
        </w:tc>
      </w:tr>
      <w:tr w:rsidTr="00293E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AA">
            <w:pPr>
              <w:pStyle w:val="BodyText"/>
              <w:rPr>
                <w:lang w:val="en-NZ"/>
              </w:rPr>
            </w:pPr>
            <w:r w:rsidRPr="00293EA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AA" w:rsidP="00293EAA">
            <w:pPr>
              <w:pStyle w:val="BodyText"/>
            </w:pPr>
            <w:r w:rsidRPr="00293EAA">
              <w:t>This version released with AHC Agriculture, Horticulture and Conservation and Land Management Training Package Version 9.0.</w:t>
            </w:r>
          </w:p>
        </w:tc>
      </w:tr>
    </w:tbl>
    <w:p w:rsidR="00000000" w:rsidRPr="00293EAA" w:rsidP="00293EAA">
      <w:pPr>
        <w:pStyle w:val="BodyText"/>
      </w:pPr>
    </w:p>
    <w:p w:rsidR="00000000" w:rsidRPr="00293EAA" w:rsidP="00293EAA">
      <w:pPr>
        <w:pStyle w:val="AllowPageBreak"/>
      </w:pPr>
    </w:p>
    <w:p w:rsidR="00000000" w:rsidRPr="00293EAA" w:rsidP="00293EAA">
      <w:pPr>
        <w:pStyle w:val="Heading1"/>
      </w:pPr>
      <w:bookmarkStart w:id="2" w:name="O_1280217"/>
      <w:bookmarkEnd w:id="2"/>
      <w:r w:rsidRPr="00293EAA">
        <w:t>Application</w:t>
      </w:r>
    </w:p>
    <w:p w:rsidR="00000000" w:rsidRPr="00293EAA" w:rsidP="00F559FC">
      <w:pPr>
        <w:pStyle w:val="BodyText"/>
      </w:pPr>
      <w:r w:rsidRPr="00293EAA">
        <w:t>This unit of competency describe</w:t>
      </w:r>
      <w:r w:rsidRPr="00293EAA">
        <w:t>s the skills and knowledge required to assist with garden soil health and plant nutrition using simple methods and without costly equipment. It requires knowledge of simple soil testing techniques and how to improve soil health and plant nutrition organica</w:t>
      </w:r>
      <w:r w:rsidRPr="00293EAA">
        <w:t>lly.</w:t>
      </w:r>
    </w:p>
    <w:p w:rsidR="00000000" w:rsidRPr="00293EAA" w:rsidP="00F559FC">
      <w:pPr>
        <w:pStyle w:val="BodyText"/>
      </w:pPr>
      <w:r w:rsidRPr="00293EAA">
        <w:t>The unit applies to individuals who work under general supervision and exercise limited autonomy with some accountability for their own work. They undertake defined activities and work in a structured context.</w:t>
      </w:r>
    </w:p>
    <w:p w:rsidR="00000000" w:rsidRPr="00293EAA" w:rsidP="00F559FC">
      <w:pPr>
        <w:pStyle w:val="BodyText"/>
      </w:pPr>
      <w:r w:rsidRPr="00293EAA">
        <w:t>No licensing, legislative or certificatio</w:t>
      </w:r>
      <w:r w:rsidRPr="00293EAA">
        <w:t>n requirements apply to this unit at the time of publication.</w:t>
      </w:r>
    </w:p>
    <w:p w:rsidR="00000000" w:rsidRPr="00293EAA" w:rsidP="00293EAA">
      <w:pPr>
        <w:pStyle w:val="Heading1"/>
      </w:pPr>
      <w:bookmarkStart w:id="3" w:name="O_1280218"/>
      <w:bookmarkEnd w:id="3"/>
      <w:r w:rsidRPr="00293EAA">
        <w:t>Pre-requisite Unit</w:t>
      </w:r>
    </w:p>
    <w:p w:rsidR="00000000" w:rsidRPr="00293EAA" w:rsidP="00F559FC">
      <w:pPr>
        <w:pStyle w:val="BodyText"/>
      </w:pPr>
      <w:r w:rsidRPr="00293EAA">
        <w:t>Nil</w:t>
      </w:r>
    </w:p>
    <w:p w:rsidR="00000000" w:rsidRPr="00293EAA" w:rsidP="00293EAA">
      <w:pPr>
        <w:pStyle w:val="Heading1"/>
      </w:pPr>
      <w:bookmarkStart w:id="4" w:name="O_1280220"/>
      <w:bookmarkEnd w:id="4"/>
      <w:r w:rsidRPr="00293EAA">
        <w:t>Unit Sector</w:t>
      </w:r>
    </w:p>
    <w:p w:rsidR="00000000" w:rsidRPr="00293EAA" w:rsidP="00F559FC">
      <w:pPr>
        <w:pStyle w:val="BodyText"/>
      </w:pPr>
      <w:r w:rsidRPr="00293EAA">
        <w:t>Permaculture (PER)</w:t>
      </w:r>
    </w:p>
    <w:p w:rsidR="00000000" w:rsidRPr="00293EAA" w:rsidP="00293EAA">
      <w:pPr>
        <w:pStyle w:val="Heading1"/>
      </w:pPr>
      <w:bookmarkStart w:id="5" w:name="O_1280221"/>
      <w:bookmarkEnd w:id="5"/>
      <w:r w:rsidRPr="00293EAA">
        <w:t>Elements and Performance Criteria</w:t>
      </w:r>
    </w:p>
    <w:tbl>
      <w:tblPr>
        <w:tblW w:w="9520" w:type="dxa"/>
        <w:tblLayout w:type="fixed"/>
        <w:tblCellMar>
          <w:left w:w="62" w:type="dxa"/>
          <w:right w:w="62" w:type="dxa"/>
        </w:tblCellMar>
        <w:tblLook w:val="0000"/>
      </w:tblPr>
      <w:tblGrid>
        <w:gridCol w:w="2580"/>
        <w:gridCol w:w="6940"/>
      </w:tblGrid>
      <w:tr w:rsidTr="00F559F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3EAA">
            <w:pPr>
              <w:pStyle w:val="BodyTextBold"/>
              <w:rPr>
                <w:lang w:val="en-NZ"/>
              </w:rPr>
            </w:pPr>
            <w:r w:rsidRPr="00293EA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3EAA">
            <w:pPr>
              <w:pStyle w:val="BodyTextBold"/>
              <w:rPr>
                <w:lang w:val="en-NZ"/>
              </w:rPr>
            </w:pPr>
            <w:r w:rsidRPr="00293EAA">
              <w:t>Performance Criteria</w:t>
            </w:r>
          </w:p>
        </w:tc>
      </w:tr>
      <w:tr w:rsidTr="00F559F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3EAA" w:rsidP="00293EAA">
            <w:pPr>
              <w:pStyle w:val="BodyText"/>
            </w:pPr>
            <w:r w:rsidRPr="00293EA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3EAA">
            <w:pPr>
              <w:pStyle w:val="BodyText"/>
              <w:rPr>
                <w:lang w:val="en-NZ"/>
              </w:rPr>
            </w:pPr>
            <w:r w:rsidRPr="00293EAA">
              <w:rPr>
                <w:rStyle w:val="Emphasis"/>
              </w:rPr>
              <w:t>Performance criteria describe the performance needed to demonstrate achievement of the element.</w:t>
            </w:r>
          </w:p>
        </w:tc>
      </w:tr>
      <w:tr w:rsidTr="00F559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AA">
            <w:pPr>
              <w:pStyle w:val="BodyText"/>
              <w:rPr>
                <w:lang w:val="en-NZ"/>
              </w:rPr>
            </w:pPr>
            <w:r w:rsidRPr="00293EAA">
              <w:t>1. Undertake simple soil assessment tests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AA" w:rsidP="00293EAA">
            <w:pPr>
              <w:pStyle w:val="BodyText"/>
            </w:pPr>
            <w:r w:rsidRPr="00293EAA">
              <w:t>1.1 Collect and prepare soil samples for testing according to instructions</w:t>
            </w:r>
          </w:p>
          <w:p w:rsidR="00000000" w:rsidRPr="00293EAA" w:rsidP="00293EAA">
            <w:pPr>
              <w:pStyle w:val="BodyText"/>
            </w:pPr>
            <w:r w:rsidRPr="00293EAA">
              <w:t>1.2 Determine basic soil characteristics and health using field test techniques</w:t>
            </w:r>
          </w:p>
          <w:p w:rsidR="00000000" w:rsidP="00293EAA">
            <w:pPr>
              <w:pStyle w:val="BodyText"/>
              <w:rPr>
                <w:lang w:val="en-NZ"/>
              </w:rPr>
            </w:pPr>
            <w:r w:rsidRPr="00293EAA">
              <w:t xml:space="preserve">1.3 Observe and assess basic soil conditions from plant growth and </w:t>
            </w:r>
            <w:r w:rsidRPr="00293EAA">
              <w:t>health characteristics</w:t>
            </w:r>
          </w:p>
        </w:tc>
      </w:tr>
      <w:tr w:rsidTr="00F559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AA">
            <w:pPr>
              <w:pStyle w:val="BodyText"/>
              <w:rPr>
                <w:lang w:val="en-NZ"/>
              </w:rPr>
            </w:pPr>
            <w:r w:rsidRPr="00293EAA">
              <w:t>2. Apply approved organic soil supplements to improve soil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AA" w:rsidP="00293EAA">
            <w:pPr>
              <w:pStyle w:val="BodyText"/>
            </w:pPr>
            <w:r w:rsidRPr="00293EAA">
              <w:t>2.1 Identify probable soil improvement needs from tests, and confirm with supervisor</w:t>
            </w:r>
          </w:p>
          <w:p w:rsidR="00000000" w:rsidRPr="00293EAA" w:rsidP="00293EAA">
            <w:pPr>
              <w:pStyle w:val="BodyText"/>
            </w:pPr>
            <w:r w:rsidRPr="00293EAA">
              <w:t>2.2 Apply soil supplements to improve soil condition according to supervisor instructions and permaculture principles</w:t>
            </w:r>
          </w:p>
          <w:p w:rsidR="00000000" w:rsidRPr="00293EAA" w:rsidP="00293EAA">
            <w:pPr>
              <w:pStyle w:val="BodyText"/>
            </w:pPr>
            <w:r w:rsidRPr="00293EAA">
              <w:t>2.3 Use permaculture planting techniques to improve s</w:t>
            </w:r>
            <w:r w:rsidRPr="00293EAA">
              <w:t>oils and plant nutrition</w:t>
            </w:r>
          </w:p>
          <w:p w:rsidR="00000000" w:rsidP="00293EAA">
            <w:pPr>
              <w:pStyle w:val="BodyText"/>
              <w:rPr>
                <w:lang w:val="en-NZ"/>
              </w:rPr>
            </w:pPr>
            <w:r w:rsidRPr="00293EAA">
              <w:t>2.4 Apply mulch to maintain moisture and discourage unwanted growth according to workplace procedures</w:t>
            </w:r>
          </w:p>
        </w:tc>
      </w:tr>
      <w:tr w:rsidTr="00F559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AA">
            <w:pPr>
              <w:pStyle w:val="BodyText"/>
              <w:rPr>
                <w:lang w:val="en-NZ"/>
              </w:rPr>
            </w:pPr>
            <w:r w:rsidRPr="00293EAA">
              <w:t>3. Monitor soil health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AA" w:rsidP="00293EAA">
            <w:pPr>
              <w:pStyle w:val="BodyText"/>
            </w:pPr>
            <w:r w:rsidRPr="00293EAA">
              <w:t>3.1 Monitor soil health and moisture according to workplace procedures</w:t>
            </w:r>
          </w:p>
          <w:p w:rsidR="00000000" w:rsidRPr="00293EAA" w:rsidP="00293EAA">
            <w:pPr>
              <w:pStyle w:val="BodyText"/>
            </w:pPr>
            <w:r w:rsidRPr="00293EAA">
              <w:t>3.2 Monitor use of reclaimed water</w:t>
            </w:r>
            <w:r w:rsidRPr="00293EAA">
              <w:t xml:space="preserve"> for signs of toxicity according to supervisor instructions</w:t>
            </w:r>
          </w:p>
          <w:p w:rsidR="00000000" w:rsidRPr="00293EAA" w:rsidP="00293EAA">
            <w:pPr>
              <w:pStyle w:val="BodyText"/>
            </w:pPr>
            <w:r w:rsidRPr="00293EAA">
              <w:t xml:space="preserve">3.3 Conduct observations for signs of problems in plant health </w:t>
            </w:r>
          </w:p>
          <w:p w:rsidR="00000000" w:rsidRPr="00293EAA" w:rsidP="00293EAA">
            <w:pPr>
              <w:pStyle w:val="BodyText"/>
            </w:pPr>
            <w:r w:rsidRPr="00293EAA">
              <w:t>3.4 Conduct basic tests for soil health where signs are found</w:t>
            </w:r>
          </w:p>
          <w:p w:rsidR="00000000" w:rsidRPr="00293EAA" w:rsidP="00293EAA">
            <w:pPr>
              <w:pStyle w:val="BodyText"/>
            </w:pPr>
            <w:r w:rsidRPr="00293EAA">
              <w:t xml:space="preserve">3.5 Report observations and basic test results to supervisor </w:t>
            </w:r>
          </w:p>
          <w:p w:rsidR="00000000" w:rsidRPr="00293EAA" w:rsidP="00293EAA">
            <w:pPr>
              <w:pStyle w:val="BodyText"/>
            </w:pPr>
            <w:r w:rsidRPr="00293EAA">
              <w:t>3.6 Reco</w:t>
            </w:r>
            <w:r w:rsidRPr="00293EAA">
              <w:t>rd soil improvement activity according to workplace procedures</w:t>
            </w:r>
          </w:p>
        </w:tc>
      </w:tr>
    </w:tbl>
    <w:p w:rsidR="00000000" w:rsidRPr="00293EAA" w:rsidP="00293EAA">
      <w:pPr>
        <w:pStyle w:val="BodyText"/>
      </w:pPr>
    </w:p>
    <w:p w:rsidR="00000000" w:rsidRPr="00293EAA" w:rsidP="00293EAA">
      <w:pPr>
        <w:pStyle w:val="AllowPageBreak"/>
      </w:pPr>
    </w:p>
    <w:p w:rsidR="00000000" w:rsidRPr="00293EAA" w:rsidP="00293EAA">
      <w:pPr>
        <w:pStyle w:val="Heading1"/>
      </w:pPr>
      <w:bookmarkStart w:id="6" w:name="O_1280222"/>
      <w:bookmarkEnd w:id="6"/>
      <w:r w:rsidRPr="00293EAA">
        <w:t>Foundation Skills</w:t>
      </w:r>
    </w:p>
    <w:p w:rsidR="00000000" w:rsidRPr="00F559FC" w:rsidP="00F559FC">
      <w:pPr>
        <w:pStyle w:val="BodyText"/>
        <w:rPr>
          <w:i/>
        </w:rPr>
      </w:pPr>
      <w:r w:rsidRPr="00F559FC">
        <w:rPr>
          <w:rStyle w:val="Emphasis"/>
        </w:rPr>
        <w:t xml:space="preserve">This section describes those language, literacy, numeracy and employment skills that are essential for performance in this unit of competency but are not </w:t>
      </w:r>
      <w:r w:rsidRPr="00F559FC">
        <w:rPr>
          <w:rStyle w:val="Emphasis"/>
        </w:rPr>
        <w:t>explicit in the performance criteria.</w:t>
      </w:r>
    </w:p>
    <w:p w:rsidR="00F559FC" w:rsidP="00F559FC">
      <w:pPr>
        <w:pStyle w:val="BodyText"/>
      </w:pPr>
      <w:r w:rsidRPr="00293EAA">
        <w:t>Foundation Skills essential to performance are explicit in the performance criteria of this unit of competency.</w:t>
      </w:r>
    </w:p>
    <w:p w:rsidR="00000000" w:rsidRPr="00293EAA" w:rsidP="00293EAA">
      <w:pPr>
        <w:pStyle w:val="Heading1"/>
      </w:pPr>
      <w:bookmarkStart w:id="7" w:name="O_1280224"/>
      <w:bookmarkEnd w:id="7"/>
      <w:r w:rsidRPr="00293EAA">
        <w:t>Unit Mapping Information</w:t>
      </w:r>
    </w:p>
    <w:tbl>
      <w:tblPr>
        <w:tblW w:w="9520" w:type="dxa"/>
        <w:tblLayout w:type="fixed"/>
        <w:tblCellMar>
          <w:left w:w="62" w:type="dxa"/>
          <w:right w:w="62" w:type="dxa"/>
        </w:tblCellMar>
        <w:tblLook w:val="0000"/>
      </w:tblPr>
      <w:tblGrid>
        <w:gridCol w:w="2268"/>
        <w:gridCol w:w="2268"/>
        <w:gridCol w:w="2716"/>
        <w:gridCol w:w="2268"/>
      </w:tblGrid>
      <w:tr w:rsidTr="00293EA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AA">
            <w:pPr>
              <w:pStyle w:val="BodyTextBold"/>
              <w:rPr>
                <w:lang w:val="en-NZ"/>
              </w:rPr>
            </w:pPr>
            <w:r w:rsidRPr="00293EA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AA">
            <w:pPr>
              <w:pStyle w:val="BodyTextBold"/>
              <w:rPr>
                <w:lang w:val="en-NZ"/>
              </w:rPr>
            </w:pPr>
            <w:r w:rsidRPr="00293EA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AA">
            <w:pPr>
              <w:pStyle w:val="BodyTextBold"/>
              <w:rPr>
                <w:lang w:val="en-NZ"/>
              </w:rPr>
            </w:pPr>
            <w:r w:rsidRPr="00293EA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AA">
            <w:pPr>
              <w:pStyle w:val="BodyTextBold"/>
              <w:rPr>
                <w:lang w:val="en-NZ"/>
              </w:rPr>
            </w:pPr>
            <w:r w:rsidRPr="00293EAA">
              <w:t>Equivalence status</w:t>
            </w:r>
          </w:p>
        </w:tc>
      </w:tr>
      <w:tr w:rsidTr="00293EA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AA">
            <w:pPr>
              <w:pStyle w:val="BodyText"/>
              <w:rPr>
                <w:lang w:val="en-NZ"/>
              </w:rPr>
            </w:pPr>
            <w:r w:rsidRPr="00293EAA">
              <w:t xml:space="preserve">AHCPER225 Assist </w:t>
            </w:r>
            <w:r w:rsidRPr="00293EAA">
              <w:t>with garden soil health and plant nutrition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AA">
            <w:pPr>
              <w:pStyle w:val="BodyText"/>
              <w:rPr>
                <w:lang w:val="en-NZ"/>
              </w:rPr>
            </w:pPr>
            <w:r w:rsidRPr="00293EAA">
              <w:t xml:space="preserve">AHCPER215 Assist </w:t>
            </w:r>
            <w:r w:rsidRPr="00293EAA">
              <w:t>with garden soil health and plant nutrition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AA" w:rsidP="00293EAA">
            <w:pPr>
              <w:pStyle w:val="BodyText"/>
            </w:pPr>
            <w:r w:rsidRPr="00293EAA">
              <w:t xml:space="preserve">Minor changes to </w:t>
            </w:r>
            <w:r w:rsidRPr="00293EAA">
              <w:t>Application, Elements and Performance Criteria for clari</w:t>
            </w:r>
            <w:r w:rsidRPr="00293EAA">
              <w:t>ty and to better reflect AQF level</w:t>
            </w:r>
          </w:p>
          <w:p w:rsidR="00000000" w:rsidP="00293EAA">
            <w:pPr>
              <w:pStyle w:val="BodyText"/>
              <w:rPr>
                <w:lang w:val="en-NZ"/>
              </w:rPr>
            </w:pPr>
            <w:r w:rsidRPr="00293EAA">
              <w:t>Changes to Performance Evidence, Knowledge Evidence and Assessment Conditions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AA" w:rsidP="00293EAA">
            <w:pPr>
              <w:pStyle w:val="BodyText"/>
            </w:pPr>
            <w:r w:rsidRPr="00293EAA">
              <w:t>Equivalent</w:t>
            </w:r>
          </w:p>
        </w:tc>
      </w:tr>
    </w:tbl>
    <w:p w:rsidR="00000000" w:rsidRPr="00293EAA" w:rsidP="00293EAA">
      <w:pPr>
        <w:pStyle w:val="BodyText"/>
      </w:pPr>
    </w:p>
    <w:p w:rsidR="00000000" w:rsidRPr="00293EAA" w:rsidP="00293EAA">
      <w:pPr>
        <w:pStyle w:val="AllowPageBreak"/>
      </w:pPr>
    </w:p>
    <w:p w:rsidR="00000000" w:rsidRPr="00293EAA" w:rsidP="00293EAA">
      <w:pPr>
        <w:pStyle w:val="Heading1"/>
      </w:pPr>
      <w:bookmarkStart w:id="8" w:name="O_1280231"/>
      <w:bookmarkEnd w:id="8"/>
      <w:r w:rsidRPr="00293EAA">
        <w:t>Links</w:t>
      </w:r>
    </w:p>
    <w:p w:rsidR="00000000" w:rsidRPr="00293EAA" w:rsidP="00F559FC">
      <w:pPr>
        <w:pStyle w:val="BodyText"/>
      </w:pPr>
      <w:r w:rsidRPr="00293EA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07C74">
        <w:rPr>
          <w:rStyle w:val="Hyperlink"/>
        </w:rPr>
        <w:t>https://vetnet.gov.au/Pages/TrainingDocs.aspx?q=c6399549-9c62-4a5e-bf1a-524b2322cf72</w:t>
      </w:r>
      <w:r>
        <w:fldChar w:fldCharType="end"/>
      </w:r>
    </w:p>
    <w:p w:rsidR="00000000" w:rsidRPr="00293EAA" w:rsidP="00F559FC">
      <w:pPr>
        <w:pStyle w:val="BodyText"/>
        <w:sectPr w:rsidSect="00293EAA">
          <w:headerReference w:type="default" r:id="rId10"/>
          <w:footerReference w:type="default" r:id="rId11"/>
          <w:pgSz w:w="11908" w:h="16833"/>
          <w:pgMar w:top="1702" w:right="1418" w:bottom="1702" w:left="1418" w:header="992" w:footer="992" w:gutter="0"/>
          <w:cols w:space="720"/>
          <w:noEndnote/>
          <w:docGrid w:linePitch="299"/>
        </w:sectPr>
      </w:pPr>
    </w:p>
    <w:p w:rsidR="00000000" w:rsidRPr="00293EAA" w:rsidP="00293EAA">
      <w:pPr>
        <w:pStyle w:val="SuperHeading"/>
      </w:pPr>
      <w:r w:rsidRPr="00293EAA">
        <w:t>Assessment Requirements for AHCPER225 Assist with garden soil health and plant nutrition</w:t>
      </w:r>
    </w:p>
    <w:p w:rsidR="00000000" w:rsidRPr="00293EAA" w:rsidP="00293EAA">
      <w:pPr>
        <w:pStyle w:val="Heading1"/>
      </w:pPr>
      <w:bookmarkStart w:id="9" w:name="O_1280226"/>
      <w:bookmarkEnd w:id="9"/>
      <w:r w:rsidRPr="00293EAA">
        <w:t>Modification History</w:t>
      </w:r>
    </w:p>
    <w:tbl>
      <w:tblPr>
        <w:tblW w:w="9520" w:type="dxa"/>
        <w:tblLayout w:type="fixed"/>
        <w:tblCellMar>
          <w:left w:w="62" w:type="dxa"/>
          <w:right w:w="62" w:type="dxa"/>
        </w:tblCellMar>
        <w:tblLook w:val="0000"/>
      </w:tblPr>
      <w:tblGrid>
        <w:gridCol w:w="2581"/>
        <w:gridCol w:w="6939"/>
      </w:tblGrid>
      <w:tr w:rsidTr="00293E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AA">
            <w:pPr>
              <w:pStyle w:val="BodyTextBold"/>
              <w:rPr>
                <w:lang w:val="en-NZ"/>
              </w:rPr>
            </w:pPr>
            <w:r w:rsidRPr="00293EA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AA">
            <w:pPr>
              <w:pStyle w:val="BodyTextBold"/>
              <w:rPr>
                <w:lang w:val="en-NZ"/>
              </w:rPr>
            </w:pPr>
            <w:r w:rsidRPr="00293EAA">
              <w:t>Comments</w:t>
            </w:r>
          </w:p>
        </w:tc>
      </w:tr>
      <w:tr w:rsidTr="00293E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AA">
            <w:pPr>
              <w:pStyle w:val="BodyText"/>
              <w:rPr>
                <w:lang w:val="en-NZ"/>
              </w:rPr>
            </w:pPr>
            <w:r w:rsidRPr="00293EA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AA" w:rsidP="00293EAA">
            <w:pPr>
              <w:pStyle w:val="BodyText"/>
            </w:pPr>
            <w:r w:rsidRPr="00293EAA">
              <w:t>This version released with AHC Agriculture, Horticulture and Conservation and Land Management Training Package Version 9.0.</w:t>
            </w:r>
          </w:p>
        </w:tc>
      </w:tr>
    </w:tbl>
    <w:p w:rsidR="00000000" w:rsidRPr="00293EAA" w:rsidP="00293EAA">
      <w:pPr>
        <w:pStyle w:val="BodyText"/>
      </w:pPr>
    </w:p>
    <w:p w:rsidR="00000000" w:rsidRPr="00293EAA" w:rsidP="00293EAA">
      <w:pPr>
        <w:pStyle w:val="AllowPageBreak"/>
      </w:pPr>
    </w:p>
    <w:p w:rsidR="00000000" w:rsidRPr="00293EAA" w:rsidP="00293EAA">
      <w:pPr>
        <w:pStyle w:val="Heading1"/>
      </w:pPr>
      <w:bookmarkStart w:id="10" w:name="O_1280227"/>
      <w:bookmarkEnd w:id="10"/>
      <w:r w:rsidRPr="00293EAA">
        <w:t>Performance Evidence</w:t>
      </w:r>
    </w:p>
    <w:p w:rsidR="00000000" w:rsidRPr="00293EAA" w:rsidP="00F559FC">
      <w:pPr>
        <w:pStyle w:val="BodyText"/>
      </w:pPr>
      <w:r w:rsidRPr="00293EAA">
        <w:t>An individual demonstrating competency must satisfy all of the element</w:t>
      </w:r>
      <w:r w:rsidRPr="00293EAA">
        <w:t>s and performance criteria in this unit.</w:t>
      </w:r>
    </w:p>
    <w:p w:rsidR="00000000" w:rsidRPr="00293EAA" w:rsidP="00F559FC">
      <w:pPr>
        <w:pStyle w:val="BodyText"/>
      </w:pPr>
      <w:r w:rsidRPr="00293EAA">
        <w:t>There must be evidence that the individual has, on at least one occasion, assisted with maintaining garden soil health and plant nutrition in a permaculture system and has:</w:t>
      </w:r>
    </w:p>
    <w:p w:rsidR="00000000" w:rsidRPr="00293EAA" w:rsidP="00293EAA">
      <w:pPr>
        <w:pStyle w:val="ListBullet"/>
      </w:pPr>
      <w:r w:rsidRPr="00293EAA">
        <w:t>collected soils samples and conducted fie</w:t>
      </w:r>
      <w:r w:rsidRPr="00293EAA">
        <w:t>ld tests to determine basic soil conditions, which must include each of the following tests:</w:t>
      </w:r>
    </w:p>
    <w:p w:rsidR="00000000" w:rsidRPr="00293EAA" w:rsidP="00293EAA">
      <w:pPr>
        <w:pStyle w:val="ListBullet2"/>
      </w:pPr>
      <w:r w:rsidRPr="00293EAA">
        <w:t>texture</w:t>
      </w:r>
    </w:p>
    <w:p w:rsidR="00000000" w:rsidRPr="00293EAA" w:rsidP="00293EAA">
      <w:pPr>
        <w:pStyle w:val="ListBullet2"/>
      </w:pPr>
      <w:r w:rsidRPr="00293EAA">
        <w:t>pH</w:t>
      </w:r>
    </w:p>
    <w:p w:rsidR="00000000" w:rsidRPr="00293EAA" w:rsidP="00293EAA">
      <w:pPr>
        <w:pStyle w:val="ListBullet2"/>
      </w:pPr>
      <w:r w:rsidRPr="00293EAA">
        <w:t>organic matter</w:t>
      </w:r>
    </w:p>
    <w:p w:rsidR="00000000" w:rsidRPr="00293EAA" w:rsidP="00293EAA">
      <w:pPr>
        <w:pStyle w:val="ListBullet2"/>
      </w:pPr>
      <w:r w:rsidRPr="00293EAA">
        <w:t>soil life</w:t>
      </w:r>
    </w:p>
    <w:p w:rsidR="00000000" w:rsidRPr="00293EAA" w:rsidP="00293EAA">
      <w:pPr>
        <w:pStyle w:val="ListBullet"/>
      </w:pPr>
      <w:r w:rsidRPr="00293EAA">
        <w:t>conducted observations of plant growth to identify possible soil and health problems, which must include:</w:t>
      </w:r>
    </w:p>
    <w:p w:rsidR="00000000" w:rsidRPr="00293EAA" w:rsidP="00293EAA">
      <w:pPr>
        <w:pStyle w:val="ListBullet2"/>
      </w:pPr>
      <w:r w:rsidRPr="00293EAA">
        <w:t>health of plant growth</w:t>
      </w:r>
    </w:p>
    <w:p w:rsidR="00000000" w:rsidRPr="00293EAA" w:rsidP="00293EAA">
      <w:pPr>
        <w:pStyle w:val="ListBullet2"/>
      </w:pPr>
      <w:r w:rsidRPr="00293EAA">
        <w:t>insect activity</w:t>
      </w:r>
    </w:p>
    <w:p w:rsidR="00000000" w:rsidRPr="00293EAA" w:rsidP="00293EAA">
      <w:pPr>
        <w:pStyle w:val="ListBullet2"/>
      </w:pPr>
      <w:r w:rsidRPr="00293EAA">
        <w:t>animal activity</w:t>
      </w:r>
    </w:p>
    <w:p w:rsidR="00000000" w:rsidRPr="00293EAA" w:rsidP="00293EAA">
      <w:pPr>
        <w:pStyle w:val="ListBullet2"/>
      </w:pPr>
      <w:r w:rsidRPr="00293EAA">
        <w:t>symptoms of organisms</w:t>
      </w:r>
    </w:p>
    <w:p w:rsidR="00000000" w:rsidRPr="00293EAA" w:rsidP="00293EAA">
      <w:pPr>
        <w:pStyle w:val="ListBullet2"/>
      </w:pPr>
      <w:r w:rsidRPr="00293EAA">
        <w:t>common nutrient deficiencies in leaves</w:t>
      </w:r>
    </w:p>
    <w:p w:rsidR="00000000" w:rsidRPr="00293EAA" w:rsidP="00293EAA">
      <w:pPr>
        <w:pStyle w:val="ListBullet2"/>
      </w:pPr>
      <w:r w:rsidRPr="00293EAA">
        <w:t>common signs of plant pathogens, including fungal, bacterial or viral</w:t>
      </w:r>
    </w:p>
    <w:p w:rsidR="00000000" w:rsidRPr="00293EAA" w:rsidP="00293EAA">
      <w:pPr>
        <w:pStyle w:val="ListBullet"/>
      </w:pPr>
      <w:r w:rsidRPr="00293EAA">
        <w:t>applied soil additives to improve soil according to organic and perma</w:t>
      </w:r>
      <w:r w:rsidRPr="00293EAA">
        <w:t>culture practices</w:t>
      </w:r>
    </w:p>
    <w:p w:rsidR="00000000" w:rsidRPr="00293EAA" w:rsidP="00293EAA">
      <w:pPr>
        <w:pStyle w:val="ListBullet"/>
      </w:pPr>
      <w:r w:rsidRPr="00293EAA">
        <w:t>protected soil to maintain moisture and overall soil health.</w:t>
      </w:r>
    </w:p>
    <w:p w:rsidR="00000000" w:rsidRPr="00293EAA" w:rsidP="00293EAA">
      <w:pPr>
        <w:pStyle w:val="AllowPageBreak"/>
      </w:pPr>
    </w:p>
    <w:p w:rsidR="00000000" w:rsidRPr="00293EAA" w:rsidP="00293EAA">
      <w:pPr>
        <w:pStyle w:val="Heading1"/>
      </w:pPr>
      <w:bookmarkStart w:id="11" w:name="O_1280228"/>
      <w:bookmarkEnd w:id="11"/>
      <w:r w:rsidRPr="00293EAA">
        <w:t>Knowledge Evidence</w:t>
      </w:r>
    </w:p>
    <w:p w:rsidR="00000000" w:rsidRPr="00293EAA" w:rsidP="00F559FC">
      <w:pPr>
        <w:pStyle w:val="BodyText"/>
      </w:pPr>
      <w:r w:rsidRPr="00293EAA">
        <w:t>An individual must be able to demonstrate the knowledge required to perform the tasks outlined i</w:t>
      </w:r>
      <w:r w:rsidRPr="00293EAA">
        <w:t>n the elements and performance criteria of this unit. This includes knowledge of:</w:t>
      </w:r>
    </w:p>
    <w:p w:rsidR="00000000" w:rsidRPr="00293EAA" w:rsidP="00293EAA">
      <w:pPr>
        <w:pStyle w:val="ListBullet"/>
      </w:pPr>
      <w:r w:rsidRPr="00293EAA">
        <w:t>permaculture principles and practices related to soil health and plant nutrition, including:</w:t>
      </w:r>
    </w:p>
    <w:p w:rsidR="00000000" w:rsidRPr="00293EAA" w:rsidP="00293EAA">
      <w:pPr>
        <w:pStyle w:val="ListBullet2"/>
      </w:pPr>
      <w:r w:rsidRPr="00293EAA">
        <w:t>working with natural soils rather than importing soil</w:t>
      </w:r>
    </w:p>
    <w:p w:rsidR="00000000" w:rsidRPr="00293EAA" w:rsidP="00293EAA">
      <w:pPr>
        <w:pStyle w:val="ListBullet2"/>
      </w:pPr>
      <w:r w:rsidRPr="00293EAA">
        <w:t>soil as an ecosystem</w:t>
      </w:r>
    </w:p>
    <w:p w:rsidR="00000000" w:rsidRPr="00293EAA" w:rsidP="00293EAA">
      <w:pPr>
        <w:pStyle w:val="ListBullet2"/>
      </w:pPr>
      <w:r w:rsidRPr="00293EAA">
        <w:t>soil</w:t>
      </w:r>
      <w:r w:rsidRPr="00293EAA">
        <w:t xml:space="preserve"> as biomass and carbon capture and storage</w:t>
      </w:r>
    </w:p>
    <w:p w:rsidR="00000000" w:rsidRPr="00293EAA" w:rsidP="00293EAA">
      <w:pPr>
        <w:pStyle w:val="ListBullet"/>
      </w:pPr>
      <w:r w:rsidRPr="00293EAA">
        <w:t>principles of sustainable horticultural practices</w:t>
      </w:r>
    </w:p>
    <w:p w:rsidR="00000000" w:rsidRPr="00293EAA" w:rsidP="00293EAA">
      <w:pPr>
        <w:pStyle w:val="ListBullet"/>
      </w:pPr>
      <w:r w:rsidRPr="00293EAA">
        <w:t>soil testing techniques, including:</w:t>
      </w:r>
    </w:p>
    <w:p w:rsidR="00000000" w:rsidRPr="00293EAA" w:rsidP="00293EAA">
      <w:pPr>
        <w:pStyle w:val="ListBullet2"/>
      </w:pPr>
      <w:r w:rsidRPr="00293EAA">
        <w:t>jar test for texture</w:t>
      </w:r>
    </w:p>
    <w:p w:rsidR="00000000" w:rsidRPr="00293EAA" w:rsidP="00293EAA">
      <w:pPr>
        <w:pStyle w:val="ListBullet2"/>
      </w:pPr>
      <w:r w:rsidRPr="00293EAA">
        <w:t>ribbon test and ball test</w:t>
      </w:r>
    </w:p>
    <w:p w:rsidR="00000000" w:rsidRPr="00293EAA" w:rsidP="00293EAA">
      <w:pPr>
        <w:pStyle w:val="ListBullet2"/>
      </w:pPr>
      <w:r w:rsidRPr="00293EAA">
        <w:t>pH testing</w:t>
      </w:r>
    </w:p>
    <w:p w:rsidR="00000000" w:rsidRPr="00293EAA" w:rsidP="00293EAA">
      <w:pPr>
        <w:pStyle w:val="ListBullet2"/>
      </w:pPr>
      <w:r w:rsidRPr="00293EAA">
        <w:t>surface evaporation test</w:t>
      </w:r>
    </w:p>
    <w:p w:rsidR="00000000" w:rsidRPr="00293EAA" w:rsidP="00293EAA">
      <w:pPr>
        <w:pStyle w:val="ListBullet2"/>
      </w:pPr>
      <w:r w:rsidRPr="00293EAA">
        <w:t>worm count</w:t>
      </w:r>
    </w:p>
    <w:p w:rsidR="00000000" w:rsidRPr="00293EAA" w:rsidP="00293EAA">
      <w:pPr>
        <w:pStyle w:val="ListBullet"/>
      </w:pPr>
      <w:r w:rsidRPr="00293EAA">
        <w:t>basic plant nutrition</w:t>
      </w:r>
    </w:p>
    <w:p w:rsidR="00000000" w:rsidRPr="00293EAA" w:rsidP="00293EAA">
      <w:pPr>
        <w:pStyle w:val="ListBullet"/>
      </w:pPr>
      <w:r w:rsidRPr="00293EAA">
        <w:t>waste water and plant health, including:</w:t>
      </w:r>
    </w:p>
    <w:p w:rsidR="00000000" w:rsidRPr="00293EAA" w:rsidP="00293EAA">
      <w:pPr>
        <w:pStyle w:val="ListBullet2"/>
      </w:pPr>
      <w:r w:rsidRPr="00293EAA">
        <w:t>types of waste water</w:t>
      </w:r>
    </w:p>
    <w:p w:rsidR="00000000" w:rsidRPr="00293EAA" w:rsidP="00293EAA">
      <w:pPr>
        <w:pStyle w:val="ListBullet2"/>
      </w:pPr>
      <w:r w:rsidRPr="00293EAA">
        <w:t>plant problems from waste water</w:t>
      </w:r>
    </w:p>
    <w:p w:rsidR="00000000" w:rsidRPr="00293EAA" w:rsidP="00293EAA">
      <w:pPr>
        <w:pStyle w:val="ListBullet2"/>
      </w:pPr>
      <w:r w:rsidRPr="00293EAA">
        <w:t>common symptoms</w:t>
      </w:r>
    </w:p>
    <w:p w:rsidR="00000000" w:rsidRPr="00293EAA" w:rsidP="00293EAA">
      <w:pPr>
        <w:pStyle w:val="ListBullet2"/>
      </w:pPr>
      <w:r w:rsidRPr="00293EAA">
        <w:t>basic tests and observations for waste water issues</w:t>
      </w:r>
    </w:p>
    <w:p w:rsidR="00000000" w:rsidRPr="00293EAA" w:rsidP="00293EAA">
      <w:pPr>
        <w:pStyle w:val="ListBullet"/>
      </w:pPr>
      <w:r w:rsidRPr="00293EAA">
        <w:t>allowable additives to improve soils, including:</w:t>
      </w:r>
    </w:p>
    <w:p w:rsidR="00000000" w:rsidRPr="00293EAA" w:rsidP="00293EAA">
      <w:pPr>
        <w:pStyle w:val="ListBullet2"/>
      </w:pPr>
      <w:r w:rsidRPr="00293EAA">
        <w:t>compost and worm castings</w:t>
      </w:r>
    </w:p>
    <w:p w:rsidR="00000000" w:rsidRPr="00293EAA" w:rsidP="00293EAA">
      <w:pPr>
        <w:pStyle w:val="ListBullet2"/>
      </w:pPr>
      <w:r w:rsidRPr="00293EAA">
        <w:t>compost teas</w:t>
      </w:r>
    </w:p>
    <w:p w:rsidR="00000000" w:rsidRPr="00293EAA" w:rsidP="00293EAA">
      <w:pPr>
        <w:pStyle w:val="ListBullet2"/>
      </w:pPr>
      <w:r w:rsidRPr="00293EAA">
        <w:t>roc</w:t>
      </w:r>
      <w:r w:rsidRPr="00293EAA">
        <w:t>k dust</w:t>
      </w:r>
    </w:p>
    <w:p w:rsidR="00000000" w:rsidRPr="00293EAA" w:rsidP="00293EAA">
      <w:pPr>
        <w:pStyle w:val="ListBullet2"/>
      </w:pPr>
      <w:r w:rsidRPr="00293EAA">
        <w:t>gypsum</w:t>
      </w:r>
    </w:p>
    <w:p w:rsidR="00000000" w:rsidRPr="00293EAA" w:rsidP="00293EAA">
      <w:pPr>
        <w:pStyle w:val="ListBullet2"/>
      </w:pPr>
      <w:r w:rsidRPr="00293EAA">
        <w:t>green manures</w:t>
      </w:r>
    </w:p>
    <w:p w:rsidR="00000000" w:rsidRPr="00293EAA" w:rsidP="00293EAA">
      <w:pPr>
        <w:pStyle w:val="ListBullet2"/>
      </w:pPr>
      <w:r w:rsidRPr="00293EAA">
        <w:t>manures/animal bedding materials</w:t>
      </w:r>
    </w:p>
    <w:p w:rsidR="00000000" w:rsidRPr="00293EAA" w:rsidP="00293EAA">
      <w:pPr>
        <w:pStyle w:val="ListBullet2"/>
      </w:pPr>
      <w:r w:rsidRPr="00293EAA">
        <w:t>leaf mould</w:t>
      </w:r>
    </w:p>
    <w:p w:rsidR="00000000" w:rsidRPr="00293EAA" w:rsidP="00293EAA">
      <w:pPr>
        <w:pStyle w:val="ListBullet2"/>
      </w:pPr>
      <w:r w:rsidRPr="00293EAA">
        <w:t>plants – green manures, nurse plants</w:t>
      </w:r>
    </w:p>
    <w:p w:rsidR="00000000" w:rsidRPr="00293EAA" w:rsidP="00293EAA">
      <w:pPr>
        <w:pStyle w:val="ListBullet2"/>
      </w:pPr>
      <w:r w:rsidRPr="00293EAA">
        <w:t>companion planting</w:t>
      </w:r>
    </w:p>
    <w:p w:rsidR="00000000" w:rsidRPr="00293EAA" w:rsidP="00293EAA">
      <w:pPr>
        <w:pStyle w:val="ListBullet2"/>
      </w:pPr>
      <w:r w:rsidRPr="00293EAA">
        <w:t>dynamic accumulators</w:t>
      </w:r>
    </w:p>
    <w:p w:rsidR="00000000" w:rsidRPr="00293EAA" w:rsidP="00293EAA">
      <w:pPr>
        <w:pStyle w:val="ListBullet2"/>
      </w:pPr>
      <w:r w:rsidRPr="00293EAA">
        <w:t>chop and drop</w:t>
      </w:r>
    </w:p>
    <w:p w:rsidR="00000000" w:rsidRPr="00293EAA" w:rsidP="00293EAA">
      <w:pPr>
        <w:pStyle w:val="ListBullet2"/>
      </w:pPr>
      <w:r w:rsidRPr="00293EAA">
        <w:t>nutrient trapping systems</w:t>
      </w:r>
    </w:p>
    <w:p w:rsidR="00000000" w:rsidRPr="00293EAA" w:rsidP="00293EAA">
      <w:pPr>
        <w:pStyle w:val="ListBullet2"/>
      </w:pPr>
      <w:r w:rsidRPr="00293EAA">
        <w:t>greywater use</w:t>
      </w:r>
    </w:p>
    <w:p w:rsidR="00000000" w:rsidRPr="00293EAA" w:rsidP="00293EAA">
      <w:pPr>
        <w:pStyle w:val="ListBullet2"/>
      </w:pPr>
      <w:r w:rsidRPr="00293EAA">
        <w:t>organically certified products</w:t>
      </w:r>
    </w:p>
    <w:p w:rsidR="00000000" w:rsidRPr="00293EAA" w:rsidP="00293EAA">
      <w:pPr>
        <w:pStyle w:val="ListBullet"/>
      </w:pPr>
      <w:r w:rsidRPr="00293EAA">
        <w:t>permaculture planting techniques to improve plant growth, including:</w:t>
      </w:r>
    </w:p>
    <w:p w:rsidR="00000000" w:rsidRPr="00293EAA" w:rsidP="00293EAA">
      <w:pPr>
        <w:pStyle w:val="ListBullet2"/>
      </w:pPr>
      <w:r w:rsidRPr="00293EAA">
        <w:t>guilds</w:t>
      </w:r>
    </w:p>
    <w:p w:rsidR="00000000" w:rsidRPr="00293EAA" w:rsidP="00293EAA">
      <w:pPr>
        <w:pStyle w:val="ListBullet2"/>
      </w:pPr>
      <w:r w:rsidRPr="00293EAA">
        <w:t>nurse plants</w:t>
      </w:r>
    </w:p>
    <w:p w:rsidR="00000000" w:rsidRPr="00293EAA" w:rsidP="00293EAA">
      <w:pPr>
        <w:pStyle w:val="ListBullet"/>
      </w:pPr>
      <w:r w:rsidRPr="00293EAA">
        <w:t>common soil-borne pests, diseases and nutrient problems and their symptoms</w:t>
      </w:r>
    </w:p>
    <w:p w:rsidR="00F559FC" w:rsidP="00293EAA">
      <w:pPr>
        <w:pStyle w:val="ListBullet"/>
      </w:pPr>
      <w:r w:rsidRPr="00293EAA">
        <w:t>methods of waste disposal causing minimal impact on the environment.</w:t>
      </w:r>
    </w:p>
    <w:p w:rsidR="00F559FC" w:rsidP="00293EAA">
      <w:pPr>
        <w:pStyle w:val="ListBullet"/>
      </w:pPr>
    </w:p>
    <w:p w:rsidR="00000000" w:rsidRPr="00293EAA" w:rsidP="00293EAA">
      <w:pPr>
        <w:pStyle w:val="Heading1"/>
      </w:pPr>
      <w:bookmarkStart w:id="12" w:name="O_1280229"/>
      <w:bookmarkEnd w:id="12"/>
      <w:r w:rsidRPr="00293EAA">
        <w:t>Assessment Conditions</w:t>
      </w:r>
    </w:p>
    <w:p w:rsidR="00000000" w:rsidRPr="00293EAA" w:rsidP="00F559FC">
      <w:pPr>
        <w:pStyle w:val="BodyText"/>
      </w:pPr>
      <w:r w:rsidRPr="00293EAA">
        <w:t xml:space="preserve">Assessment of the skills in this unit of competency must take place under the following conditions: </w:t>
      </w:r>
    </w:p>
    <w:p w:rsidR="00000000" w:rsidRPr="00293EAA" w:rsidP="00293EAA">
      <w:pPr>
        <w:pStyle w:val="ListBullet"/>
      </w:pPr>
      <w:r w:rsidRPr="00293EAA">
        <w:t>physical conditions:</w:t>
      </w:r>
    </w:p>
    <w:p w:rsidR="00000000" w:rsidRPr="00293EAA" w:rsidP="00293EAA">
      <w:pPr>
        <w:pStyle w:val="ListBullet2"/>
      </w:pPr>
      <w:r w:rsidRPr="00293EAA">
        <w:t>skills must be demonstrated in a permaculture garden system or an environment that accurately represents workp</w:t>
      </w:r>
      <w:r w:rsidRPr="00293EAA">
        <w:t>lace conditions</w:t>
      </w:r>
    </w:p>
    <w:p w:rsidR="00000000" w:rsidRPr="00293EAA" w:rsidP="00293EAA">
      <w:pPr>
        <w:pStyle w:val="ListBullet"/>
      </w:pPr>
      <w:r w:rsidRPr="00293EAA">
        <w:t>resources, equipment and materials:</w:t>
      </w:r>
    </w:p>
    <w:p w:rsidR="00000000" w:rsidRPr="00293EAA" w:rsidP="00293EAA">
      <w:pPr>
        <w:pStyle w:val="ListBullet2"/>
      </w:pPr>
      <w:r w:rsidRPr="00293EAA">
        <w:t>hand tools and equipment</w:t>
      </w:r>
    </w:p>
    <w:p w:rsidR="00000000" w:rsidRPr="00293EAA" w:rsidP="00293EAA">
      <w:pPr>
        <w:pStyle w:val="ListBullet2"/>
      </w:pPr>
      <w:r w:rsidRPr="00293EAA">
        <w:t>soil amendments and additives</w:t>
      </w:r>
    </w:p>
    <w:p w:rsidR="00000000" w:rsidRPr="00293EAA" w:rsidP="00293EAA">
      <w:pPr>
        <w:pStyle w:val="ListBullet2"/>
      </w:pPr>
      <w:r w:rsidRPr="00293EAA">
        <w:t>basic test equipment and consumables</w:t>
      </w:r>
    </w:p>
    <w:p w:rsidR="00000000" w:rsidRPr="00293EAA" w:rsidP="00293EAA">
      <w:pPr>
        <w:pStyle w:val="ListBullet"/>
      </w:pPr>
      <w:r w:rsidRPr="00293EAA">
        <w:t>specifications:</w:t>
      </w:r>
    </w:p>
    <w:p w:rsidR="00000000" w:rsidRPr="00293EAA" w:rsidP="00293EAA">
      <w:pPr>
        <w:pStyle w:val="ListBullet2"/>
      </w:pPr>
      <w:r w:rsidRPr="00293EAA">
        <w:t>workplace instructions and procedures</w:t>
      </w:r>
    </w:p>
    <w:p w:rsidR="00000000" w:rsidRPr="00293EAA" w:rsidP="00293EAA">
      <w:pPr>
        <w:pStyle w:val="ListBullet"/>
      </w:pPr>
      <w:r w:rsidRPr="00293EAA">
        <w:t>relationships:</w:t>
      </w:r>
    </w:p>
    <w:p w:rsidR="00000000" w:rsidRPr="00293EAA" w:rsidP="00293EAA">
      <w:pPr>
        <w:pStyle w:val="ListBullet2"/>
      </w:pPr>
      <w:r w:rsidRPr="00293EAA">
        <w:t>supervisor.</w:t>
      </w:r>
    </w:p>
    <w:p w:rsidR="00000000" w:rsidRPr="00293EAA" w:rsidP="00F559FC">
      <w:pPr>
        <w:pStyle w:val="BodyText"/>
      </w:pPr>
      <w:r w:rsidRPr="00293EAA">
        <w:t>Assessors of this unit must satisfy the requirements for assessors in applicable vocational education and training legislation, frameworks and/or standards.</w:t>
      </w:r>
    </w:p>
    <w:p w:rsidR="00000000" w:rsidRPr="00293EAA" w:rsidP="00293EAA">
      <w:pPr>
        <w:pStyle w:val="Heading1"/>
      </w:pPr>
      <w:bookmarkStart w:id="13" w:name="O_1280232"/>
      <w:bookmarkEnd w:id="13"/>
      <w:r w:rsidRPr="00293EAA">
        <w:t>Links</w:t>
      </w:r>
    </w:p>
    <w:p w:rsidR="00000000" w:rsidRPr="00293EAA" w:rsidP="00F559FC">
      <w:pPr>
        <w:pStyle w:val="BodyText"/>
      </w:pPr>
      <w:r w:rsidRPr="00293EAA">
        <w:t>Companion Volumes, including Implementation Guides, are available at VETNe</w:t>
      </w:r>
      <w:r w:rsidRPr="00293EAA">
        <w:t xml:space="preserve">t: - </w:t>
      </w:r>
      <w:r>
        <w:fldChar w:fldCharType="begin"/>
      </w:r>
      <w:r>
        <w:instrText xml:space="preserve"> HYPERLINK "https://vetnet.gov.au/Pages/TrainingDocs.aspx?q=c6399549-9c62-4a5e-bf1a-524b2322cf72" </w:instrText>
      </w:r>
      <w:r>
        <w:fldChar w:fldCharType="separate"/>
      </w:r>
      <w:r w:rsidRPr="00A07C74">
        <w:rPr>
          <w:rStyle w:val="Hyperlink"/>
        </w:rPr>
        <w:t>https://vetnet.gov.au/Pages/TrainingDocs.aspx?q=c6399549-9c62-4a5e-bf1a-524b2322cf72</w:t>
      </w:r>
      <w:r>
        <w:fldChar w:fldCharType="end"/>
      </w:r>
    </w:p>
    <w:p w:rsidR="00000000" w:rsidRPr="00293EAA" w:rsidP="00293EAA"/>
    <w:sectPr w:rsidSect="00293E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AA" w:rsidRPr="00F559FC" w:rsidP="00F559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9FC" w:rsidP="00293E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59FC" w:rsidP="00293E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559FC" w:rsidP="00293E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AA" w:rsidP="00293EAA">
    <w:pPr>
      <w:pStyle w:val="Footer"/>
      <w:framePr w:wrap="around"/>
    </w:pPr>
    <w:r>
      <w:fldChar w:fldCharType="begin"/>
    </w:r>
    <w:r>
      <w:instrText xml:space="preserve"> DOCPROPERTY  Subject  \* MERGEFORMAT </w:instrText>
    </w:r>
    <w:r>
      <w:fldChar w:fldCharType="separate"/>
    </w:r>
    <w:r w:rsidR="00F559FC">
      <w:t>Approved</w:t>
    </w:r>
    <w:r w:rsidR="00F559FC">
      <w:fldChar w:fldCharType="end"/>
    </w:r>
    <w:r>
      <w:tab/>
      <w:t xml:space="preserve">Page </w:t>
    </w:r>
    <w:r>
      <w:fldChar w:fldCharType="begin"/>
    </w:r>
    <w:r>
      <w:instrText xml:space="preserve"> PAGE  \* Arabic  \* MERGEFORMAT </w:instrText>
    </w:r>
    <w:r>
      <w:fldChar w:fldCharType="separate"/>
    </w:r>
    <w:r w:rsidR="00F559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59FC">
      <w:rPr>
        <w:noProof/>
      </w:rPr>
      <w:t>5</w:t>
    </w:r>
    <w:r>
      <w:rPr>
        <w:noProof/>
      </w:rPr>
      <w:fldChar w:fldCharType="end"/>
    </w:r>
  </w:p>
  <w:p w:rsidR="00293EAA" w:rsidP="00293EAA">
    <w:pPr>
      <w:pStyle w:val="Footer"/>
      <w:framePr w:wrap="around"/>
    </w:pPr>
    <w:r>
      <w:t xml:space="preserve">© Commonwealth of Australia, </w:t>
    </w:r>
    <w:r>
      <w:fldChar w:fldCharType="begin"/>
    </w:r>
    <w:r>
      <w:instrText xml:space="preserve"> DATE  \@ "yyyy"  \* MERGEFORMAT </w:instrText>
    </w:r>
    <w:r>
      <w:fldChar w:fldCharType="separate"/>
    </w:r>
    <w:r w:rsidR="00F559FC">
      <w:rPr>
        <w:noProof/>
      </w:rPr>
      <w:t>2025</w:t>
    </w:r>
    <w:r>
      <w:fldChar w:fldCharType="end"/>
    </w:r>
    <w:r>
      <w:tab/>
    </w:r>
    <w:r>
      <w:fldChar w:fldCharType="begin"/>
    </w:r>
    <w:r>
      <w:instrText xml:space="preserve"> DOCPROPERTY  Author  \* MERGEFORMAT </w:instrText>
    </w:r>
    <w:r>
      <w:fldChar w:fldCharType="separate"/>
    </w:r>
    <w:r w:rsidR="00F559FC">
      <w:t>Skills Insight</w:t>
    </w:r>
    <w:r w:rsidR="00F559FC">
      <w:fldChar w:fldCharType="end"/>
    </w:r>
  </w:p>
  <w:p w:rsidR="00293EAA" w:rsidP="00293E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9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3EAA" w:rsidRPr="00F559FC" w:rsidP="00F559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9FC" w:rsidRPr="002D2AF8" w:rsidP="00293EAA">
    <w:pPr>
      <w:pStyle w:val="Header"/>
      <w:framePr w:wrap="around"/>
    </w:pPr>
    <w:r>
      <w:fldChar w:fldCharType="begin"/>
    </w:r>
    <w:r>
      <w:instrText xml:space="preserve"> TITLE   \* MERGEFORMAT </w:instrText>
    </w:r>
    <w:r>
      <w:fldChar w:fldCharType="separate"/>
    </w:r>
    <w:r>
      <w:t>AHCPER225 Assist with garden soil health and plant nutrition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559FC" w:rsidP="00293E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AA" w:rsidRPr="002D2AF8" w:rsidP="00293EAA">
    <w:pPr>
      <w:pStyle w:val="Header"/>
      <w:framePr w:wrap="around"/>
    </w:pPr>
    <w:r>
      <w:fldChar w:fldCharType="begin"/>
    </w:r>
    <w:r>
      <w:instrText xml:space="preserve"> TITLE   \* MERGEFORMAT </w:instrText>
    </w:r>
    <w:r>
      <w:fldChar w:fldCharType="separate"/>
    </w:r>
    <w:r w:rsidR="00F559FC">
      <w:t>AHCPER225 Assist with garden soil health and plant nutrition</w:t>
    </w:r>
    <w:r w:rsidR="00F559FC">
      <w:fldChar w:fldCharType="end"/>
    </w:r>
    <w:r>
      <w:tab/>
      <w:t xml:space="preserve">Date this document was generated: </w:t>
    </w:r>
    <w:r>
      <w:fldChar w:fldCharType="begin"/>
    </w:r>
    <w:r>
      <w:instrText xml:space="preserve"> CREATEDATE  \@ "d MMMM yyyy"  \* MERGEFORMAT </w:instrText>
    </w:r>
    <w:r>
      <w:fldChar w:fldCharType="separate"/>
    </w:r>
    <w:r w:rsidR="00F559FC">
      <w:rPr>
        <w:noProof/>
      </w:rPr>
      <w:t>1 March 2025</w:t>
    </w:r>
    <w:r>
      <w:fldChar w:fldCharType="end"/>
    </w:r>
  </w:p>
  <w:p w:rsidR="00293EAA" w:rsidP="00293E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DEB0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B4E9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C89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E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3EAA"/>
    <w:pPr>
      <w:spacing w:before="360" w:after="60"/>
      <w:outlineLvl w:val="0"/>
    </w:pPr>
    <w:rPr>
      <w:sz w:val="32"/>
    </w:rPr>
  </w:style>
  <w:style w:type="paragraph" w:styleId="Heading2">
    <w:name w:val="heading 2"/>
    <w:basedOn w:val="HeadingBase"/>
    <w:next w:val="BodyText"/>
    <w:link w:val="Heading2Char"/>
    <w:qFormat/>
    <w:rsid w:val="00293EAA"/>
    <w:pPr>
      <w:keepLines/>
      <w:spacing w:before="240" w:after="120"/>
      <w:outlineLvl w:val="1"/>
    </w:pPr>
    <w:rPr>
      <w:sz w:val="28"/>
      <w:szCs w:val="40"/>
    </w:rPr>
  </w:style>
  <w:style w:type="paragraph" w:styleId="Heading3">
    <w:name w:val="heading 3"/>
    <w:basedOn w:val="HeadingBase"/>
    <w:next w:val="BodyText"/>
    <w:link w:val="Heading3Char"/>
    <w:qFormat/>
    <w:rsid w:val="00293EAA"/>
    <w:pPr>
      <w:spacing w:before="180" w:after="120"/>
      <w:outlineLvl w:val="2"/>
    </w:pPr>
    <w:rPr>
      <w:spacing w:val="-10"/>
      <w:kern w:val="32"/>
    </w:rPr>
  </w:style>
  <w:style w:type="paragraph" w:styleId="Heading4">
    <w:name w:val="heading 4"/>
    <w:basedOn w:val="HeadingBase"/>
    <w:next w:val="BodyText"/>
    <w:link w:val="Heading4Char"/>
    <w:qFormat/>
    <w:rsid w:val="00293EAA"/>
    <w:pPr>
      <w:spacing w:before="160" w:after="120"/>
      <w:outlineLvl w:val="3"/>
    </w:pPr>
    <w:rPr>
      <w:sz w:val="22"/>
    </w:rPr>
  </w:style>
  <w:style w:type="paragraph" w:styleId="Heading5">
    <w:name w:val="heading 5"/>
    <w:basedOn w:val="HeadingBase"/>
    <w:next w:val="Normal"/>
    <w:link w:val="Heading5Char"/>
    <w:qFormat/>
    <w:rsid w:val="00293EAA"/>
    <w:pPr>
      <w:spacing w:before="80"/>
      <w:outlineLvl w:val="4"/>
    </w:pPr>
    <w:rPr>
      <w:color w:val="918585"/>
      <w:sz w:val="20"/>
    </w:rPr>
  </w:style>
  <w:style w:type="paragraph" w:styleId="Heading6">
    <w:name w:val="heading 6"/>
    <w:basedOn w:val="HeadingBase"/>
    <w:next w:val="Normal"/>
    <w:link w:val="Heading6Char"/>
    <w:qFormat/>
    <w:rsid w:val="00293EAA"/>
    <w:pPr>
      <w:spacing w:before="60"/>
      <w:outlineLvl w:val="5"/>
    </w:pPr>
    <w:rPr>
      <w:color w:val="918585"/>
      <w:sz w:val="20"/>
    </w:rPr>
  </w:style>
  <w:style w:type="paragraph" w:styleId="Heading7">
    <w:name w:val="heading 7"/>
    <w:basedOn w:val="Normal"/>
    <w:next w:val="Normal"/>
    <w:link w:val="Heading7Char"/>
    <w:qFormat/>
    <w:rsid w:val="00293EAA"/>
    <w:pPr>
      <w:ind w:left="720"/>
      <w:outlineLvl w:val="6"/>
    </w:pPr>
    <w:rPr>
      <w:i/>
    </w:rPr>
  </w:style>
  <w:style w:type="paragraph" w:styleId="Heading8">
    <w:name w:val="heading 8"/>
    <w:basedOn w:val="Normal"/>
    <w:next w:val="Normal"/>
    <w:link w:val="Heading8Char"/>
    <w:qFormat/>
    <w:rsid w:val="00293EAA"/>
    <w:pPr>
      <w:ind w:left="720"/>
      <w:outlineLvl w:val="7"/>
    </w:pPr>
    <w:rPr>
      <w:i/>
    </w:rPr>
  </w:style>
  <w:style w:type="paragraph" w:styleId="Heading9">
    <w:name w:val="heading 9"/>
    <w:basedOn w:val="Normal"/>
    <w:next w:val="Normal"/>
    <w:link w:val="Heading9Char"/>
    <w:qFormat/>
    <w:rsid w:val="00293EAA"/>
    <w:pPr>
      <w:ind w:left="720"/>
      <w:outlineLvl w:val="8"/>
    </w:pPr>
    <w:rPr>
      <w:i/>
    </w:rPr>
  </w:style>
  <w:style w:type="character" w:default="1" w:styleId="DefaultParagraphFont">
    <w:name w:val="Default Paragraph Font"/>
    <w:uiPriority w:val="1"/>
    <w:unhideWhenUsed/>
    <w:rsid w:val="00293E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EAA"/>
  </w:style>
  <w:style w:type="character" w:customStyle="1" w:styleId="Heading1Char">
    <w:name w:val="Heading 1 Char"/>
    <w:basedOn w:val="DefaultParagraphFont"/>
    <w:link w:val="Heading1"/>
    <w:rsid w:val="00293EAA"/>
    <w:rPr>
      <w:rFonts w:ascii="Times New Roman" w:eastAsia="Times New Roman" w:hAnsi="Times New Roman" w:cs="Times New Roman"/>
      <w:b/>
      <w:sz w:val="32"/>
      <w:szCs w:val="20"/>
      <w:lang w:eastAsia="en-US"/>
    </w:rPr>
  </w:style>
  <w:style w:type="paragraph" w:styleId="BodyText">
    <w:name w:val="Body Text"/>
    <w:basedOn w:val="Normal"/>
    <w:link w:val="BodyTextChar"/>
    <w:rsid w:val="00293E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3EAA"/>
    <w:rPr>
      <w:rFonts w:ascii="Times New Roman" w:eastAsia="Times New Roman" w:hAnsi="Times New Roman" w:cs="Times New Roman"/>
      <w:sz w:val="24"/>
      <w:lang w:eastAsia="en-US"/>
    </w:rPr>
  </w:style>
  <w:style w:type="paragraph" w:styleId="ListBullet">
    <w:name w:val="List Bullet"/>
    <w:basedOn w:val="List"/>
    <w:rsid w:val="00293EAA"/>
    <w:pPr>
      <w:numPr>
        <w:numId w:val="12"/>
      </w:numPr>
      <w:tabs>
        <w:tab w:val="clear" w:pos="340"/>
      </w:tabs>
      <w:spacing w:before="40" w:after="40"/>
    </w:pPr>
  </w:style>
  <w:style w:type="paragraph" w:styleId="ListBullet2">
    <w:name w:val="List Bullet 2"/>
    <w:basedOn w:val="List2"/>
    <w:rsid w:val="00293EAA"/>
    <w:pPr>
      <w:numPr>
        <w:numId w:val="13"/>
      </w:numPr>
      <w:tabs>
        <w:tab w:val="clear" w:pos="680"/>
      </w:tabs>
    </w:pPr>
  </w:style>
  <w:style w:type="character" w:styleId="Emphasis">
    <w:name w:val="Emphasis"/>
    <w:basedOn w:val="DefaultParagraphFont"/>
    <w:qFormat/>
    <w:rsid w:val="00293EAA"/>
    <w:rPr>
      <w:i/>
    </w:rPr>
  </w:style>
  <w:style w:type="paragraph" w:customStyle="1" w:styleId="SuperHeading">
    <w:name w:val="SuperHeading"/>
    <w:basedOn w:val="Normal"/>
    <w:rsid w:val="00293EAA"/>
    <w:pPr>
      <w:spacing w:before="240" w:after="120"/>
      <w:outlineLvl w:val="0"/>
    </w:pPr>
    <w:rPr>
      <w:rFonts w:ascii="Times New Roman" w:hAnsi="Times New Roman"/>
      <w:b/>
      <w:sz w:val="32"/>
    </w:rPr>
  </w:style>
  <w:style w:type="paragraph" w:customStyle="1" w:styleId="AllowPageBreak">
    <w:name w:val="AllowPageBreak"/>
    <w:rsid w:val="00293E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93EAA"/>
    <w:rPr>
      <w:b/>
    </w:rPr>
  </w:style>
  <w:style w:type="character" w:customStyle="1" w:styleId="Heading2Char">
    <w:name w:val="Heading 2 Char"/>
    <w:basedOn w:val="DefaultParagraphFont"/>
    <w:link w:val="Heading2"/>
    <w:rsid w:val="00293E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E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E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E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E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E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3E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3EAA"/>
    <w:rPr>
      <w:rFonts w:ascii="Courier New" w:eastAsia="Times New Roman" w:hAnsi="Courier New" w:cs="Times New Roman"/>
      <w:i/>
      <w:szCs w:val="20"/>
      <w:lang w:eastAsia="en-US"/>
    </w:rPr>
  </w:style>
  <w:style w:type="paragraph" w:customStyle="1" w:styleId="HeadingBase">
    <w:name w:val="Heading Base"/>
    <w:rsid w:val="00293E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EAA"/>
    <w:pPr>
      <w:tabs>
        <w:tab w:val="right" w:leader="dot" w:pos="9072"/>
      </w:tabs>
      <w:ind w:left="567"/>
    </w:pPr>
    <w:rPr>
      <w:szCs w:val="22"/>
    </w:rPr>
  </w:style>
  <w:style w:type="paragraph" w:customStyle="1" w:styleId="TOCBase">
    <w:name w:val="TOC Base"/>
    <w:rsid w:val="00293E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EAA"/>
    <w:pPr>
      <w:tabs>
        <w:tab w:val="right" w:leader="dot" w:pos="9072"/>
      </w:tabs>
      <w:spacing w:before="40" w:after="40"/>
      <w:ind w:left="284"/>
    </w:pPr>
    <w:rPr>
      <w:rFonts w:ascii="Times New Roman" w:hAnsi="Times New Roman"/>
    </w:rPr>
  </w:style>
  <w:style w:type="paragraph" w:styleId="TOC1">
    <w:name w:val="toc 1"/>
    <w:basedOn w:val="TOCBase"/>
    <w:next w:val="Normal"/>
    <w:rsid w:val="00293E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3E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EAA"/>
    <w:rPr>
      <w:rFonts w:ascii="Times New Roman" w:eastAsia="Times New Roman" w:hAnsi="Times New Roman" w:cs="Times New Roman"/>
      <w:sz w:val="16"/>
      <w:lang w:eastAsia="en-US"/>
    </w:rPr>
  </w:style>
  <w:style w:type="paragraph" w:styleId="Title">
    <w:name w:val="Title"/>
    <w:basedOn w:val="HeadingBase"/>
    <w:link w:val="TitleChar"/>
    <w:qFormat/>
    <w:rsid w:val="00293EAA"/>
    <w:pPr>
      <w:spacing w:before="5040"/>
      <w:jc w:val="center"/>
    </w:pPr>
    <w:rPr>
      <w:sz w:val="48"/>
      <w:szCs w:val="72"/>
      <w:lang w:val="en-US"/>
    </w:rPr>
  </w:style>
  <w:style w:type="character" w:customStyle="1" w:styleId="TitleChar">
    <w:name w:val="Title Char"/>
    <w:basedOn w:val="DefaultParagraphFont"/>
    <w:link w:val="Title"/>
    <w:rsid w:val="00293E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EAA"/>
    <w:pPr>
      <w:tabs>
        <w:tab w:val="left" w:pos="3600"/>
        <w:tab w:val="left" w:pos="3958"/>
      </w:tabs>
    </w:pPr>
  </w:style>
  <w:style w:type="paragraph" w:styleId="List">
    <w:name w:val="List"/>
    <w:basedOn w:val="BodyText"/>
    <w:next w:val="BodyText"/>
    <w:rsid w:val="00293EAA"/>
    <w:pPr>
      <w:tabs>
        <w:tab w:val="left" w:pos="340"/>
      </w:tabs>
      <w:spacing w:before="60" w:after="60"/>
      <w:ind w:left="340" w:hanging="340"/>
    </w:pPr>
  </w:style>
  <w:style w:type="paragraph" w:customStyle="1" w:styleId="Note">
    <w:name w:val="Note"/>
    <w:basedOn w:val="BodyText"/>
    <w:rsid w:val="00293E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3EAA"/>
    <w:rPr>
      <w:b/>
      <w:spacing w:val="0"/>
    </w:rPr>
  </w:style>
  <w:style w:type="paragraph" w:customStyle="1" w:styleId="SuperTitle">
    <w:name w:val="SuperTitle"/>
    <w:basedOn w:val="Title"/>
    <w:rsid w:val="00293EAA"/>
    <w:pPr>
      <w:framePr w:wrap="auto" w:hAnchor="text" w:y="6049"/>
    </w:pPr>
    <w:rPr>
      <w:color w:val="000000"/>
      <w:sz w:val="40"/>
    </w:rPr>
  </w:style>
  <w:style w:type="paragraph" w:customStyle="1" w:styleId="TOCTitle">
    <w:name w:val="TOCTitle"/>
    <w:basedOn w:val="Heading1"/>
    <w:rsid w:val="00293EAA"/>
    <w:pPr>
      <w:spacing w:after="240"/>
      <w:jc w:val="center"/>
      <w:outlineLvl w:val="9"/>
    </w:pPr>
    <w:rPr>
      <w:caps/>
    </w:rPr>
  </w:style>
  <w:style w:type="paragraph" w:customStyle="1" w:styleId="Version">
    <w:name w:val="Version"/>
    <w:rsid w:val="00293E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3EAA"/>
    <w:pPr>
      <w:keepNext w:val="0"/>
      <w:tabs>
        <w:tab w:val="right" w:pos="4176"/>
      </w:tabs>
      <w:ind w:left="198" w:hanging="198"/>
    </w:pPr>
    <w:rPr>
      <w:rFonts w:ascii="Garamond" w:hAnsi="Garamond"/>
    </w:rPr>
  </w:style>
  <w:style w:type="paragraph" w:styleId="IndexHeading">
    <w:name w:val="index heading"/>
    <w:basedOn w:val="Normal"/>
    <w:next w:val="Index1"/>
    <w:semiHidden/>
    <w:rsid w:val="00293EAA"/>
    <w:pPr>
      <w:spacing w:before="120" w:after="120"/>
    </w:pPr>
    <w:rPr>
      <w:rFonts w:ascii="Arial" w:hAnsi="Arial"/>
      <w:b/>
      <w:color w:val="918585"/>
      <w:sz w:val="24"/>
    </w:rPr>
  </w:style>
  <w:style w:type="paragraph" w:styleId="Header">
    <w:name w:val="header"/>
    <w:basedOn w:val="Normal"/>
    <w:link w:val="HeaderChar"/>
    <w:rsid w:val="00293E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EAA"/>
    <w:rPr>
      <w:rFonts w:ascii="Times New Roman" w:eastAsia="Times New Roman" w:hAnsi="Times New Roman" w:cs="Times New Roman"/>
      <w:sz w:val="16"/>
      <w:szCs w:val="20"/>
      <w:lang w:val="en-GB" w:eastAsia="en-US"/>
    </w:rPr>
  </w:style>
  <w:style w:type="paragraph" w:customStyle="1" w:styleId="Chapter">
    <w:name w:val="Chapter"/>
    <w:basedOn w:val="Normal"/>
    <w:rsid w:val="00293EAA"/>
    <w:pPr>
      <w:spacing w:before="240"/>
    </w:pPr>
    <w:rPr>
      <w:rFonts w:ascii="Times New Roman" w:hAnsi="Times New Roman"/>
      <w:smallCaps/>
      <w:spacing w:val="80"/>
      <w:sz w:val="28"/>
    </w:rPr>
  </w:style>
  <w:style w:type="paragraph" w:customStyle="1" w:styleId="InChapter">
    <w:name w:val="InChapter"/>
    <w:basedOn w:val="Heading3"/>
    <w:rsid w:val="00293EAA"/>
    <w:pPr>
      <w:spacing w:after="240"/>
      <w:outlineLvl w:val="9"/>
    </w:pPr>
    <w:rPr>
      <w:noProof/>
    </w:rPr>
  </w:style>
  <w:style w:type="paragraph" w:styleId="Index2">
    <w:name w:val="index 2"/>
    <w:basedOn w:val="Normal"/>
    <w:next w:val="Normal"/>
    <w:semiHidden/>
    <w:rsid w:val="00293EAA"/>
    <w:pPr>
      <w:tabs>
        <w:tab w:val="right" w:pos="4176"/>
      </w:tabs>
      <w:ind w:left="568" w:hanging="284"/>
    </w:pPr>
    <w:rPr>
      <w:rFonts w:ascii="Garamond" w:hAnsi="Garamond"/>
    </w:rPr>
  </w:style>
  <w:style w:type="paragraph" w:customStyle="1" w:styleId="Byline">
    <w:name w:val="Byline"/>
    <w:rsid w:val="00293E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EAA"/>
    <w:pPr>
      <w:tabs>
        <w:tab w:val="clear" w:pos="3600"/>
        <w:tab w:val="clear" w:pos="3958"/>
      </w:tabs>
      <w:jc w:val="right"/>
    </w:pPr>
  </w:style>
  <w:style w:type="paragraph" w:styleId="Caption">
    <w:name w:val="caption"/>
    <w:basedOn w:val="BodyText"/>
    <w:next w:val="Normal"/>
    <w:qFormat/>
    <w:rsid w:val="00293EAA"/>
    <w:pPr>
      <w:framePr w:w="2268" w:hSpace="181" w:vSpace="181" w:wrap="around" w:vAnchor="text" w:hAnchor="page" w:x="1135" w:y="285" w:anchorLock="1"/>
    </w:pPr>
    <w:rPr>
      <w:i/>
    </w:rPr>
  </w:style>
  <w:style w:type="paragraph" w:customStyle="1" w:styleId="MiniTOCTitle">
    <w:name w:val="MiniTOCTitle"/>
    <w:basedOn w:val="Heading4"/>
    <w:rsid w:val="00293EAA"/>
    <w:pPr>
      <w:spacing w:before="240"/>
      <w:outlineLvl w:val="9"/>
    </w:pPr>
    <w:rPr>
      <w:noProof/>
      <w:sz w:val="24"/>
    </w:rPr>
  </w:style>
  <w:style w:type="paragraph" w:customStyle="1" w:styleId="MiniTOCItem">
    <w:name w:val="MiniTOCItem"/>
    <w:basedOn w:val="ListBullet"/>
    <w:rsid w:val="00293EAA"/>
    <w:pPr>
      <w:numPr>
        <w:numId w:val="0"/>
      </w:numPr>
      <w:tabs>
        <w:tab w:val="right" w:leader="dot" w:pos="6521"/>
      </w:tabs>
      <w:spacing w:before="0" w:after="0"/>
    </w:pPr>
  </w:style>
  <w:style w:type="paragraph" w:customStyle="1" w:styleId="TOFTitle">
    <w:name w:val="TOFTitle"/>
    <w:basedOn w:val="TOCTitle"/>
    <w:rsid w:val="00293EAA"/>
  </w:style>
  <w:style w:type="paragraph" w:styleId="TableofFigures">
    <w:name w:val="table of figures"/>
    <w:basedOn w:val="Normal"/>
    <w:next w:val="Normal"/>
    <w:semiHidden/>
    <w:rsid w:val="00293EAA"/>
    <w:pPr>
      <w:tabs>
        <w:tab w:val="right" w:leader="dot" w:pos="9072"/>
      </w:tabs>
      <w:ind w:left="970" w:hanging="403"/>
    </w:pPr>
    <w:rPr>
      <w:rFonts w:ascii="Times New Roman" w:hAnsi="Times New Roman"/>
      <w:b/>
    </w:rPr>
  </w:style>
  <w:style w:type="paragraph" w:styleId="ListNumber">
    <w:name w:val="List Number"/>
    <w:basedOn w:val="List"/>
    <w:rsid w:val="00293EAA"/>
    <w:pPr>
      <w:numPr>
        <w:numId w:val="15"/>
      </w:numPr>
      <w:tabs>
        <w:tab w:val="clear" w:pos="340"/>
      </w:tabs>
    </w:pPr>
  </w:style>
  <w:style w:type="character" w:customStyle="1" w:styleId="WingdingSymbols">
    <w:name w:val="Wingding Symbols"/>
    <w:rsid w:val="00293EAA"/>
    <w:rPr>
      <w:rFonts w:ascii="Wingdings" w:hAnsi="Wingdings"/>
    </w:rPr>
  </w:style>
  <w:style w:type="paragraph" w:customStyle="1" w:styleId="TableHeading">
    <w:name w:val="Table Heading"/>
    <w:basedOn w:val="HeadingBase"/>
    <w:rsid w:val="00293EAA"/>
    <w:pPr>
      <w:keepLines/>
      <w:pBdr>
        <w:bottom w:val="single" w:sz="6" w:space="1" w:color="918585"/>
      </w:pBdr>
      <w:spacing w:before="240"/>
    </w:pPr>
  </w:style>
  <w:style w:type="character" w:customStyle="1" w:styleId="HotSpot">
    <w:name w:val="HotSpot"/>
    <w:rsid w:val="00293EAA"/>
    <w:rPr>
      <w:color w:val="0033CC"/>
      <w:u w:val="none"/>
    </w:rPr>
  </w:style>
  <w:style w:type="paragraph" w:customStyle="1" w:styleId="BodyTextRight">
    <w:name w:val="Body Text Right"/>
    <w:basedOn w:val="BodyText"/>
    <w:rsid w:val="00293EAA"/>
    <w:pPr>
      <w:spacing w:before="0" w:after="0"/>
      <w:jc w:val="right"/>
    </w:pPr>
  </w:style>
  <w:style w:type="paragraph" w:styleId="Index3">
    <w:name w:val="index 3"/>
    <w:basedOn w:val="ListNumber2"/>
    <w:next w:val="Normal"/>
    <w:semiHidden/>
    <w:rsid w:val="00293EAA"/>
    <w:pPr>
      <w:numPr>
        <w:numId w:val="0"/>
      </w:numPr>
      <w:tabs>
        <w:tab w:val="right" w:leader="dot" w:pos="4176"/>
      </w:tabs>
    </w:pPr>
  </w:style>
  <w:style w:type="paragraph" w:styleId="ListNumber2">
    <w:name w:val="List Number 2"/>
    <w:basedOn w:val="List2"/>
    <w:rsid w:val="00293EAA"/>
    <w:pPr>
      <w:numPr>
        <w:numId w:val="10"/>
      </w:numPr>
      <w:tabs>
        <w:tab w:val="clear" w:pos="1060"/>
      </w:tabs>
    </w:pPr>
  </w:style>
  <w:style w:type="paragraph" w:customStyle="1" w:styleId="MarginNote">
    <w:name w:val="Margin Note"/>
    <w:basedOn w:val="BodyText"/>
    <w:rsid w:val="00293E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E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E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3EAA"/>
    <w:rPr>
      <w:sz w:val="32"/>
    </w:rPr>
  </w:style>
  <w:style w:type="paragraph" w:customStyle="1" w:styleId="HeadingProcedure">
    <w:name w:val="Heading Procedure"/>
    <w:basedOn w:val="HeadingBase"/>
    <w:next w:val="Normal"/>
    <w:rsid w:val="00293EAA"/>
    <w:pPr>
      <w:tabs>
        <w:tab w:val="left" w:pos="0"/>
      </w:tabs>
      <w:spacing w:before="120" w:after="60"/>
    </w:pPr>
    <w:rPr>
      <w:i/>
      <w:color w:val="918585"/>
      <w:sz w:val="22"/>
    </w:rPr>
  </w:style>
  <w:style w:type="paragraph" w:customStyle="1" w:styleId="TableBodyText">
    <w:name w:val="Table Body Text"/>
    <w:basedOn w:val="BodyText"/>
    <w:rsid w:val="00293EAA"/>
    <w:pPr>
      <w:spacing w:before="60" w:after="60"/>
    </w:pPr>
  </w:style>
  <w:style w:type="paragraph" w:styleId="ListContinue">
    <w:name w:val="List Continue"/>
    <w:basedOn w:val="List"/>
    <w:rsid w:val="00293EAA"/>
    <w:pPr>
      <w:ind w:firstLine="0"/>
    </w:pPr>
  </w:style>
  <w:style w:type="paragraph" w:customStyle="1" w:styleId="ListNote">
    <w:name w:val="List Note"/>
    <w:basedOn w:val="List"/>
    <w:rsid w:val="00293EAA"/>
    <w:pPr>
      <w:pBdr>
        <w:top w:val="single" w:sz="6" w:space="2" w:color="918585"/>
        <w:bottom w:val="single" w:sz="6" w:space="2" w:color="918585"/>
      </w:pBdr>
      <w:tabs>
        <w:tab w:val="left" w:pos="1021"/>
      </w:tabs>
      <w:ind w:firstLine="0"/>
    </w:pPr>
  </w:style>
  <w:style w:type="paragraph" w:customStyle="1" w:styleId="Warning">
    <w:name w:val="Warning"/>
    <w:basedOn w:val="BodyText"/>
    <w:rsid w:val="00293EAA"/>
    <w:pPr>
      <w:shd w:val="clear" w:color="auto" w:fill="D9D9D9"/>
      <w:tabs>
        <w:tab w:val="left" w:pos="992"/>
      </w:tabs>
      <w:ind w:left="119" w:right="119"/>
    </w:pPr>
    <w:rPr>
      <w:sz w:val="20"/>
    </w:rPr>
  </w:style>
  <w:style w:type="paragraph" w:customStyle="1" w:styleId="MarginIcons">
    <w:name w:val="Margin Icons"/>
    <w:basedOn w:val="BodyText"/>
    <w:rsid w:val="00293E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EAA"/>
    <w:rPr>
      <w:rFonts w:ascii="Courier New" w:hAnsi="Courier New"/>
    </w:rPr>
  </w:style>
  <w:style w:type="paragraph" w:customStyle="1" w:styleId="NoteBullet">
    <w:name w:val="Note Bullet"/>
    <w:basedOn w:val="Note"/>
    <w:rsid w:val="00293EAA"/>
    <w:pPr>
      <w:tabs>
        <w:tab w:val="clear" w:pos="680"/>
      </w:tabs>
      <w:spacing w:before="60" w:after="60"/>
    </w:pPr>
  </w:style>
  <w:style w:type="paragraph" w:customStyle="1" w:styleId="SubHeading2">
    <w:name w:val="SubHeading2"/>
    <w:basedOn w:val="HeadingBase"/>
    <w:rsid w:val="00293EAA"/>
    <w:pPr>
      <w:spacing w:before="240" w:after="60"/>
    </w:pPr>
    <w:rPr>
      <w:sz w:val="20"/>
    </w:rPr>
  </w:style>
  <w:style w:type="paragraph" w:customStyle="1" w:styleId="SubHeading1">
    <w:name w:val="SubHeading1"/>
    <w:basedOn w:val="HeadingBase"/>
    <w:rsid w:val="00293EAA"/>
    <w:pPr>
      <w:spacing w:before="240" w:after="60"/>
    </w:pPr>
    <w:rPr>
      <w:color w:val="918585"/>
      <w:sz w:val="22"/>
    </w:rPr>
  </w:style>
  <w:style w:type="paragraph" w:customStyle="1" w:styleId="SideHeading">
    <w:name w:val="Side Heading"/>
    <w:basedOn w:val="HeadingBase"/>
    <w:rsid w:val="00293E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EAA"/>
    <w:pPr>
      <w:tabs>
        <w:tab w:val="num" w:pos="360"/>
      </w:tabs>
    </w:pPr>
  </w:style>
  <w:style w:type="paragraph" w:styleId="PlainText">
    <w:name w:val="Plain Text"/>
    <w:basedOn w:val="Normal"/>
    <w:link w:val="PlainTextChar"/>
    <w:rsid w:val="00293EAA"/>
    <w:rPr>
      <w:sz w:val="20"/>
    </w:rPr>
  </w:style>
  <w:style w:type="character" w:customStyle="1" w:styleId="PlainTextChar">
    <w:name w:val="Plain Text Char"/>
    <w:basedOn w:val="DefaultParagraphFont"/>
    <w:link w:val="PlainText"/>
    <w:rsid w:val="00293EAA"/>
    <w:rPr>
      <w:rFonts w:ascii="Courier New" w:eastAsia="Times New Roman" w:hAnsi="Courier New" w:cs="Times New Roman"/>
      <w:sz w:val="20"/>
      <w:szCs w:val="20"/>
      <w:lang w:eastAsia="en-US"/>
    </w:rPr>
  </w:style>
  <w:style w:type="character" w:customStyle="1" w:styleId="MenuOption">
    <w:name w:val="Menu Option"/>
    <w:basedOn w:val="DefaultParagraphFont"/>
    <w:rsid w:val="00293EAA"/>
    <w:rPr>
      <w:b/>
      <w:smallCaps/>
    </w:rPr>
  </w:style>
  <w:style w:type="paragraph" w:customStyle="1" w:styleId="TableListNumber">
    <w:name w:val="Table List Number"/>
    <w:basedOn w:val="ListNumber"/>
    <w:rsid w:val="00293EAA"/>
    <w:pPr>
      <w:numPr>
        <w:numId w:val="0"/>
      </w:numPr>
    </w:pPr>
  </w:style>
  <w:style w:type="paragraph" w:styleId="TOC4">
    <w:name w:val="toc 4"/>
    <w:basedOn w:val="TOCBase"/>
    <w:next w:val="Normal"/>
    <w:semiHidden/>
    <w:rsid w:val="00293EAA"/>
    <w:pPr>
      <w:tabs>
        <w:tab w:val="right" w:leader="dot" w:pos="9071"/>
      </w:tabs>
      <w:ind w:left="1701"/>
    </w:pPr>
  </w:style>
  <w:style w:type="paragraph" w:customStyle="1" w:styleId="ListAlpha">
    <w:name w:val="List Alpha"/>
    <w:basedOn w:val="List"/>
    <w:rsid w:val="00293EAA"/>
    <w:pPr>
      <w:numPr>
        <w:numId w:val="9"/>
      </w:numPr>
    </w:pPr>
  </w:style>
  <w:style w:type="paragraph" w:customStyle="1" w:styleId="ListAlpha2">
    <w:name w:val="List Alpha 2"/>
    <w:basedOn w:val="List2"/>
    <w:rsid w:val="00293EAA"/>
    <w:pPr>
      <w:numPr>
        <w:numId w:val="8"/>
      </w:numPr>
    </w:pPr>
  </w:style>
  <w:style w:type="paragraph" w:styleId="List2">
    <w:name w:val="List 2"/>
    <w:basedOn w:val="BodyText"/>
    <w:rsid w:val="00293EAA"/>
    <w:pPr>
      <w:tabs>
        <w:tab w:val="left" w:pos="680"/>
      </w:tabs>
      <w:spacing w:before="60" w:after="60"/>
      <w:ind w:left="680" w:hanging="340"/>
    </w:pPr>
  </w:style>
  <w:style w:type="paragraph" w:styleId="List3">
    <w:name w:val="List 3"/>
    <w:basedOn w:val="BodyText"/>
    <w:rsid w:val="00293EAA"/>
    <w:pPr>
      <w:tabs>
        <w:tab w:val="left" w:pos="1021"/>
      </w:tabs>
      <w:spacing w:before="60" w:after="60"/>
      <w:ind w:left="1020" w:hanging="340"/>
    </w:pPr>
  </w:style>
  <w:style w:type="paragraph" w:styleId="List4">
    <w:name w:val="List 4"/>
    <w:basedOn w:val="BodyText"/>
    <w:rsid w:val="00293EAA"/>
    <w:pPr>
      <w:tabs>
        <w:tab w:val="left" w:pos="1361"/>
      </w:tabs>
      <w:spacing w:before="60" w:after="60"/>
      <w:ind w:left="1361" w:hanging="340"/>
    </w:pPr>
  </w:style>
  <w:style w:type="paragraph" w:styleId="List5">
    <w:name w:val="List 5"/>
    <w:basedOn w:val="BodyText"/>
    <w:rsid w:val="00293EAA"/>
    <w:pPr>
      <w:tabs>
        <w:tab w:val="left" w:pos="1701"/>
      </w:tabs>
      <w:spacing w:before="60" w:after="60"/>
      <w:ind w:left="1701" w:hanging="340"/>
    </w:pPr>
  </w:style>
  <w:style w:type="paragraph" w:styleId="ListBullet3">
    <w:name w:val="List Bullet 3"/>
    <w:basedOn w:val="List3"/>
    <w:rsid w:val="00293EAA"/>
    <w:pPr>
      <w:numPr>
        <w:numId w:val="14"/>
      </w:numPr>
      <w:tabs>
        <w:tab w:val="clear" w:pos="1021"/>
      </w:tabs>
      <w:ind w:left="1037" w:hanging="357"/>
    </w:pPr>
  </w:style>
  <w:style w:type="paragraph" w:styleId="ListBullet4">
    <w:name w:val="List Bullet 4"/>
    <w:basedOn w:val="List4"/>
    <w:rsid w:val="00293EAA"/>
    <w:pPr>
      <w:numPr>
        <w:numId w:val="3"/>
      </w:numPr>
      <w:tabs>
        <w:tab w:val="clear" w:pos="1361"/>
      </w:tabs>
    </w:pPr>
  </w:style>
  <w:style w:type="paragraph" w:styleId="ListBullet5">
    <w:name w:val="List Bullet 5"/>
    <w:basedOn w:val="List5"/>
    <w:rsid w:val="00293EAA"/>
    <w:pPr>
      <w:numPr>
        <w:numId w:val="4"/>
      </w:numPr>
    </w:pPr>
  </w:style>
  <w:style w:type="paragraph" w:styleId="ListContinue2">
    <w:name w:val="List Continue 2"/>
    <w:basedOn w:val="List2"/>
    <w:rsid w:val="00293EAA"/>
    <w:pPr>
      <w:ind w:firstLine="0"/>
    </w:pPr>
  </w:style>
  <w:style w:type="paragraph" w:styleId="ListContinue3">
    <w:name w:val="List Continue 3"/>
    <w:basedOn w:val="List3"/>
    <w:rsid w:val="00293EAA"/>
    <w:pPr>
      <w:ind w:left="1021" w:firstLine="0"/>
    </w:pPr>
  </w:style>
  <w:style w:type="paragraph" w:styleId="ListContinue4">
    <w:name w:val="List Continue 4"/>
    <w:basedOn w:val="List4"/>
    <w:rsid w:val="00293EAA"/>
    <w:pPr>
      <w:ind w:firstLine="0"/>
    </w:pPr>
  </w:style>
  <w:style w:type="paragraph" w:styleId="ListContinue5">
    <w:name w:val="List Continue 5"/>
    <w:basedOn w:val="List5"/>
    <w:rsid w:val="00293EAA"/>
    <w:pPr>
      <w:ind w:firstLine="0"/>
    </w:pPr>
  </w:style>
  <w:style w:type="paragraph" w:styleId="ListNumber3">
    <w:name w:val="List Number 3"/>
    <w:basedOn w:val="List3"/>
    <w:rsid w:val="00293EAA"/>
    <w:pPr>
      <w:numPr>
        <w:numId w:val="5"/>
      </w:numPr>
    </w:pPr>
  </w:style>
  <w:style w:type="paragraph" w:styleId="ListNumber4">
    <w:name w:val="List Number 4"/>
    <w:basedOn w:val="List4"/>
    <w:rsid w:val="00293EAA"/>
    <w:pPr>
      <w:numPr>
        <w:numId w:val="6"/>
      </w:numPr>
    </w:pPr>
  </w:style>
  <w:style w:type="paragraph" w:styleId="ListNumber5">
    <w:name w:val="List Number 5"/>
    <w:basedOn w:val="List5"/>
    <w:rsid w:val="00293EAA"/>
    <w:pPr>
      <w:numPr>
        <w:numId w:val="7"/>
      </w:numPr>
    </w:pPr>
  </w:style>
  <w:style w:type="paragraph" w:styleId="BlockText">
    <w:name w:val="Block Text"/>
    <w:basedOn w:val="Normal"/>
    <w:rsid w:val="00293EAA"/>
    <w:pPr>
      <w:spacing w:after="120"/>
      <w:ind w:left="1440" w:right="1440"/>
    </w:pPr>
  </w:style>
  <w:style w:type="character" w:customStyle="1" w:styleId="Subscript">
    <w:name w:val="Subscript"/>
    <w:basedOn w:val="DefaultParagraphFont"/>
    <w:rsid w:val="00293EAA"/>
    <w:rPr>
      <w:sz w:val="16"/>
      <w:vertAlign w:val="subscript"/>
    </w:rPr>
  </w:style>
  <w:style w:type="character" w:customStyle="1" w:styleId="Superscript">
    <w:name w:val="Superscript"/>
    <w:basedOn w:val="DefaultParagraphFont"/>
    <w:rsid w:val="00293EAA"/>
    <w:rPr>
      <w:sz w:val="16"/>
      <w:vertAlign w:val="superscript"/>
    </w:rPr>
  </w:style>
  <w:style w:type="character" w:customStyle="1" w:styleId="Symbols">
    <w:name w:val="Symbols"/>
    <w:basedOn w:val="DefaultParagraphFont"/>
    <w:rsid w:val="00293EAA"/>
    <w:rPr>
      <w:rFonts w:ascii="Symbol" w:hAnsi="Symbol"/>
    </w:rPr>
  </w:style>
  <w:style w:type="character" w:customStyle="1" w:styleId="MenuOptions">
    <w:name w:val="Menu Options"/>
    <w:basedOn w:val="DefaultParagraphFont"/>
    <w:rsid w:val="00293EAA"/>
    <w:rPr>
      <w:rFonts w:ascii="Arial Narrow" w:hAnsi="Arial Narrow"/>
      <w:smallCaps/>
    </w:rPr>
  </w:style>
  <w:style w:type="character" w:customStyle="1" w:styleId="Buttons">
    <w:name w:val="Buttons"/>
    <w:basedOn w:val="DefaultParagraphFont"/>
    <w:rsid w:val="00293EAA"/>
    <w:rPr>
      <w:b/>
    </w:rPr>
  </w:style>
  <w:style w:type="character" w:customStyle="1" w:styleId="Underlined">
    <w:name w:val="Underlined"/>
    <w:basedOn w:val="DefaultParagraphFont"/>
    <w:rsid w:val="00293EAA"/>
    <w:rPr>
      <w:u w:val="single"/>
    </w:rPr>
  </w:style>
  <w:style w:type="paragraph" w:customStyle="1" w:styleId="TableBodyTextRight">
    <w:name w:val="Table Body Text Right"/>
    <w:basedOn w:val="TableBodyText"/>
    <w:rsid w:val="00293EAA"/>
    <w:pPr>
      <w:widowControl w:val="0"/>
      <w:autoSpaceDE w:val="0"/>
      <w:autoSpaceDN w:val="0"/>
      <w:adjustRightInd w:val="0"/>
      <w:jc w:val="right"/>
    </w:pPr>
    <w:rPr>
      <w:rFonts w:cs="Arial"/>
      <w:szCs w:val="18"/>
    </w:rPr>
  </w:style>
  <w:style w:type="paragraph" w:customStyle="1" w:styleId="CopyrightText">
    <w:name w:val="Copyright Text"/>
    <w:basedOn w:val="BodyText"/>
    <w:rsid w:val="00293EAA"/>
    <w:rPr>
      <w:sz w:val="18"/>
    </w:rPr>
  </w:style>
  <w:style w:type="paragraph" w:customStyle="1" w:styleId="BodySmallRight">
    <w:name w:val="Body Small Right"/>
    <w:basedOn w:val="BodyTextRight"/>
    <w:rsid w:val="00293EAA"/>
    <w:rPr>
      <w:sz w:val="18"/>
      <w:szCs w:val="18"/>
    </w:rPr>
  </w:style>
  <w:style w:type="paragraph" w:customStyle="1" w:styleId="MarginEdition">
    <w:name w:val="Margin Edition"/>
    <w:basedOn w:val="MarginNote"/>
    <w:rsid w:val="00293EAA"/>
    <w:pPr>
      <w:spacing w:before="0" w:after="0"/>
    </w:pPr>
    <w:rPr>
      <w:rFonts w:ascii="Times New Roman" w:hAnsi="Times New Roman"/>
      <w:color w:val="999999"/>
    </w:rPr>
  </w:style>
  <w:style w:type="paragraph" w:customStyle="1" w:styleId="Spacer">
    <w:name w:val="Spacer"/>
    <w:basedOn w:val="Normal"/>
    <w:rsid w:val="00293EAA"/>
    <w:rPr>
      <w:sz w:val="2"/>
      <w:szCs w:val="2"/>
    </w:rPr>
  </w:style>
  <w:style w:type="character" w:customStyle="1" w:styleId="Small">
    <w:name w:val="Small"/>
    <w:basedOn w:val="DefaultParagraphFont"/>
    <w:rsid w:val="00293EAA"/>
    <w:rPr>
      <w:sz w:val="16"/>
    </w:rPr>
  </w:style>
  <w:style w:type="paragraph" w:customStyle="1" w:styleId="WideTable">
    <w:name w:val="Wide Table"/>
    <w:basedOn w:val="Normal"/>
    <w:rsid w:val="00293EAA"/>
    <w:pPr>
      <w:ind w:left="-1418"/>
    </w:pPr>
    <w:rPr>
      <w:sz w:val="2"/>
      <w:szCs w:val="2"/>
    </w:rPr>
  </w:style>
  <w:style w:type="character" w:styleId="PageNumber">
    <w:name w:val="page number"/>
    <w:basedOn w:val="DefaultParagraphFont"/>
    <w:rsid w:val="00293EAA"/>
  </w:style>
  <w:style w:type="paragraph" w:styleId="Quote">
    <w:name w:val="Quote"/>
    <w:basedOn w:val="Heading1"/>
    <w:link w:val="QuoteChar"/>
    <w:qFormat/>
    <w:rsid w:val="00293EAA"/>
    <w:rPr>
      <w:b w:val="0"/>
      <w:sz w:val="72"/>
      <w:szCs w:val="72"/>
      <w:lang w:val="en-NZ"/>
    </w:rPr>
  </w:style>
  <w:style w:type="character" w:customStyle="1" w:styleId="QuoteChar">
    <w:name w:val="Quote Char"/>
    <w:basedOn w:val="DefaultParagraphFont"/>
    <w:link w:val="Quote"/>
    <w:rsid w:val="00293E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EAA"/>
    <w:pPr>
      <w:pageBreakBefore/>
    </w:pPr>
  </w:style>
  <w:style w:type="paragraph" w:customStyle="1" w:styleId="Border">
    <w:name w:val="Border"/>
    <w:basedOn w:val="Normal"/>
    <w:qFormat/>
    <w:rsid w:val="00293E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EAA"/>
    <w:rPr>
      <w:b/>
      <w:bCs/>
      <w:i/>
      <w:iCs/>
      <w:color w:val="auto"/>
    </w:rPr>
  </w:style>
  <w:style w:type="paragraph" w:styleId="IntenseQuote">
    <w:name w:val="Intense Quote"/>
    <w:basedOn w:val="Normal"/>
    <w:next w:val="Normal"/>
    <w:link w:val="IntenseQuoteChar"/>
    <w:uiPriority w:val="30"/>
    <w:qFormat/>
    <w:rsid w:val="00293E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E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3EAA"/>
    <w:rPr>
      <w:smallCaps/>
      <w:color w:val="auto"/>
      <w:u w:val="single"/>
    </w:rPr>
  </w:style>
  <w:style w:type="character" w:styleId="IntenseReference">
    <w:name w:val="Intense Reference"/>
    <w:basedOn w:val="DefaultParagraphFont"/>
    <w:uiPriority w:val="32"/>
    <w:qFormat/>
    <w:rsid w:val="00293EAA"/>
    <w:rPr>
      <w:b/>
      <w:bCs/>
      <w:smallCaps/>
      <w:color w:val="auto"/>
      <w:spacing w:val="5"/>
      <w:u w:val="single"/>
    </w:rPr>
  </w:style>
  <w:style w:type="paragraph" w:customStyle="1" w:styleId="2ColumnHeading">
    <w:name w:val="2Column Heading"/>
    <w:basedOn w:val="BodyText"/>
    <w:qFormat/>
    <w:rsid w:val="00293EAA"/>
    <w:pPr>
      <w:spacing w:after="60"/>
      <w:ind w:left="-2268"/>
    </w:pPr>
    <w:rPr>
      <w:b/>
    </w:rPr>
  </w:style>
  <w:style w:type="paragraph" w:customStyle="1" w:styleId="Heading1TOC">
    <w:name w:val="Heading1 TOC"/>
    <w:basedOn w:val="Normal"/>
    <w:qFormat/>
    <w:rsid w:val="00293EAA"/>
    <w:pPr>
      <w:spacing w:before="240" w:after="120"/>
    </w:pPr>
    <w:rPr>
      <w:rFonts w:ascii="Times New Roman" w:hAnsi="Times New Roman"/>
      <w:b/>
      <w:sz w:val="32"/>
    </w:rPr>
  </w:style>
  <w:style w:type="paragraph" w:customStyle="1" w:styleId="Heading2TOC">
    <w:name w:val="Heading2 TOC"/>
    <w:basedOn w:val="Normal"/>
    <w:qFormat/>
    <w:rsid w:val="00293EAA"/>
    <w:pPr>
      <w:spacing w:before="240" w:after="60"/>
    </w:pPr>
    <w:rPr>
      <w:rFonts w:ascii="Times New Roman" w:hAnsi="Times New Roman"/>
      <w:b/>
      <w:sz w:val="28"/>
    </w:rPr>
  </w:style>
  <w:style w:type="character" w:customStyle="1" w:styleId="Underline">
    <w:name w:val="Underline"/>
    <w:basedOn w:val="DefaultParagraphFont"/>
    <w:qFormat/>
    <w:rsid w:val="00293EAA"/>
    <w:rPr>
      <w:u w:val="single"/>
    </w:rPr>
  </w:style>
  <w:style w:type="character" w:customStyle="1" w:styleId="BoldandItalics">
    <w:name w:val="Bold and Italics"/>
    <w:qFormat/>
    <w:rsid w:val="00293EAA"/>
    <w:rPr>
      <w:b/>
      <w:i/>
      <w:u w:val="none"/>
    </w:rPr>
  </w:style>
  <w:style w:type="paragraph" w:styleId="BalloonText">
    <w:name w:val="Balloon Text"/>
    <w:basedOn w:val="Normal"/>
    <w:link w:val="BalloonTextChar"/>
    <w:rsid w:val="00293EAA"/>
    <w:rPr>
      <w:rFonts w:ascii="Tahoma" w:hAnsi="Tahoma" w:cs="Tahoma"/>
      <w:sz w:val="16"/>
      <w:szCs w:val="16"/>
    </w:rPr>
  </w:style>
  <w:style w:type="character" w:customStyle="1" w:styleId="BalloonTextChar">
    <w:name w:val="Balloon Text Char"/>
    <w:basedOn w:val="DefaultParagraphFont"/>
    <w:link w:val="BalloonText"/>
    <w:rsid w:val="00293E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3E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3E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3EAA"/>
    <w:rPr>
      <w:b/>
      <w:color w:val="660033"/>
      <w:spacing w:val="0"/>
    </w:rPr>
  </w:style>
  <w:style w:type="paragraph" w:customStyle="1" w:styleId="Nameditemlist">
    <w:name w:val="Named item list"/>
    <w:basedOn w:val="BodyText"/>
    <w:qFormat/>
    <w:rsid w:val="00293EAA"/>
    <w:pPr>
      <w:tabs>
        <w:tab w:val="left" w:pos="2835"/>
      </w:tabs>
      <w:ind w:left="2835" w:hanging="2835"/>
    </w:pPr>
  </w:style>
  <w:style w:type="paragraph" w:customStyle="1" w:styleId="BodyTextnopadding">
    <w:name w:val="Body Text no padding"/>
    <w:basedOn w:val="BodyText"/>
    <w:qFormat/>
    <w:rsid w:val="00293EAA"/>
    <w:pPr>
      <w:spacing w:before="0" w:after="0"/>
    </w:pPr>
  </w:style>
  <w:style w:type="character" w:styleId="Hyperlink">
    <w:name w:val="Hyperlink"/>
    <w:basedOn w:val="DefaultParagraphFont"/>
    <w:uiPriority w:val="99"/>
    <w:unhideWhenUsed/>
    <w:rsid w:val="00F559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934</Words>
  <Characters>5970</Characters>
  <Application>Microsoft Office Word</Application>
  <DocSecurity>0</DocSecurity>
  <Lines>213</Lines>
  <Paragraphs>153</Paragraphs>
  <ScaleCrop>false</ScaleCrop>
  <Company>Author-it Software Corporation Ltd.</Company>
  <LinksUpToDate>false</LinksUpToDate>
  <CharactersWithSpaces>6751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AHCPER225 Assist with garden soil health and plant nutrition</dc:title>
  <dc:subject>Approved</dc:subject>
  <dc:creator>Skills Insight</dc:creator>
  <cp:keywords>Release: 1</cp:keywords>
  <dc:description>Review Date: 12 April 2008</dc:description>
  <cp:lastModifiedBy>HSD_TPCMSd.prod</cp:lastModifiedBy>
  <cp:revision>3</cp:revision>
  <dcterms:created xsi:type="dcterms:W3CDTF">2025-03-01T11:18:00Z</dcterms:created>
  <dcterms:modified xsi:type="dcterms:W3CDTF">2025-03-01T11:18:00Z</dcterms:modified>
</cp:coreProperties>
</file>