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13A" w:rsidP="005A7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AHCPER222 Use and maintain basic hand tools and equipment for garden and farm</w:t>
      </w:r>
      <w:r>
        <w:fldChar w:fldCharType="end"/>
      </w:r>
    </w:p>
    <w:p w:rsidR="005A713A" w:rsidP="005A713A">
      <w:pPr>
        <w:pStyle w:val="Version"/>
        <w:sectPr w:rsidSect="00420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3BD" w:rsidP="004203BD">
      <w:pPr>
        <w:pStyle w:val="SuperHeading"/>
      </w:pPr>
      <w:r w:rsidRPr="004203BD">
        <w:t>Assessment Requirements for AHCPER222 Use and maintain basic hand tools and equipment for garden and farm</w:t>
      </w:r>
    </w:p>
    <w:p w:rsidR="00000000" w:rsidRPr="004203BD" w:rsidP="004203BD">
      <w:pPr>
        <w:pStyle w:val="Heading1"/>
      </w:pPr>
      <w:bookmarkStart w:id="1" w:name="O_1275553"/>
      <w:bookmarkEnd w:id="1"/>
      <w:r w:rsidRPr="004203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0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BD">
            <w:pPr>
              <w:pStyle w:val="BodyTextBold"/>
              <w:rPr>
                <w:lang w:val="en-NZ"/>
              </w:rPr>
            </w:pPr>
            <w:r w:rsidRPr="004203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BD">
            <w:pPr>
              <w:pStyle w:val="BodyTextBold"/>
              <w:rPr>
                <w:lang w:val="en-NZ"/>
              </w:rPr>
            </w:pPr>
            <w:r w:rsidRPr="004203BD">
              <w:t>Comments</w:t>
            </w:r>
          </w:p>
        </w:tc>
      </w:tr>
      <w:tr w:rsidTr="00420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BD">
            <w:pPr>
              <w:pStyle w:val="BodyText"/>
              <w:rPr>
                <w:lang w:val="en-NZ"/>
              </w:rPr>
            </w:pPr>
            <w:r w:rsidRPr="004203BD">
              <w:t xml:space="preserve">Release 1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BD" w:rsidP="004203BD">
            <w:pPr>
              <w:pStyle w:val="BodyText"/>
            </w:pPr>
            <w:r w:rsidRPr="004203BD">
              <w:t>This version released with AHC Agriculture, Horticulture and Conservation and Land Management Training Package Version 9.0.</w:t>
            </w:r>
          </w:p>
        </w:tc>
      </w:tr>
    </w:tbl>
    <w:p w:rsidR="00000000" w:rsidRPr="004203BD" w:rsidP="004203BD">
      <w:pPr>
        <w:pStyle w:val="BodyText"/>
      </w:pPr>
    </w:p>
    <w:p w:rsidR="00000000" w:rsidRPr="004203BD" w:rsidP="004203BD">
      <w:pPr>
        <w:pStyle w:val="AllowPageBreak"/>
      </w:pPr>
    </w:p>
    <w:p w:rsidR="00000000" w:rsidRPr="004203BD" w:rsidP="004203BD">
      <w:pPr>
        <w:pStyle w:val="Heading1"/>
      </w:pPr>
      <w:bookmarkStart w:id="2" w:name="O_1275554"/>
      <w:bookmarkEnd w:id="2"/>
      <w:r w:rsidRPr="004203BD">
        <w:t>Performance Evidence</w:t>
      </w:r>
    </w:p>
    <w:p w:rsidR="00000000" w:rsidRPr="004203BD" w:rsidP="005A713A">
      <w:pPr>
        <w:pStyle w:val="BodyText"/>
      </w:pPr>
      <w:r w:rsidRPr="004203BD">
        <w:t>An individual demonstrating competency must satisfy all of the elements and performance cr</w:t>
      </w:r>
      <w:r w:rsidRPr="004203BD">
        <w:t>iteria in this unit.</w:t>
      </w:r>
    </w:p>
    <w:p w:rsidR="00000000" w:rsidRPr="004203BD" w:rsidP="005A713A">
      <w:pPr>
        <w:pStyle w:val="BodyText"/>
      </w:pPr>
      <w:r w:rsidRPr="004203BD">
        <w:t>There must be evidence that the individual has used at least eight (8) of the tools listed below:</w:t>
      </w:r>
    </w:p>
    <w:p w:rsidR="00000000" w:rsidRPr="004203BD" w:rsidP="004203BD">
      <w:pPr>
        <w:pStyle w:val="ListBullet"/>
      </w:pPr>
      <w:r w:rsidRPr="004203BD">
        <w:t>spades and shovels</w:t>
      </w:r>
    </w:p>
    <w:p w:rsidR="00000000" w:rsidRPr="004203BD" w:rsidP="004203BD">
      <w:pPr>
        <w:pStyle w:val="ListBullet"/>
      </w:pPr>
      <w:r w:rsidRPr="004203BD">
        <w:t>forks</w:t>
      </w:r>
    </w:p>
    <w:p w:rsidR="00000000" w:rsidRPr="004203BD" w:rsidP="004203BD">
      <w:pPr>
        <w:pStyle w:val="ListBullet"/>
      </w:pPr>
      <w:r w:rsidRPr="004203BD">
        <w:t>trowels</w:t>
      </w:r>
    </w:p>
    <w:p w:rsidR="00000000" w:rsidRPr="004203BD" w:rsidP="004203BD">
      <w:pPr>
        <w:pStyle w:val="ListBullet"/>
      </w:pPr>
      <w:r w:rsidRPr="004203BD">
        <w:t>rakes</w:t>
      </w:r>
    </w:p>
    <w:p w:rsidR="00000000" w:rsidRPr="004203BD" w:rsidP="004203BD">
      <w:pPr>
        <w:pStyle w:val="ListBullet"/>
      </w:pPr>
      <w:r w:rsidRPr="004203BD">
        <w:t>scythes or sickles</w:t>
      </w:r>
    </w:p>
    <w:p w:rsidR="00000000" w:rsidRPr="004203BD" w:rsidP="004203BD">
      <w:pPr>
        <w:pStyle w:val="ListBullet"/>
      </w:pPr>
      <w:r w:rsidRPr="004203BD">
        <w:t>hand mower or hand seeder</w:t>
      </w:r>
    </w:p>
    <w:p w:rsidR="00000000" w:rsidRPr="004203BD" w:rsidP="004203BD">
      <w:pPr>
        <w:pStyle w:val="ListBullet"/>
      </w:pPr>
      <w:r w:rsidRPr="004203BD">
        <w:t>secateurs and loppers</w:t>
      </w:r>
    </w:p>
    <w:p w:rsidR="00000000" w:rsidRPr="004203BD" w:rsidP="004203BD">
      <w:pPr>
        <w:pStyle w:val="ListBullet"/>
      </w:pPr>
      <w:r w:rsidRPr="004203BD">
        <w:t>picks or mattocks</w:t>
      </w:r>
    </w:p>
    <w:p w:rsidR="00000000" w:rsidRPr="004203BD" w:rsidP="004203BD">
      <w:pPr>
        <w:pStyle w:val="ListBullet"/>
      </w:pPr>
      <w:r w:rsidRPr="004203BD">
        <w:t>pruning saws or bow saws</w:t>
      </w:r>
    </w:p>
    <w:p w:rsidR="00000000" w:rsidRPr="004203BD" w:rsidP="004203BD">
      <w:pPr>
        <w:pStyle w:val="ListBullet"/>
      </w:pPr>
      <w:r w:rsidRPr="004203BD">
        <w:t>club or sledge hammers.</w:t>
      </w:r>
    </w:p>
    <w:p w:rsidR="00000000" w:rsidRPr="004203BD" w:rsidP="005A713A">
      <w:pPr>
        <w:pStyle w:val="BodyText"/>
      </w:pPr>
      <w:r w:rsidRPr="004203BD">
        <w:t>There must also be evidence that the individual has:</w:t>
      </w:r>
    </w:p>
    <w:p w:rsidR="00000000" w:rsidRPr="004203BD" w:rsidP="004203BD">
      <w:pPr>
        <w:pStyle w:val="ListBullet"/>
      </w:pPr>
      <w:r w:rsidRPr="004203BD">
        <w:t>identified hand tools and equipment for specific uses</w:t>
      </w:r>
    </w:p>
    <w:p w:rsidR="00000000" w:rsidRPr="004203BD" w:rsidP="004203BD">
      <w:pPr>
        <w:pStyle w:val="ListBullet"/>
      </w:pPr>
      <w:r w:rsidRPr="004203BD">
        <w:t>used hand tools and equipment safely for specific garden or farm tasks</w:t>
      </w:r>
    </w:p>
    <w:p w:rsidR="00000000" w:rsidRPr="004203BD" w:rsidP="004203BD">
      <w:pPr>
        <w:pStyle w:val="ListBullet"/>
      </w:pPr>
      <w:r w:rsidRPr="004203BD">
        <w:t>identified and rectified def</w:t>
      </w:r>
      <w:r w:rsidRPr="004203BD">
        <w:t>ective hand tools and equipment</w:t>
      </w:r>
    </w:p>
    <w:p w:rsidR="00000000" w:rsidRPr="004203BD" w:rsidP="004203BD">
      <w:pPr>
        <w:pStyle w:val="ListBullet"/>
      </w:pPr>
      <w:r w:rsidRPr="004203BD">
        <w:t>cleaned, maintained and stored garden hand tools and equipment</w:t>
      </w:r>
    </w:p>
    <w:p w:rsidR="00000000" w:rsidRPr="004203BD" w:rsidP="004203BD">
      <w:pPr>
        <w:pStyle w:val="ListBullet"/>
      </w:pPr>
      <w:r w:rsidRPr="004203BD">
        <w:t>complied with workplace safety and biosecurity procedures.</w:t>
      </w:r>
    </w:p>
    <w:p w:rsidR="00000000" w:rsidRPr="004203BD" w:rsidP="004203BD">
      <w:pPr>
        <w:pStyle w:val="AllowPageBreak"/>
      </w:pPr>
    </w:p>
    <w:p w:rsidR="00000000" w:rsidRPr="004203BD" w:rsidP="004203BD">
      <w:pPr>
        <w:pStyle w:val="Heading1"/>
      </w:pPr>
      <w:bookmarkStart w:id="3" w:name="O_1275555"/>
      <w:bookmarkEnd w:id="3"/>
      <w:r w:rsidRPr="004203BD">
        <w:t>Knowledge Evidence</w:t>
      </w:r>
    </w:p>
    <w:p w:rsidR="00000000" w:rsidRPr="004203BD" w:rsidP="005A713A">
      <w:pPr>
        <w:pStyle w:val="BodyText"/>
      </w:pPr>
      <w:r w:rsidRPr="004203BD">
        <w:t>An individual must be able to demonstrate the knowledge required</w:t>
      </w:r>
      <w:r w:rsidRPr="004203BD">
        <w:t xml:space="preserve"> to perform the tasks outlined in the elements and performance criteria of this unit. This includes knowledge of:</w:t>
      </w:r>
    </w:p>
    <w:p w:rsidR="00000000" w:rsidRPr="004203BD" w:rsidP="004203BD">
      <w:pPr>
        <w:pStyle w:val="ListBullet"/>
      </w:pPr>
      <w:r w:rsidRPr="004203BD">
        <w:t>principles and practices related to garden and farm tools and equipment use and maintenance</w:t>
      </w:r>
    </w:p>
    <w:p w:rsidR="00000000" w:rsidRPr="004203BD" w:rsidP="004203BD">
      <w:pPr>
        <w:pStyle w:val="ListBullet"/>
      </w:pPr>
      <w:r w:rsidRPr="004203BD">
        <w:t>workplace health and safety when using garden and</w:t>
      </w:r>
      <w:r w:rsidRPr="004203BD">
        <w:t xml:space="preserve"> farm hand tools and equipment, including:</w:t>
      </w:r>
    </w:p>
    <w:p w:rsidR="00000000" w:rsidRPr="004203BD" w:rsidP="004203BD">
      <w:pPr>
        <w:pStyle w:val="ListBullet2"/>
      </w:pPr>
      <w:r w:rsidRPr="004203BD">
        <w:t>size of tools and equipment for operator and ergonomics</w:t>
      </w:r>
    </w:p>
    <w:p w:rsidR="00000000" w:rsidRPr="004203BD" w:rsidP="004203BD">
      <w:pPr>
        <w:pStyle w:val="ListBullet2"/>
      </w:pPr>
      <w:r w:rsidRPr="004203BD">
        <w:t>safe operation of tools fit for purpose</w:t>
      </w:r>
    </w:p>
    <w:p w:rsidR="00000000" w:rsidRPr="004203BD" w:rsidP="004203BD">
      <w:pPr>
        <w:pStyle w:val="ListBullet2"/>
      </w:pPr>
      <w:r w:rsidRPr="004203BD">
        <w:t>working with sharp tools and equipment</w:t>
      </w:r>
    </w:p>
    <w:p w:rsidR="00000000" w:rsidRPr="004203BD" w:rsidP="004203BD">
      <w:pPr>
        <w:pStyle w:val="ListBullet2"/>
      </w:pPr>
      <w:r w:rsidRPr="004203BD">
        <w:t>manual handling and lifting</w:t>
      </w:r>
    </w:p>
    <w:p w:rsidR="00000000" w:rsidRPr="004203BD" w:rsidP="004203BD">
      <w:pPr>
        <w:pStyle w:val="ListBullet"/>
      </w:pPr>
      <w:r w:rsidRPr="004203BD">
        <w:t>hand tools and equipment commonly used in garden and farm practice</w:t>
      </w:r>
    </w:p>
    <w:p w:rsidR="00000000" w:rsidRPr="004203BD" w:rsidP="004203BD">
      <w:pPr>
        <w:pStyle w:val="ListBullet"/>
      </w:pPr>
      <w:r w:rsidRPr="004203BD">
        <w:t>maintaining hand tools and equipment in good condition and working order</w:t>
      </w:r>
    </w:p>
    <w:p w:rsidR="00000000" w:rsidRPr="004203BD" w:rsidP="004203BD">
      <w:pPr>
        <w:pStyle w:val="ListBullet"/>
      </w:pPr>
      <w:r w:rsidRPr="004203BD">
        <w:t>storage techniques for hand tools and equipment</w:t>
      </w:r>
    </w:p>
    <w:p w:rsidR="00000000" w:rsidRPr="004203BD" w:rsidP="004203BD">
      <w:pPr>
        <w:pStyle w:val="ListBullet"/>
      </w:pPr>
      <w:r w:rsidRPr="004203BD">
        <w:t>carrying and transporting hand tools and equipment safely</w:t>
      </w:r>
    </w:p>
    <w:p w:rsidR="00000000" w:rsidRPr="004203BD" w:rsidP="004203BD">
      <w:pPr>
        <w:pStyle w:val="ListBullet"/>
      </w:pPr>
      <w:r w:rsidRPr="004203BD">
        <w:t>hygiene pr</w:t>
      </w:r>
      <w:r w:rsidRPr="004203BD">
        <w:t>actices for garden and farm hand tools and equipment to ensure biosecurity.</w:t>
      </w:r>
    </w:p>
    <w:p w:rsidR="00000000" w:rsidRPr="004203BD" w:rsidP="004203BD">
      <w:pPr>
        <w:pStyle w:val="AllowPageBreak"/>
      </w:pPr>
    </w:p>
    <w:p w:rsidR="00000000" w:rsidRPr="004203BD" w:rsidP="004203BD">
      <w:pPr>
        <w:pStyle w:val="Heading1"/>
      </w:pPr>
      <w:bookmarkStart w:id="4" w:name="O_1275556"/>
      <w:bookmarkEnd w:id="4"/>
      <w:r w:rsidRPr="004203BD">
        <w:t>Assessment Conditions</w:t>
      </w:r>
    </w:p>
    <w:p w:rsidR="00000000" w:rsidRPr="004203BD" w:rsidP="005A713A">
      <w:pPr>
        <w:pStyle w:val="BodyText"/>
      </w:pPr>
      <w:r w:rsidRPr="004203BD">
        <w:t xml:space="preserve">Assessment of the skills in this unit of competency must take place under the following conditions: </w:t>
      </w:r>
    </w:p>
    <w:p w:rsidR="00000000" w:rsidRPr="004203BD" w:rsidP="004203BD">
      <w:pPr>
        <w:pStyle w:val="ListBullet"/>
      </w:pPr>
      <w:r w:rsidRPr="004203BD">
        <w:t>physical conditions:</w:t>
      </w:r>
    </w:p>
    <w:p w:rsidR="00000000" w:rsidRPr="004203BD" w:rsidP="004203BD">
      <w:pPr>
        <w:pStyle w:val="ListBullet2"/>
      </w:pPr>
      <w:r w:rsidRPr="004203BD">
        <w:t>skills must be demonstrated in a garden or farm or an environment that accurately represents workplace conditions</w:t>
      </w:r>
    </w:p>
    <w:p w:rsidR="00000000" w:rsidRPr="004203BD" w:rsidP="004203BD">
      <w:pPr>
        <w:pStyle w:val="ListBullet"/>
      </w:pPr>
      <w:r w:rsidRPr="004203BD">
        <w:t>resources, equipment and materials:</w:t>
      </w:r>
    </w:p>
    <w:p w:rsidR="00000000" w:rsidRPr="004203BD" w:rsidP="004203BD">
      <w:pPr>
        <w:pStyle w:val="ListBullet2"/>
      </w:pPr>
      <w:r w:rsidRPr="004203BD">
        <w:t>tools and equipment as specified in the Performance Evidence</w:t>
      </w:r>
    </w:p>
    <w:p w:rsidR="00000000" w:rsidRPr="004203BD" w:rsidP="004203BD">
      <w:pPr>
        <w:pStyle w:val="ListBullet2"/>
      </w:pPr>
      <w:r w:rsidRPr="004203BD">
        <w:t>personal protective equipment</w:t>
      </w:r>
    </w:p>
    <w:p w:rsidR="00000000" w:rsidRPr="004203BD" w:rsidP="004203BD">
      <w:pPr>
        <w:pStyle w:val="ListBullet"/>
      </w:pPr>
      <w:r w:rsidRPr="004203BD">
        <w:t>specificatio</w:t>
      </w:r>
      <w:r w:rsidRPr="004203BD">
        <w:t>ns:</w:t>
      </w:r>
    </w:p>
    <w:p w:rsidR="00000000" w:rsidRPr="004203BD" w:rsidP="004203BD">
      <w:pPr>
        <w:pStyle w:val="ListBullet2"/>
      </w:pPr>
      <w:r w:rsidRPr="004203BD">
        <w:t>workplace safety procedures for tools and equipment</w:t>
      </w:r>
    </w:p>
    <w:p w:rsidR="00000000" w:rsidRPr="004203BD" w:rsidP="004203BD">
      <w:pPr>
        <w:pStyle w:val="ListBullet2"/>
      </w:pPr>
      <w:r w:rsidRPr="004203BD">
        <w:t>instructions for gardening or farming tasks</w:t>
      </w:r>
    </w:p>
    <w:p w:rsidR="00000000" w:rsidRPr="004203BD" w:rsidP="004203BD">
      <w:pPr>
        <w:pStyle w:val="ListBullet2"/>
      </w:pPr>
      <w:r w:rsidRPr="004203BD">
        <w:t>manufacturer operating instructions for tools and equipment</w:t>
      </w:r>
    </w:p>
    <w:p w:rsidR="00000000" w:rsidRPr="004203BD" w:rsidP="004203BD">
      <w:pPr>
        <w:pStyle w:val="ListBullet2"/>
      </w:pPr>
      <w:r w:rsidRPr="004203BD">
        <w:t>materials and consumables for cleaning, repairing and maintaining tools and equipment.</w:t>
      </w:r>
    </w:p>
    <w:p w:rsidR="00000000" w:rsidRPr="004203BD" w:rsidP="005A713A">
      <w:pPr>
        <w:pStyle w:val="BodyText"/>
      </w:pPr>
      <w:r w:rsidRPr="004203BD">
        <w:t>Assessor</w:t>
      </w:r>
      <w:r w:rsidRPr="004203BD">
        <w:t>s of this unit must satisfy the requirements for assessors in applicable vocational education and training legislation, frameworks and/or standards.</w:t>
      </w:r>
    </w:p>
    <w:p w:rsidR="00000000" w:rsidRPr="004203BD" w:rsidP="004203BD">
      <w:pPr>
        <w:pStyle w:val="Heading1"/>
      </w:pPr>
      <w:bookmarkStart w:id="5" w:name="O_1275559"/>
      <w:bookmarkEnd w:id="5"/>
      <w:r w:rsidRPr="004203BD">
        <w:t>Links</w:t>
      </w:r>
    </w:p>
    <w:p w:rsidR="00000000" w:rsidRPr="004203BD" w:rsidP="005A713A">
      <w:pPr>
        <w:pStyle w:val="BodyText"/>
      </w:pPr>
      <w:r w:rsidRPr="004203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68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03BD" w:rsidP="004203BD"/>
    <w:sectPr w:rsidSect="00420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BD" w:rsidRPr="005A713A" w:rsidP="005A7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3A" w:rsidP="00420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13A" w:rsidP="00420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713A" w:rsidP="00420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3BD" w:rsidRPr="005A713A" w:rsidP="005A7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3A" w:rsidRPr="002D2AF8" w:rsidP="00420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AHCPER222 Use and maintain basic hand tools and equipment for garden and farm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713A" w:rsidP="00420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43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20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4A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3BD"/>
  </w:style>
  <w:style w:type="character" w:customStyle="1" w:styleId="Heading1Char">
    <w:name w:val="Heading 1 Char"/>
    <w:basedOn w:val="DefaultParagraphFont"/>
    <w:link w:val="Heading1"/>
    <w:rsid w:val="00420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3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03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03BD"/>
    <w:rPr>
      <w:b/>
    </w:rPr>
  </w:style>
  <w:style w:type="character" w:customStyle="1" w:styleId="Heading2Char">
    <w:name w:val="Heading 2 Char"/>
    <w:basedOn w:val="DefaultParagraphFont"/>
    <w:link w:val="Heading2"/>
    <w:rsid w:val="00420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3BD"/>
    <w:rPr>
      <w:b/>
      <w:spacing w:val="0"/>
    </w:rPr>
  </w:style>
  <w:style w:type="paragraph" w:customStyle="1" w:styleId="SuperTitle">
    <w:name w:val="SuperTitle"/>
    <w:basedOn w:val="Title"/>
    <w:rsid w:val="00420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3BD"/>
    <w:rPr>
      <w:i/>
    </w:rPr>
  </w:style>
  <w:style w:type="paragraph" w:styleId="Caption">
    <w:name w:val="caption"/>
    <w:basedOn w:val="BodyText"/>
    <w:next w:val="Normal"/>
    <w:qFormat/>
    <w:rsid w:val="00420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3BD"/>
  </w:style>
  <w:style w:type="paragraph" w:styleId="TableofFigures">
    <w:name w:val="table of figures"/>
    <w:basedOn w:val="Normal"/>
    <w:next w:val="Normal"/>
    <w:semiHidden/>
    <w:rsid w:val="00420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3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3BD"/>
    <w:rPr>
      <w:rFonts w:ascii="Wingdings" w:hAnsi="Wingdings"/>
    </w:rPr>
  </w:style>
  <w:style w:type="paragraph" w:customStyle="1" w:styleId="TableHeading">
    <w:name w:val="Table Heading"/>
    <w:basedOn w:val="HeadingBase"/>
    <w:rsid w:val="00420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3BD"/>
    <w:rPr>
      <w:color w:val="0033CC"/>
      <w:u w:val="none"/>
    </w:rPr>
  </w:style>
  <w:style w:type="paragraph" w:customStyle="1" w:styleId="BodyTextRight">
    <w:name w:val="Body Text Right"/>
    <w:basedOn w:val="BodyText"/>
    <w:rsid w:val="00420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3BD"/>
    <w:rPr>
      <w:sz w:val="32"/>
    </w:rPr>
  </w:style>
  <w:style w:type="paragraph" w:customStyle="1" w:styleId="HeadingProcedure">
    <w:name w:val="Heading Procedure"/>
    <w:basedOn w:val="HeadingBase"/>
    <w:next w:val="Normal"/>
    <w:rsid w:val="00420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3BD"/>
    <w:pPr>
      <w:spacing w:before="60" w:after="60"/>
    </w:pPr>
  </w:style>
  <w:style w:type="paragraph" w:styleId="ListContinue">
    <w:name w:val="List Continue"/>
    <w:basedOn w:val="List"/>
    <w:rsid w:val="004203BD"/>
    <w:pPr>
      <w:ind w:firstLine="0"/>
    </w:pPr>
  </w:style>
  <w:style w:type="paragraph" w:customStyle="1" w:styleId="ListNote">
    <w:name w:val="List Note"/>
    <w:basedOn w:val="List"/>
    <w:rsid w:val="00420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3BD"/>
    <w:rPr>
      <w:rFonts w:ascii="Courier New" w:hAnsi="Courier New"/>
    </w:rPr>
  </w:style>
  <w:style w:type="paragraph" w:customStyle="1" w:styleId="NoteBullet">
    <w:name w:val="Note Bullet"/>
    <w:basedOn w:val="Note"/>
    <w:rsid w:val="00420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3BD"/>
    <w:rPr>
      <w:b/>
      <w:smallCaps/>
    </w:rPr>
  </w:style>
  <w:style w:type="paragraph" w:customStyle="1" w:styleId="TableListNumber">
    <w:name w:val="Table List Number"/>
    <w:basedOn w:val="ListNumber"/>
    <w:rsid w:val="00420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3BD"/>
    <w:pPr>
      <w:numPr>
        <w:numId w:val="9"/>
      </w:numPr>
    </w:pPr>
  </w:style>
  <w:style w:type="paragraph" w:customStyle="1" w:styleId="ListAlpha2">
    <w:name w:val="List Alpha 2"/>
    <w:basedOn w:val="List2"/>
    <w:rsid w:val="004203BD"/>
    <w:pPr>
      <w:numPr>
        <w:numId w:val="8"/>
      </w:numPr>
    </w:pPr>
  </w:style>
  <w:style w:type="paragraph" w:styleId="List2">
    <w:name w:val="List 2"/>
    <w:basedOn w:val="BodyText"/>
    <w:rsid w:val="00420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3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3BD"/>
    <w:pPr>
      <w:numPr>
        <w:numId w:val="4"/>
      </w:numPr>
    </w:pPr>
  </w:style>
  <w:style w:type="paragraph" w:styleId="ListContinue2">
    <w:name w:val="List Continue 2"/>
    <w:basedOn w:val="List2"/>
    <w:rsid w:val="004203BD"/>
    <w:pPr>
      <w:ind w:firstLine="0"/>
    </w:pPr>
  </w:style>
  <w:style w:type="paragraph" w:styleId="ListContinue3">
    <w:name w:val="List Continue 3"/>
    <w:basedOn w:val="List3"/>
    <w:rsid w:val="004203BD"/>
    <w:pPr>
      <w:ind w:left="1021" w:firstLine="0"/>
    </w:pPr>
  </w:style>
  <w:style w:type="paragraph" w:styleId="ListContinue4">
    <w:name w:val="List Continue 4"/>
    <w:basedOn w:val="List4"/>
    <w:rsid w:val="004203BD"/>
    <w:pPr>
      <w:ind w:firstLine="0"/>
    </w:pPr>
  </w:style>
  <w:style w:type="paragraph" w:styleId="ListContinue5">
    <w:name w:val="List Continue 5"/>
    <w:basedOn w:val="List5"/>
    <w:rsid w:val="004203BD"/>
    <w:pPr>
      <w:ind w:firstLine="0"/>
    </w:pPr>
  </w:style>
  <w:style w:type="paragraph" w:styleId="ListNumber3">
    <w:name w:val="List Number 3"/>
    <w:basedOn w:val="List3"/>
    <w:rsid w:val="004203BD"/>
    <w:pPr>
      <w:numPr>
        <w:numId w:val="5"/>
      </w:numPr>
    </w:pPr>
  </w:style>
  <w:style w:type="paragraph" w:styleId="ListNumber4">
    <w:name w:val="List Number 4"/>
    <w:basedOn w:val="List4"/>
    <w:rsid w:val="004203BD"/>
    <w:pPr>
      <w:numPr>
        <w:numId w:val="6"/>
      </w:numPr>
    </w:pPr>
  </w:style>
  <w:style w:type="paragraph" w:styleId="ListNumber5">
    <w:name w:val="List Number 5"/>
    <w:basedOn w:val="List5"/>
    <w:rsid w:val="004203BD"/>
    <w:pPr>
      <w:numPr>
        <w:numId w:val="7"/>
      </w:numPr>
    </w:pPr>
  </w:style>
  <w:style w:type="paragraph" w:styleId="BlockText">
    <w:name w:val="Block Text"/>
    <w:basedOn w:val="Normal"/>
    <w:rsid w:val="00420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3BD"/>
    <w:rPr>
      <w:sz w:val="16"/>
      <w:vertAlign w:val="superscript"/>
    </w:rPr>
  </w:style>
  <w:style w:type="character" w:customStyle="1" w:styleId="Symbols">
    <w:name w:val="Symbols"/>
    <w:basedOn w:val="DefaultParagraphFont"/>
    <w:rsid w:val="004203BD"/>
    <w:rPr>
      <w:rFonts w:ascii="Symbol" w:hAnsi="Symbol"/>
    </w:rPr>
  </w:style>
  <w:style w:type="character" w:customStyle="1" w:styleId="MenuOptions">
    <w:name w:val="Menu Options"/>
    <w:basedOn w:val="DefaultParagraphFont"/>
    <w:rsid w:val="00420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3BD"/>
    <w:rPr>
      <w:b/>
    </w:rPr>
  </w:style>
  <w:style w:type="character" w:customStyle="1" w:styleId="Underlined">
    <w:name w:val="Underlined"/>
    <w:basedOn w:val="DefaultParagraphFont"/>
    <w:rsid w:val="004203BD"/>
    <w:rPr>
      <w:u w:val="single"/>
    </w:rPr>
  </w:style>
  <w:style w:type="paragraph" w:customStyle="1" w:styleId="TableBodyTextRight">
    <w:name w:val="Table Body Text Right"/>
    <w:basedOn w:val="TableBodyText"/>
    <w:rsid w:val="00420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3BD"/>
    <w:rPr>
      <w:sz w:val="18"/>
    </w:rPr>
  </w:style>
  <w:style w:type="paragraph" w:customStyle="1" w:styleId="BodySmallRight">
    <w:name w:val="Body Small Right"/>
    <w:basedOn w:val="BodyTextRight"/>
    <w:rsid w:val="004203BD"/>
    <w:rPr>
      <w:sz w:val="18"/>
      <w:szCs w:val="18"/>
    </w:rPr>
  </w:style>
  <w:style w:type="paragraph" w:customStyle="1" w:styleId="MarginEdition">
    <w:name w:val="Margin Edition"/>
    <w:basedOn w:val="MarginNote"/>
    <w:rsid w:val="00420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3BD"/>
    <w:rPr>
      <w:sz w:val="2"/>
      <w:szCs w:val="2"/>
    </w:rPr>
  </w:style>
  <w:style w:type="character" w:customStyle="1" w:styleId="Small">
    <w:name w:val="Small"/>
    <w:basedOn w:val="DefaultParagraphFont"/>
    <w:rsid w:val="004203BD"/>
    <w:rPr>
      <w:sz w:val="16"/>
    </w:rPr>
  </w:style>
  <w:style w:type="paragraph" w:customStyle="1" w:styleId="WideTable">
    <w:name w:val="Wide Table"/>
    <w:basedOn w:val="Normal"/>
    <w:rsid w:val="00420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3BD"/>
  </w:style>
  <w:style w:type="paragraph" w:styleId="Quote">
    <w:name w:val="Quote"/>
    <w:basedOn w:val="Heading1"/>
    <w:link w:val="QuoteChar"/>
    <w:qFormat/>
    <w:rsid w:val="00420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3BD"/>
    <w:pPr>
      <w:pageBreakBefore/>
    </w:pPr>
  </w:style>
  <w:style w:type="paragraph" w:customStyle="1" w:styleId="Border">
    <w:name w:val="Border"/>
    <w:basedOn w:val="Normal"/>
    <w:qFormat/>
    <w:rsid w:val="00420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3BD"/>
    <w:rPr>
      <w:u w:val="single"/>
    </w:rPr>
  </w:style>
  <w:style w:type="character" w:customStyle="1" w:styleId="BoldandItalics">
    <w:name w:val="Bold and Italics"/>
    <w:qFormat/>
    <w:rsid w:val="004203BD"/>
    <w:rPr>
      <w:b/>
      <w:i/>
      <w:u w:val="none"/>
    </w:rPr>
  </w:style>
  <w:style w:type="paragraph" w:styleId="BalloonText">
    <w:name w:val="Balloon Text"/>
    <w:basedOn w:val="Normal"/>
    <w:link w:val="BalloonTextChar"/>
    <w:rsid w:val="00420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3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7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2738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AHCPER222 Use and maintain basic hand tools and equipment for garden and farm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