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1BF" w:rsidP="001A51BF">
      <w:pPr>
        <w:pStyle w:val="Title"/>
      </w:pPr>
      <w:r>
        <w:fldChar w:fldCharType="begin"/>
      </w:r>
      <w:r>
        <w:instrText xml:space="preserve"> TITLE   \* MERGEFORMAT </w:instrText>
      </w:r>
      <w:r>
        <w:fldChar w:fldCharType="separate"/>
      </w:r>
      <w:r>
        <w:t>AHCPER208 Harvest permaculture crops</w:t>
      </w:r>
      <w:r>
        <w:fldChar w:fldCharType="end"/>
      </w:r>
    </w:p>
    <w:p w:rsidR="001A51BF" w:rsidP="001A51BF">
      <w:pPr>
        <w:pStyle w:val="Version"/>
        <w:sectPr w:rsidSect="00A71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225" w:rsidP="00A71225">
      <w:pPr>
        <w:pStyle w:val="SuperHeading"/>
      </w:pPr>
      <w:r w:rsidRPr="00A71225">
        <w:t>AHCPER208 Harvest permaculture crops</w:t>
      </w:r>
    </w:p>
    <w:p w:rsidR="00000000" w:rsidRPr="00A71225" w:rsidP="00A71225">
      <w:pPr>
        <w:pStyle w:val="Heading1"/>
      </w:pPr>
      <w:bookmarkStart w:id="1" w:name="O_879123"/>
      <w:bookmarkEnd w:id="1"/>
      <w:r w:rsidRPr="00A71225">
        <w:t>Modification History</w:t>
      </w:r>
    </w:p>
    <w:tbl>
      <w:tblPr>
        <w:tblW w:w="0" w:type="auto"/>
        <w:tblLayout w:type="fixed"/>
        <w:tblCellMar>
          <w:left w:w="62" w:type="dxa"/>
          <w:right w:w="62" w:type="dxa"/>
        </w:tblCellMar>
        <w:tblLook w:val="0000"/>
      </w:tblPr>
      <w:tblGrid>
        <w:gridCol w:w="1179"/>
        <w:gridCol w:w="1524"/>
        <w:gridCol w:w="4869"/>
      </w:tblGrid>
      <w:tr w:rsidTr="00A7122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71225">
            <w:pPr>
              <w:pStyle w:val="TableHeading"/>
              <w:rPr>
                <w:lang w:val="en-NZ"/>
              </w:rPr>
            </w:pPr>
            <w:r w:rsidRPr="00A7122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1225">
            <w:pPr>
              <w:pStyle w:val="TableHeading"/>
              <w:rPr>
                <w:lang w:val="en-NZ"/>
              </w:rPr>
            </w:pPr>
            <w:r w:rsidRPr="00A7122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1225">
            <w:pPr>
              <w:pStyle w:val="TableHeading"/>
              <w:rPr>
                <w:lang w:val="en-NZ"/>
              </w:rPr>
            </w:pPr>
            <w:r w:rsidRPr="00A71225">
              <w:t>Comment</w:t>
            </w:r>
          </w:p>
        </w:tc>
      </w:tr>
      <w:tr w:rsidTr="00A7122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1225">
            <w:pPr>
              <w:pStyle w:val="BodyText"/>
              <w:rPr>
                <w:lang w:val="en-NZ"/>
              </w:rPr>
            </w:pPr>
            <w:r w:rsidRPr="00A7122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71225">
            <w:pPr>
              <w:pStyle w:val="BodyText"/>
              <w:rPr>
                <w:lang w:val="en-NZ"/>
              </w:rPr>
            </w:pPr>
            <w:r w:rsidRPr="00A7122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71225" w:rsidP="00A71225">
            <w:pPr>
              <w:pStyle w:val="BodyText"/>
            </w:pPr>
            <w:r w:rsidRPr="00A71225">
              <w:t>Initial release</w:t>
            </w:r>
          </w:p>
        </w:tc>
      </w:tr>
    </w:tbl>
    <w:p w:rsidR="00000000" w:rsidRPr="00A71225" w:rsidP="00A71225">
      <w:pPr>
        <w:pStyle w:val="BodyText"/>
      </w:pPr>
    </w:p>
    <w:p w:rsidR="00000000" w:rsidRPr="00A71225" w:rsidP="00A71225">
      <w:pPr>
        <w:pStyle w:val="AllowPageBreak"/>
      </w:pPr>
    </w:p>
    <w:p w:rsidR="00000000" w:rsidRPr="00A71225" w:rsidP="00A71225">
      <w:pPr>
        <w:pStyle w:val="Heading1"/>
      </w:pPr>
      <w:bookmarkStart w:id="2" w:name="O_879124"/>
      <w:bookmarkEnd w:id="2"/>
      <w:r w:rsidRPr="00A71225">
        <w:t>Application</w:t>
      </w:r>
    </w:p>
    <w:p w:rsidR="00000000" w:rsidRPr="00A71225" w:rsidP="001A51BF">
      <w:pPr>
        <w:pStyle w:val="BodyText"/>
      </w:pPr>
      <w:r w:rsidRPr="00A71225">
        <w:t>This unit provides the skills and knowledge required to harvest permaculture crops. It requires knowledge of common crops used in permaculture systems, recognition of the maturity parameters of crops, grading characteristics, maintaining quality of produce</w:t>
      </w:r>
      <w:r w:rsidRPr="00A71225">
        <w:t>, and the effect of adverse weather conditions.</w:t>
      </w:r>
    </w:p>
    <w:p w:rsidR="00000000" w:rsidRPr="00A71225" w:rsidP="001A51BF">
      <w:pPr>
        <w:pStyle w:val="BodyText"/>
      </w:pPr>
      <w:r w:rsidRPr="00A71225">
        <w:t>All work is carried out to comply with workplace procedures.</w:t>
      </w:r>
    </w:p>
    <w:p w:rsidR="00000000" w:rsidRPr="00A71225" w:rsidP="001A51BF">
      <w:pPr>
        <w:pStyle w:val="BodyText"/>
      </w:pPr>
      <w:r w:rsidRPr="00A71225">
        <w:t>This unit applies to individuals who work under general supervision and exercise limited autonomy with some accountability for their own work. Th</w:t>
      </w:r>
      <w:r w:rsidRPr="00A71225">
        <w:t>ey undertake defined activities and work in a structured context.</w:t>
      </w:r>
    </w:p>
    <w:p w:rsidR="00000000" w:rsidRPr="00A71225" w:rsidP="001A51BF">
      <w:pPr>
        <w:pStyle w:val="BodyText"/>
      </w:pPr>
      <w:r w:rsidRPr="00A71225">
        <w:t>No occupational licensing, legislative or certification requirements are known to apply to this unit at the time of publication.</w:t>
      </w:r>
    </w:p>
    <w:p w:rsidR="00000000" w:rsidRPr="00A71225" w:rsidP="00A71225">
      <w:pPr>
        <w:pStyle w:val="Heading1"/>
      </w:pPr>
      <w:bookmarkStart w:id="3" w:name="O_879125"/>
      <w:bookmarkEnd w:id="3"/>
      <w:r w:rsidRPr="00A71225">
        <w:t>Pre-requisite Unit</w:t>
      </w:r>
    </w:p>
    <w:p w:rsidR="00000000" w:rsidRPr="00A71225" w:rsidP="001A51BF">
      <w:pPr>
        <w:pStyle w:val="BodyText"/>
      </w:pPr>
      <w:r w:rsidRPr="00A71225">
        <w:t>Nil.</w:t>
      </w:r>
    </w:p>
    <w:p w:rsidR="00000000" w:rsidRPr="00A71225" w:rsidP="00A71225">
      <w:pPr>
        <w:pStyle w:val="Heading1"/>
      </w:pPr>
      <w:bookmarkStart w:id="4" w:name="O_879127"/>
      <w:bookmarkEnd w:id="4"/>
      <w:r w:rsidRPr="00A71225">
        <w:t>Un</w:t>
      </w:r>
      <w:r w:rsidRPr="00A71225">
        <w:t>it Sector</w:t>
      </w:r>
    </w:p>
    <w:p w:rsidR="00000000" w:rsidRPr="00A71225" w:rsidP="001A51BF">
      <w:pPr>
        <w:pStyle w:val="BodyText"/>
      </w:pPr>
      <w:r w:rsidRPr="00A71225">
        <w:t>Permaculture (PER)</w:t>
      </w:r>
    </w:p>
    <w:p w:rsidR="00000000" w:rsidRPr="00A71225" w:rsidP="00A71225">
      <w:pPr>
        <w:pStyle w:val="Heading1"/>
      </w:pPr>
      <w:bookmarkStart w:id="5" w:name="O_879128"/>
      <w:bookmarkEnd w:id="5"/>
      <w:r w:rsidRPr="00A71225">
        <w:t>Elements and Performance Criteria</w:t>
      </w:r>
    </w:p>
    <w:tbl>
      <w:tblPr>
        <w:tblW w:w="9322" w:type="dxa"/>
        <w:tblLayout w:type="fixed"/>
        <w:tblCellMar>
          <w:left w:w="62" w:type="dxa"/>
          <w:right w:w="62" w:type="dxa"/>
        </w:tblCellMar>
        <w:tblLook w:val="0000"/>
      </w:tblPr>
      <w:tblGrid>
        <w:gridCol w:w="2732"/>
        <w:gridCol w:w="6590"/>
      </w:tblGrid>
      <w:tr w:rsidTr="001A51BF">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225">
            <w:pPr>
              <w:pStyle w:val="TableHeading"/>
              <w:rPr>
                <w:lang w:val="en-NZ"/>
              </w:rPr>
            </w:pPr>
            <w:r w:rsidRPr="00A71225">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225">
            <w:pPr>
              <w:pStyle w:val="TableHeading"/>
              <w:rPr>
                <w:lang w:val="en-NZ"/>
              </w:rPr>
            </w:pPr>
            <w:r w:rsidRPr="00A71225">
              <w:t>Performance criteria</w:t>
            </w:r>
          </w:p>
        </w:tc>
      </w:tr>
      <w:tr w:rsidTr="001A51BF">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225">
            <w:pPr>
              <w:pStyle w:val="BodyText"/>
              <w:rPr>
                <w:lang w:val="en-NZ"/>
              </w:rPr>
            </w:pPr>
            <w:r w:rsidRPr="00A71225">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225">
            <w:pPr>
              <w:pStyle w:val="BodyText"/>
              <w:rPr>
                <w:lang w:val="en-NZ"/>
              </w:rPr>
            </w:pPr>
            <w:r w:rsidRPr="00A71225">
              <w:t>Performance criteria describe the performance needed to demonstrate achievement of the element.</w:t>
            </w:r>
          </w:p>
        </w:tc>
      </w:tr>
      <w:tr w:rsidTr="001A51BF">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25">
            <w:pPr>
              <w:pStyle w:val="List"/>
              <w:rPr>
                <w:lang w:val="en-NZ"/>
              </w:rPr>
            </w:pPr>
            <w:r w:rsidRPr="00A71225">
              <w:t>1.</w:t>
            </w:r>
            <w:r w:rsidRPr="00A71225">
              <w:tab/>
            </w:r>
            <w:r w:rsidRPr="00A71225">
              <w:t>Assess plants for harvest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25" w:rsidP="00A71225">
            <w:pPr>
              <w:pStyle w:val="List"/>
            </w:pPr>
            <w:r w:rsidRPr="00A71225">
              <w:t>1.1</w:t>
            </w:r>
            <w:r w:rsidRPr="00A71225">
              <w:tab/>
              <w:t>Identify crops to be harvested according to the harvesting plan</w:t>
            </w:r>
          </w:p>
          <w:p w:rsidR="00000000" w:rsidRPr="00A71225" w:rsidP="00A71225">
            <w:pPr>
              <w:pStyle w:val="List"/>
            </w:pPr>
            <w:r w:rsidRPr="00A71225">
              <w:t>1.2</w:t>
            </w:r>
            <w:r w:rsidRPr="00A71225">
              <w:tab/>
              <w:t xml:space="preserve">Determine crop maturity </w:t>
            </w:r>
          </w:p>
          <w:p w:rsidR="00000000" w:rsidP="00A71225">
            <w:pPr>
              <w:pStyle w:val="List"/>
              <w:rPr>
                <w:lang w:val="en-NZ"/>
              </w:rPr>
            </w:pPr>
            <w:r w:rsidRPr="00A71225">
              <w:t>1.3</w:t>
            </w:r>
            <w:r w:rsidRPr="00A71225">
              <w:tab/>
              <w:t>Confirm conditions are right for harvesting</w:t>
            </w:r>
          </w:p>
        </w:tc>
      </w:tr>
      <w:tr w:rsidTr="001A51BF">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25">
            <w:pPr>
              <w:pStyle w:val="List"/>
              <w:rPr>
                <w:lang w:val="en-NZ"/>
              </w:rPr>
            </w:pPr>
            <w:r w:rsidRPr="00A71225">
              <w:t>2.</w:t>
            </w:r>
            <w:r w:rsidRPr="00A71225">
              <w:tab/>
              <w:t>Prepare equipment for harvesting</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25" w:rsidP="00A71225">
            <w:pPr>
              <w:pStyle w:val="List"/>
            </w:pPr>
            <w:r w:rsidRPr="00A71225">
              <w:t>2.1</w:t>
            </w:r>
            <w:r w:rsidRPr="00A71225">
              <w:tab/>
            </w:r>
            <w:r w:rsidRPr="00A71225">
              <w:t>Select tools, equipment and machinery appropriate to the task being undertaken</w:t>
            </w:r>
          </w:p>
          <w:p w:rsidR="00000000" w:rsidRPr="00A71225" w:rsidP="00A71225">
            <w:pPr>
              <w:pStyle w:val="List"/>
            </w:pPr>
            <w:r w:rsidRPr="00A71225">
              <w:t>2.2</w:t>
            </w:r>
            <w:r w:rsidRPr="00A71225">
              <w:tab/>
              <w:t>Carry out pre-operational and safety checks on tools, equipment and machinery according to manufacturer specifications</w:t>
            </w:r>
          </w:p>
          <w:p w:rsidR="00000000" w:rsidP="00A71225">
            <w:pPr>
              <w:pStyle w:val="List"/>
              <w:rPr>
                <w:lang w:val="en-NZ"/>
              </w:rPr>
            </w:pPr>
            <w:r w:rsidRPr="00A71225">
              <w:t>2.3</w:t>
            </w:r>
            <w:r w:rsidRPr="00A71225">
              <w:tab/>
              <w:t>Select, use and maintain suitable personal protect</w:t>
            </w:r>
            <w:r w:rsidRPr="00A71225">
              <w:t>ive equipment (PPE)</w:t>
            </w:r>
          </w:p>
        </w:tc>
      </w:tr>
      <w:tr w:rsidTr="001A51BF">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25">
            <w:pPr>
              <w:pStyle w:val="List"/>
              <w:rPr>
                <w:lang w:val="en-NZ"/>
              </w:rPr>
            </w:pPr>
            <w:r w:rsidRPr="00A71225">
              <w:t>3.</w:t>
            </w:r>
            <w:r w:rsidRPr="00A71225">
              <w:tab/>
              <w:t>Harvest the crop</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25" w:rsidP="00A71225">
            <w:pPr>
              <w:pStyle w:val="List"/>
            </w:pPr>
            <w:r w:rsidRPr="00A71225">
              <w:t>3.1</w:t>
            </w:r>
            <w:r w:rsidRPr="00A71225">
              <w:tab/>
              <w:t>Harvest the crop carefully and safely</w:t>
            </w:r>
          </w:p>
          <w:p w:rsidR="00000000" w:rsidRPr="00A71225" w:rsidP="00A71225">
            <w:pPr>
              <w:pStyle w:val="List"/>
            </w:pPr>
            <w:r w:rsidRPr="00A71225">
              <w:t>3.2</w:t>
            </w:r>
            <w:r w:rsidRPr="00A71225">
              <w:tab/>
              <w:t>Sort and grade the crop as needed</w:t>
            </w:r>
          </w:p>
          <w:p w:rsidR="00000000" w:rsidP="00A71225">
            <w:pPr>
              <w:pStyle w:val="List"/>
              <w:rPr>
                <w:lang w:val="en-NZ"/>
              </w:rPr>
            </w:pPr>
            <w:r w:rsidRPr="00A71225">
              <w:t>3.3</w:t>
            </w:r>
            <w:r w:rsidRPr="00A71225">
              <w:tab/>
              <w:t>Clean and maintain harvesting tools, equipment and machinery</w:t>
            </w:r>
          </w:p>
        </w:tc>
      </w:tr>
      <w:tr w:rsidTr="001A51BF">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25">
            <w:pPr>
              <w:pStyle w:val="List"/>
              <w:rPr>
                <w:lang w:val="en-NZ"/>
              </w:rPr>
            </w:pPr>
            <w:r w:rsidRPr="00A71225">
              <w:t>4.</w:t>
            </w:r>
            <w:r w:rsidRPr="00A71225">
              <w:tab/>
              <w:t>Complete crop harvesting work</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25" w:rsidP="00A71225">
            <w:pPr>
              <w:pStyle w:val="List"/>
            </w:pPr>
            <w:r w:rsidRPr="00A71225">
              <w:t>4.1</w:t>
            </w:r>
            <w:r w:rsidRPr="00A71225">
              <w:tab/>
              <w:t>Employ safe manual handling tech</w:t>
            </w:r>
            <w:r w:rsidRPr="00A71225">
              <w:t>niques when handling containers</w:t>
            </w:r>
          </w:p>
          <w:p w:rsidR="00000000" w:rsidRPr="00A71225" w:rsidP="00A71225">
            <w:pPr>
              <w:pStyle w:val="List"/>
            </w:pPr>
            <w:r w:rsidRPr="00A71225">
              <w:t>4.2</w:t>
            </w:r>
            <w:r w:rsidRPr="00A71225">
              <w:tab/>
              <w:t>Move and stack containers in such a way as to minimise damage to the crop</w:t>
            </w:r>
          </w:p>
          <w:p w:rsidR="00000000" w:rsidRPr="00A71225" w:rsidP="00A71225">
            <w:pPr>
              <w:pStyle w:val="List"/>
            </w:pPr>
            <w:r w:rsidRPr="00A71225">
              <w:t>4.3</w:t>
            </w:r>
            <w:r w:rsidRPr="00A71225">
              <w:tab/>
              <w:t>Maintain temperature of the crop at the levels set by the harvesting plan</w:t>
            </w:r>
          </w:p>
          <w:p w:rsidR="00000000" w:rsidRPr="00A71225" w:rsidP="00A71225">
            <w:pPr>
              <w:pStyle w:val="List"/>
            </w:pPr>
            <w:r w:rsidRPr="00A71225">
              <w:t>4.4</w:t>
            </w:r>
            <w:r w:rsidRPr="00A71225">
              <w:tab/>
              <w:t>Transport crop from the field to the processing or storage area</w:t>
            </w:r>
          </w:p>
          <w:p w:rsidR="00000000" w:rsidRPr="00A71225" w:rsidP="00A71225">
            <w:pPr>
              <w:pStyle w:val="List"/>
            </w:pPr>
            <w:r w:rsidRPr="00A71225">
              <w:t>4.5</w:t>
            </w:r>
            <w:r w:rsidRPr="00A71225">
              <w:tab/>
              <w:t>Maintain containers in good working order</w:t>
            </w:r>
          </w:p>
        </w:tc>
      </w:tr>
    </w:tbl>
    <w:p w:rsidR="00000000" w:rsidRPr="00A71225" w:rsidP="00A71225">
      <w:pPr>
        <w:pStyle w:val="BodyText"/>
      </w:pPr>
    </w:p>
    <w:p w:rsidR="00000000" w:rsidRPr="00A71225" w:rsidP="00A71225">
      <w:pPr>
        <w:pStyle w:val="AllowPageBreak"/>
      </w:pPr>
    </w:p>
    <w:p w:rsidR="00000000" w:rsidRPr="00A71225" w:rsidP="00A71225">
      <w:pPr>
        <w:pStyle w:val="Heading1"/>
      </w:pPr>
      <w:bookmarkStart w:id="6" w:name="O_879129"/>
      <w:bookmarkEnd w:id="6"/>
      <w:r w:rsidRPr="00A71225">
        <w:t>Foundation Skills</w:t>
      </w:r>
    </w:p>
    <w:p w:rsidR="00000000" w:rsidRPr="00A71225" w:rsidP="001A51BF">
      <w:pPr>
        <w:pStyle w:val="BodyText"/>
      </w:pPr>
      <w:r w:rsidRPr="00A71225">
        <w:t>Foundation Skills essential to performance are explicit in the performance criteria of this unit of competency.</w:t>
      </w:r>
    </w:p>
    <w:p w:rsidR="00000000" w:rsidRPr="00A71225" w:rsidP="00A71225">
      <w:pPr>
        <w:pStyle w:val="Heading1"/>
      </w:pPr>
      <w:bookmarkStart w:id="7" w:name="O_879130"/>
      <w:bookmarkEnd w:id="7"/>
      <w:r w:rsidRPr="00A71225">
        <w:t>Range of Conditions</w:t>
      </w:r>
    </w:p>
    <w:p w:rsidR="00000000" w:rsidRPr="00A71225" w:rsidP="00A71225">
      <w:pPr>
        <w:pStyle w:val="Heading1"/>
      </w:pPr>
      <w:bookmarkStart w:id="8" w:name="O_879131"/>
      <w:bookmarkEnd w:id="8"/>
      <w:r w:rsidRPr="00A71225">
        <w:t>Unit Mapping Information</w:t>
      </w:r>
    </w:p>
    <w:p w:rsidR="00000000" w:rsidRPr="00A71225" w:rsidP="001A51BF">
      <w:pPr>
        <w:pStyle w:val="BodyText"/>
      </w:pPr>
      <w:r w:rsidRPr="00A71225">
        <w:t>New unit - equivalent to QLD842IPA08B.</w:t>
      </w:r>
    </w:p>
    <w:p w:rsidR="00000000" w:rsidRPr="00A71225" w:rsidP="00A71225">
      <w:pPr>
        <w:pStyle w:val="Heading1"/>
      </w:pPr>
      <w:bookmarkStart w:id="9" w:name="O_879138"/>
      <w:bookmarkEnd w:id="9"/>
      <w:r w:rsidRPr="00A71225">
        <w:t>Links</w:t>
      </w:r>
    </w:p>
    <w:p w:rsidR="00000000" w:rsidRPr="00A71225" w:rsidP="001A51BF">
      <w:pPr>
        <w:pStyle w:val="BodyText"/>
      </w:pPr>
      <w:r w:rsidRPr="00A7122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32316">
        <w:rPr>
          <w:rStyle w:val="Hyperlink"/>
        </w:rPr>
        <w:t>https://vetnet.gov.au/Pages/TrainingDocs.aspx?q=c6399549-9c62-4a5e-bf1a-524b2322cf72</w:t>
      </w:r>
      <w:r>
        <w:fldChar w:fldCharType="end"/>
      </w:r>
    </w:p>
    <w:p w:rsidR="00000000" w:rsidRPr="00A71225" w:rsidP="001A51BF">
      <w:pPr>
        <w:pStyle w:val="BodyText"/>
        <w:sectPr w:rsidSect="00A71225">
          <w:headerReference w:type="default" r:id="rId10"/>
          <w:footerReference w:type="default" r:id="rId11"/>
          <w:pgSz w:w="11908" w:h="16833"/>
          <w:pgMar w:top="1702" w:right="1418" w:bottom="1702" w:left="1418" w:header="992" w:footer="992" w:gutter="0"/>
          <w:cols w:space="720"/>
          <w:noEndnote/>
          <w:docGrid w:linePitch="299"/>
        </w:sectPr>
      </w:pPr>
    </w:p>
    <w:p w:rsidR="00000000" w:rsidRPr="00A71225" w:rsidP="00A71225">
      <w:pPr>
        <w:pStyle w:val="SuperHeading"/>
      </w:pPr>
      <w:r w:rsidRPr="00A71225">
        <w:t>Assessment Requirements for AHCPER208 Harvest permaculture crops</w:t>
      </w:r>
    </w:p>
    <w:p w:rsidR="00000000" w:rsidRPr="00A71225" w:rsidP="00A71225">
      <w:pPr>
        <w:pStyle w:val="Heading1"/>
      </w:pPr>
      <w:bookmarkStart w:id="10" w:name="O_879133"/>
      <w:bookmarkEnd w:id="10"/>
      <w:r w:rsidRPr="00A71225">
        <w:t>Modification History</w:t>
      </w:r>
    </w:p>
    <w:tbl>
      <w:tblPr>
        <w:tblW w:w="0" w:type="auto"/>
        <w:tblLayout w:type="fixed"/>
        <w:tblCellMar>
          <w:left w:w="62" w:type="dxa"/>
          <w:right w:w="62" w:type="dxa"/>
        </w:tblCellMar>
        <w:tblLook w:val="0000"/>
      </w:tblPr>
      <w:tblGrid>
        <w:gridCol w:w="1179"/>
        <w:gridCol w:w="1524"/>
        <w:gridCol w:w="4869"/>
      </w:tblGrid>
      <w:tr w:rsidTr="00A7122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71225">
            <w:pPr>
              <w:pStyle w:val="TableHeading"/>
              <w:rPr>
                <w:lang w:val="en-NZ"/>
              </w:rPr>
            </w:pPr>
            <w:r w:rsidRPr="00A7122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1225">
            <w:pPr>
              <w:pStyle w:val="TableHeading"/>
              <w:rPr>
                <w:lang w:val="en-NZ"/>
              </w:rPr>
            </w:pPr>
            <w:r w:rsidRPr="00A7122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1225">
            <w:pPr>
              <w:pStyle w:val="TableHeading"/>
              <w:rPr>
                <w:lang w:val="en-NZ"/>
              </w:rPr>
            </w:pPr>
            <w:r w:rsidRPr="00A71225">
              <w:t>Comment</w:t>
            </w:r>
          </w:p>
        </w:tc>
      </w:tr>
      <w:tr w:rsidTr="00A7122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1225">
            <w:pPr>
              <w:pStyle w:val="BodyText"/>
              <w:rPr>
                <w:lang w:val="en-NZ"/>
              </w:rPr>
            </w:pPr>
            <w:r w:rsidRPr="00A7122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71225">
            <w:pPr>
              <w:pStyle w:val="BodyText"/>
              <w:rPr>
                <w:lang w:val="en-NZ"/>
              </w:rPr>
            </w:pPr>
            <w:r w:rsidRPr="00A7122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71225" w:rsidP="00A71225">
            <w:pPr>
              <w:pStyle w:val="BodyText"/>
            </w:pPr>
            <w:r w:rsidRPr="00A71225">
              <w:t>Initial release</w:t>
            </w:r>
          </w:p>
        </w:tc>
      </w:tr>
    </w:tbl>
    <w:p w:rsidR="00000000" w:rsidRPr="00A71225" w:rsidP="00A71225">
      <w:pPr>
        <w:pStyle w:val="BodyText"/>
      </w:pPr>
    </w:p>
    <w:p w:rsidR="00000000" w:rsidRPr="00A71225" w:rsidP="00A71225">
      <w:pPr>
        <w:pStyle w:val="AllowPageBreak"/>
      </w:pPr>
    </w:p>
    <w:p w:rsidR="00000000" w:rsidRPr="00A71225" w:rsidP="00A71225">
      <w:pPr>
        <w:pStyle w:val="Heading1"/>
      </w:pPr>
      <w:bookmarkStart w:id="11" w:name="O_879134"/>
      <w:bookmarkEnd w:id="11"/>
      <w:r w:rsidRPr="00A71225">
        <w:t>Performance Evidence</w:t>
      </w:r>
    </w:p>
    <w:p w:rsidR="00000000" w:rsidRPr="00A71225" w:rsidP="001A51BF">
      <w:pPr>
        <w:pStyle w:val="BodyText"/>
      </w:pPr>
      <w:r w:rsidRPr="00A71225">
        <w:t>The candidate must be assessed on their ability to integrate and apply the performance requirements of this unit in a workplace setting. Performance must be demonstrated consistently over time and in a suitable range of contexts.</w:t>
      </w:r>
    </w:p>
    <w:p w:rsidR="00000000" w:rsidRPr="00A71225" w:rsidP="001A51BF">
      <w:pPr>
        <w:pStyle w:val="BodyText"/>
      </w:pPr>
      <w:r w:rsidRPr="00A71225">
        <w:t>The candidate must provid</w:t>
      </w:r>
      <w:r w:rsidRPr="00A71225">
        <w:t>e evidence that they can:</w:t>
      </w:r>
    </w:p>
    <w:p w:rsidR="00000000" w:rsidRPr="00A71225" w:rsidP="00A71225">
      <w:pPr>
        <w:pStyle w:val="ListBullet"/>
      </w:pPr>
      <w:r w:rsidRPr="00A71225">
        <w:t>assess plants for harvest</w:t>
      </w:r>
    </w:p>
    <w:p w:rsidR="00000000" w:rsidRPr="00A71225" w:rsidP="00A71225">
      <w:pPr>
        <w:pStyle w:val="ListBullet"/>
      </w:pPr>
      <w:r w:rsidRPr="00A71225">
        <w:t>prepare for harvest</w:t>
      </w:r>
    </w:p>
    <w:p w:rsidR="00000000" w:rsidRPr="00A71225" w:rsidP="00A71225">
      <w:pPr>
        <w:pStyle w:val="ListBullet"/>
      </w:pPr>
      <w:r w:rsidRPr="00A71225">
        <w:t>carry out harvest operations</w:t>
      </w:r>
    </w:p>
    <w:p w:rsidR="00000000" w:rsidRPr="00A71225" w:rsidP="00A71225">
      <w:pPr>
        <w:pStyle w:val="ListBullet"/>
      </w:pPr>
      <w:r w:rsidRPr="00A71225">
        <w:t>maintain harvesting equipment</w:t>
      </w:r>
    </w:p>
    <w:p w:rsidR="00000000" w:rsidRPr="00A71225" w:rsidP="00A71225">
      <w:pPr>
        <w:pStyle w:val="AllowPageBreak"/>
      </w:pPr>
    </w:p>
    <w:p w:rsidR="00000000" w:rsidRPr="00A71225" w:rsidP="00A71225">
      <w:pPr>
        <w:pStyle w:val="Heading1"/>
      </w:pPr>
      <w:bookmarkStart w:id="12" w:name="O_879135"/>
      <w:bookmarkEnd w:id="12"/>
      <w:r w:rsidRPr="00A71225">
        <w:t>Knowledge Evidence</w:t>
      </w:r>
    </w:p>
    <w:p w:rsidR="00000000" w:rsidRPr="00A71225" w:rsidP="001A51BF">
      <w:pPr>
        <w:pStyle w:val="BodyText"/>
      </w:pPr>
      <w:r w:rsidRPr="00A71225">
        <w:t>The candidate must demonstrate knowledge of:</w:t>
      </w:r>
    </w:p>
    <w:p w:rsidR="00000000" w:rsidRPr="00A71225" w:rsidP="00A71225">
      <w:pPr>
        <w:pStyle w:val="ListBullet"/>
      </w:pPr>
      <w:r w:rsidRPr="00A71225">
        <w:t>permaculture principles related to harvesting</w:t>
      </w:r>
    </w:p>
    <w:p w:rsidR="00000000" w:rsidRPr="00A71225" w:rsidP="00A71225">
      <w:pPr>
        <w:pStyle w:val="ListBullet"/>
      </w:pPr>
      <w:r w:rsidRPr="00A71225">
        <w:t>principles of sustainable horticultural practices</w:t>
      </w:r>
    </w:p>
    <w:p w:rsidR="00000000" w:rsidRPr="00A71225" w:rsidP="00A71225">
      <w:pPr>
        <w:pStyle w:val="ListBullet"/>
      </w:pPr>
      <w:r w:rsidRPr="00A71225">
        <w:t>crops common in permaculture systems</w:t>
      </w:r>
    </w:p>
    <w:p w:rsidR="00000000" w:rsidRPr="00A71225" w:rsidP="00A71225">
      <w:pPr>
        <w:pStyle w:val="ListBullet"/>
      </w:pPr>
      <w:r w:rsidRPr="00A71225">
        <w:t>harvesting techniques, such as:</w:t>
      </w:r>
    </w:p>
    <w:p w:rsidR="00000000" w:rsidRPr="00A71225" w:rsidP="00A71225">
      <w:pPr>
        <w:pStyle w:val="ListBullet2"/>
      </w:pPr>
      <w:r w:rsidRPr="00A71225">
        <w:t>selective picking or hand picking ripe from unripe</w:t>
      </w:r>
    </w:p>
    <w:p w:rsidR="00000000" w:rsidRPr="00A71225" w:rsidP="00A71225">
      <w:pPr>
        <w:pStyle w:val="ListBullet2"/>
      </w:pPr>
      <w:r w:rsidRPr="00A71225">
        <w:t>tree shaking</w:t>
      </w:r>
    </w:p>
    <w:p w:rsidR="00000000" w:rsidRPr="00A71225" w:rsidP="00A71225">
      <w:pPr>
        <w:pStyle w:val="ListBullet2"/>
      </w:pPr>
      <w:r w:rsidRPr="00A71225">
        <w:t>picking le</w:t>
      </w:r>
      <w:r w:rsidRPr="00A71225">
        <w:t>aves rather than whole plants</w:t>
      </w:r>
    </w:p>
    <w:p w:rsidR="00000000" w:rsidRPr="00A71225" w:rsidP="00A71225">
      <w:pPr>
        <w:pStyle w:val="ListBullet2"/>
      </w:pPr>
      <w:r w:rsidRPr="00A71225">
        <w:t>cutting plants and allowing to regrow (eg leeks, spring onions)</w:t>
      </w:r>
    </w:p>
    <w:p w:rsidR="00000000" w:rsidRPr="00A71225" w:rsidP="00A71225">
      <w:pPr>
        <w:pStyle w:val="ListBullet2"/>
      </w:pPr>
      <w:r w:rsidRPr="00A71225">
        <w:t>thinning or removing weak or diseased plants from among healthy ones</w:t>
      </w:r>
    </w:p>
    <w:p w:rsidR="00000000" w:rsidRPr="00A71225" w:rsidP="00A71225">
      <w:pPr>
        <w:pStyle w:val="ListBullet2"/>
      </w:pPr>
      <w:r w:rsidRPr="00A71225">
        <w:t>end of season crop extension harvesting (such as hanging tomato plants to ripen indoors)</w:t>
      </w:r>
    </w:p>
    <w:p w:rsidR="00000000" w:rsidRPr="00A71225" w:rsidP="00A71225">
      <w:pPr>
        <w:pStyle w:val="ListBullet"/>
      </w:pPr>
      <w:r w:rsidRPr="00A71225">
        <w:t>equ</w:t>
      </w:r>
      <w:r w:rsidRPr="00A71225">
        <w:t>ipment and machinery used in harvesting</w:t>
      </w:r>
    </w:p>
    <w:p w:rsidR="00000000" w:rsidRPr="00A71225" w:rsidP="00A71225">
      <w:pPr>
        <w:pStyle w:val="ListBullet"/>
      </w:pPr>
      <w:r w:rsidRPr="00A71225">
        <w:t>sorting and grading, such as:</w:t>
      </w:r>
    </w:p>
    <w:p w:rsidR="00000000" w:rsidRPr="00A71225" w:rsidP="00A71225">
      <w:pPr>
        <w:pStyle w:val="ListBullet2"/>
      </w:pPr>
      <w:r w:rsidRPr="00A71225">
        <w:t>removing out-of-type plants</w:t>
      </w:r>
    </w:p>
    <w:p w:rsidR="00000000" w:rsidRPr="00A71225" w:rsidP="00A71225">
      <w:pPr>
        <w:pStyle w:val="ListBullet2"/>
      </w:pPr>
      <w:r w:rsidRPr="00A71225">
        <w:t>removing physically damaged, unhealthy, rotten or immature fruit and vegetables</w:t>
      </w:r>
    </w:p>
    <w:p w:rsidR="00000000" w:rsidRPr="00A71225" w:rsidP="00A71225">
      <w:pPr>
        <w:pStyle w:val="ListBullet2"/>
      </w:pPr>
      <w:r w:rsidRPr="00A71225">
        <w:t>grading of the crop according to variety, size, length, colour, maturity, ble</w:t>
      </w:r>
      <w:r w:rsidRPr="00A71225">
        <w:t>mishes, bud count and quality, being subject to seasonal and market forces</w:t>
      </w:r>
    </w:p>
    <w:p w:rsidR="00000000" w:rsidRPr="00A71225" w:rsidP="00A71225">
      <w:pPr>
        <w:pStyle w:val="ListBullet"/>
      </w:pPr>
      <w:r w:rsidRPr="00A71225">
        <w:t>storage, transportation and grading of crops</w:t>
      </w:r>
    </w:p>
    <w:p w:rsidR="00000000" w:rsidRPr="00A71225" w:rsidP="00A71225">
      <w:pPr>
        <w:pStyle w:val="ListBullet"/>
      </w:pPr>
      <w:r w:rsidRPr="00A71225">
        <w:t>methods of waste disposal causing minimal impact on the environment</w:t>
      </w:r>
    </w:p>
    <w:p w:rsidR="00000000" w:rsidRPr="00A71225" w:rsidP="00A71225">
      <w:pPr>
        <w:pStyle w:val="AllowPageBreak"/>
      </w:pPr>
    </w:p>
    <w:p w:rsidR="00000000" w:rsidRPr="00A71225" w:rsidP="00A71225">
      <w:pPr>
        <w:pStyle w:val="Heading1"/>
      </w:pPr>
      <w:bookmarkStart w:id="13" w:name="O_879136"/>
      <w:bookmarkEnd w:id="13"/>
      <w:r w:rsidRPr="00A71225">
        <w:t>Assessment Conditions</w:t>
      </w:r>
    </w:p>
    <w:p w:rsidR="00000000" w:rsidRPr="00A71225" w:rsidP="001A51BF">
      <w:pPr>
        <w:pStyle w:val="BodyText"/>
      </w:pPr>
      <w:r w:rsidRPr="00A71225">
        <w:t>Assessors must satisfy current standards for RTOs. Assessors must also hold a nationally accredited Certificate III (or higher) in Permaculture to assess this unit of competency and/or have completed a Permaculture Design Course (PDC) and/or have completed</w:t>
      </w:r>
      <w:r w:rsidRPr="00A71225">
        <w:t xml:space="preserve"> the Permaculture Demonstrator Skill Set.</w:t>
      </w:r>
    </w:p>
    <w:p w:rsidR="00000000" w:rsidRPr="00A71225" w:rsidP="00A71225">
      <w:pPr>
        <w:pStyle w:val="Heading1"/>
      </w:pPr>
      <w:bookmarkStart w:id="14" w:name="O_879139"/>
      <w:bookmarkEnd w:id="14"/>
      <w:r w:rsidRPr="00A71225">
        <w:t>Links</w:t>
      </w:r>
    </w:p>
    <w:p w:rsidR="00000000" w:rsidRPr="00A71225" w:rsidP="001A51BF">
      <w:pPr>
        <w:pStyle w:val="BodyText"/>
      </w:pPr>
      <w:r w:rsidRPr="00A7122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32316">
        <w:rPr>
          <w:rStyle w:val="Hyperlink"/>
        </w:rPr>
        <w:t>https://vetnet.gov.au/Pages/TrainingDocs.aspx?q=c6399549-9c62-4a5e-bf1a-524b2322cf72</w:t>
      </w:r>
      <w:r>
        <w:fldChar w:fldCharType="end"/>
      </w:r>
    </w:p>
    <w:p w:rsidR="00000000" w:rsidRPr="00A71225" w:rsidP="00A71225"/>
    <w:sectPr w:rsidSect="00A712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rsidRPr="001A51BF" w:rsidP="001A5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BF" w:rsidP="00A7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1BF" w:rsidP="00A712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51BF" w:rsidP="00A712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rsidP="00A71225">
    <w:pPr>
      <w:pStyle w:val="Footer"/>
      <w:framePr w:wrap="around"/>
    </w:pPr>
    <w:r>
      <w:fldChar w:fldCharType="begin"/>
    </w:r>
    <w:r>
      <w:instrText xml:space="preserve"> DOCPROPERTY  Subject  \* MERGEFORMAT </w:instrText>
    </w:r>
    <w:r>
      <w:fldChar w:fldCharType="separate"/>
    </w:r>
    <w:r w:rsidR="001A51BF">
      <w:t>Approved</w:t>
    </w:r>
    <w:r w:rsidR="001A51BF">
      <w:fldChar w:fldCharType="end"/>
    </w:r>
    <w:r>
      <w:tab/>
      <w:t xml:space="preserve">Page </w:t>
    </w:r>
    <w:r>
      <w:fldChar w:fldCharType="begin"/>
    </w:r>
    <w:r>
      <w:instrText xml:space="preserve"> PAGE  \* Arabic  \* MERGEFORMAT </w:instrText>
    </w:r>
    <w:r>
      <w:fldChar w:fldCharType="separate"/>
    </w:r>
    <w:r w:rsidR="001A51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1BF">
      <w:rPr>
        <w:noProof/>
      </w:rPr>
      <w:t>4</w:t>
    </w:r>
    <w:r>
      <w:rPr>
        <w:noProof/>
      </w:rPr>
      <w:fldChar w:fldCharType="end"/>
    </w:r>
  </w:p>
  <w:p w:rsidR="00A71225" w:rsidP="00A71225">
    <w:pPr>
      <w:pStyle w:val="Footer"/>
      <w:framePr w:wrap="around"/>
    </w:pPr>
    <w:r>
      <w:t xml:space="preserve">© Commonwealth of Australia, </w:t>
    </w:r>
    <w:r>
      <w:fldChar w:fldCharType="begin"/>
    </w:r>
    <w:r>
      <w:instrText xml:space="preserve"> DATE  \@ "yyyy"  \* MERGEFORMAT </w:instrText>
    </w:r>
    <w:r>
      <w:fldChar w:fldCharType="separate"/>
    </w:r>
    <w:r w:rsidR="001A51BF">
      <w:rPr>
        <w:noProof/>
      </w:rPr>
      <w:t>2025</w:t>
    </w:r>
    <w:r>
      <w:fldChar w:fldCharType="end"/>
    </w:r>
    <w:r>
      <w:tab/>
    </w:r>
    <w:r>
      <w:fldChar w:fldCharType="begin"/>
    </w:r>
    <w:r>
      <w:instrText xml:space="preserve"> DOCPROPERTY  Author  \* MERGEFORMAT </w:instrText>
    </w:r>
    <w:r>
      <w:fldChar w:fldCharType="separate"/>
    </w:r>
    <w:r w:rsidR="001A51BF">
      <w:t>Skills Insight</w:t>
    </w:r>
    <w:r w:rsidR="001A51BF">
      <w:fldChar w:fldCharType="end"/>
    </w:r>
  </w:p>
  <w:p w:rsidR="00A71225" w:rsidP="00A71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225" w:rsidRPr="001A51BF" w:rsidP="001A5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BF" w:rsidRPr="002D2AF8" w:rsidP="00A71225">
    <w:pPr>
      <w:pStyle w:val="Header"/>
      <w:framePr w:wrap="around"/>
    </w:pPr>
    <w:r>
      <w:fldChar w:fldCharType="begin"/>
    </w:r>
    <w:r>
      <w:instrText xml:space="preserve"> TITLE   \* MERGEFORMAT </w:instrText>
    </w:r>
    <w:r>
      <w:fldChar w:fldCharType="separate"/>
    </w:r>
    <w:r>
      <w:t>AHCPER208 Harvest permaculture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51BF" w:rsidP="00A712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25" w:rsidRPr="002D2AF8" w:rsidP="00A71225">
    <w:pPr>
      <w:pStyle w:val="Header"/>
      <w:framePr w:wrap="around"/>
    </w:pPr>
    <w:r>
      <w:fldChar w:fldCharType="begin"/>
    </w:r>
    <w:r>
      <w:instrText xml:space="preserve"> TITLE   \* MERGEFORMAT </w:instrText>
    </w:r>
    <w:r>
      <w:fldChar w:fldCharType="separate"/>
    </w:r>
    <w:r w:rsidR="001A51BF">
      <w:t>AHCPER208 Harvest permaculture crops</w:t>
    </w:r>
    <w:r w:rsidR="001A51BF">
      <w:fldChar w:fldCharType="end"/>
    </w:r>
    <w:r>
      <w:tab/>
      <w:t xml:space="preserve">Date this document was generated: </w:t>
    </w:r>
    <w:r>
      <w:fldChar w:fldCharType="begin"/>
    </w:r>
    <w:r>
      <w:instrText xml:space="preserve"> CREATEDATE  \@ "d MMMM yyyy"  \* MERGEFORMAT </w:instrText>
    </w:r>
    <w:r>
      <w:fldChar w:fldCharType="separate"/>
    </w:r>
    <w:r w:rsidR="001A51BF">
      <w:rPr>
        <w:noProof/>
      </w:rPr>
      <w:t>2 March 2025</w:t>
    </w:r>
    <w:r>
      <w:fldChar w:fldCharType="end"/>
    </w:r>
  </w:p>
  <w:p w:rsidR="00A71225" w:rsidP="00A71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46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67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C9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225"/>
    <w:pPr>
      <w:spacing w:before="360" w:after="60"/>
      <w:outlineLvl w:val="0"/>
    </w:pPr>
    <w:rPr>
      <w:sz w:val="32"/>
    </w:rPr>
  </w:style>
  <w:style w:type="paragraph" w:styleId="Heading2">
    <w:name w:val="heading 2"/>
    <w:basedOn w:val="HeadingBase"/>
    <w:next w:val="BodyText"/>
    <w:link w:val="Heading2Char"/>
    <w:qFormat/>
    <w:rsid w:val="00A71225"/>
    <w:pPr>
      <w:keepLines/>
      <w:spacing w:before="240" w:after="120"/>
      <w:outlineLvl w:val="1"/>
    </w:pPr>
    <w:rPr>
      <w:sz w:val="28"/>
      <w:szCs w:val="40"/>
    </w:rPr>
  </w:style>
  <w:style w:type="paragraph" w:styleId="Heading3">
    <w:name w:val="heading 3"/>
    <w:basedOn w:val="HeadingBase"/>
    <w:next w:val="BodyText"/>
    <w:link w:val="Heading3Char"/>
    <w:qFormat/>
    <w:rsid w:val="00A71225"/>
    <w:pPr>
      <w:spacing w:before="180" w:after="120"/>
      <w:outlineLvl w:val="2"/>
    </w:pPr>
    <w:rPr>
      <w:spacing w:val="-10"/>
      <w:kern w:val="32"/>
    </w:rPr>
  </w:style>
  <w:style w:type="paragraph" w:styleId="Heading4">
    <w:name w:val="heading 4"/>
    <w:basedOn w:val="HeadingBase"/>
    <w:next w:val="BodyText"/>
    <w:link w:val="Heading4Char"/>
    <w:qFormat/>
    <w:rsid w:val="00A71225"/>
    <w:pPr>
      <w:spacing w:before="160" w:after="120"/>
      <w:outlineLvl w:val="3"/>
    </w:pPr>
    <w:rPr>
      <w:sz w:val="22"/>
    </w:rPr>
  </w:style>
  <w:style w:type="paragraph" w:styleId="Heading5">
    <w:name w:val="heading 5"/>
    <w:basedOn w:val="HeadingBase"/>
    <w:next w:val="Normal"/>
    <w:link w:val="Heading5Char"/>
    <w:qFormat/>
    <w:rsid w:val="00A71225"/>
    <w:pPr>
      <w:spacing w:before="80"/>
      <w:outlineLvl w:val="4"/>
    </w:pPr>
    <w:rPr>
      <w:color w:val="918585"/>
      <w:sz w:val="20"/>
    </w:rPr>
  </w:style>
  <w:style w:type="paragraph" w:styleId="Heading6">
    <w:name w:val="heading 6"/>
    <w:basedOn w:val="HeadingBase"/>
    <w:next w:val="Normal"/>
    <w:link w:val="Heading6Char"/>
    <w:qFormat/>
    <w:rsid w:val="00A71225"/>
    <w:pPr>
      <w:spacing w:before="60"/>
      <w:outlineLvl w:val="5"/>
    </w:pPr>
    <w:rPr>
      <w:color w:val="918585"/>
      <w:sz w:val="20"/>
    </w:rPr>
  </w:style>
  <w:style w:type="paragraph" w:styleId="Heading7">
    <w:name w:val="heading 7"/>
    <w:basedOn w:val="Normal"/>
    <w:next w:val="Normal"/>
    <w:link w:val="Heading7Char"/>
    <w:qFormat/>
    <w:rsid w:val="00A71225"/>
    <w:pPr>
      <w:ind w:left="720"/>
      <w:outlineLvl w:val="6"/>
    </w:pPr>
    <w:rPr>
      <w:i/>
    </w:rPr>
  </w:style>
  <w:style w:type="paragraph" w:styleId="Heading8">
    <w:name w:val="heading 8"/>
    <w:basedOn w:val="Normal"/>
    <w:next w:val="Normal"/>
    <w:link w:val="Heading8Char"/>
    <w:qFormat/>
    <w:rsid w:val="00A71225"/>
    <w:pPr>
      <w:ind w:left="720"/>
      <w:outlineLvl w:val="7"/>
    </w:pPr>
    <w:rPr>
      <w:i/>
    </w:rPr>
  </w:style>
  <w:style w:type="paragraph" w:styleId="Heading9">
    <w:name w:val="heading 9"/>
    <w:basedOn w:val="Normal"/>
    <w:next w:val="Normal"/>
    <w:link w:val="Heading9Char"/>
    <w:qFormat/>
    <w:rsid w:val="00A71225"/>
    <w:pPr>
      <w:ind w:left="720"/>
      <w:outlineLvl w:val="8"/>
    </w:pPr>
    <w:rPr>
      <w:i/>
    </w:rPr>
  </w:style>
  <w:style w:type="character" w:default="1" w:styleId="DefaultParagraphFont">
    <w:name w:val="Default Paragraph Font"/>
    <w:uiPriority w:val="1"/>
    <w:unhideWhenUsed/>
    <w:rsid w:val="00A7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225"/>
  </w:style>
  <w:style w:type="character" w:customStyle="1" w:styleId="Heading1Char">
    <w:name w:val="Heading 1 Char"/>
    <w:basedOn w:val="DefaultParagraphFont"/>
    <w:link w:val="Heading1"/>
    <w:rsid w:val="00A71225"/>
    <w:rPr>
      <w:rFonts w:ascii="Times New Roman" w:eastAsia="Times New Roman" w:hAnsi="Times New Roman" w:cs="Times New Roman"/>
      <w:b/>
      <w:sz w:val="32"/>
      <w:szCs w:val="20"/>
      <w:lang w:eastAsia="en-US"/>
    </w:rPr>
  </w:style>
  <w:style w:type="paragraph" w:styleId="BodyText">
    <w:name w:val="Body Text"/>
    <w:basedOn w:val="Normal"/>
    <w:link w:val="BodyTextChar"/>
    <w:rsid w:val="00A71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225"/>
    <w:rPr>
      <w:rFonts w:ascii="Times New Roman" w:eastAsia="Times New Roman" w:hAnsi="Times New Roman" w:cs="Times New Roman"/>
      <w:sz w:val="24"/>
      <w:lang w:eastAsia="en-US"/>
    </w:rPr>
  </w:style>
  <w:style w:type="paragraph" w:styleId="List">
    <w:name w:val="List"/>
    <w:basedOn w:val="BodyText"/>
    <w:next w:val="BodyText"/>
    <w:rsid w:val="00A71225"/>
    <w:pPr>
      <w:tabs>
        <w:tab w:val="left" w:pos="340"/>
      </w:tabs>
      <w:spacing w:before="60" w:after="60"/>
      <w:ind w:left="340" w:hanging="340"/>
    </w:pPr>
  </w:style>
  <w:style w:type="paragraph" w:styleId="ListBullet">
    <w:name w:val="List Bullet"/>
    <w:basedOn w:val="List"/>
    <w:rsid w:val="00A71225"/>
    <w:pPr>
      <w:numPr>
        <w:numId w:val="12"/>
      </w:numPr>
      <w:tabs>
        <w:tab w:val="clear" w:pos="340"/>
      </w:tabs>
      <w:spacing w:before="40" w:after="40"/>
    </w:pPr>
  </w:style>
  <w:style w:type="paragraph" w:styleId="ListBullet2">
    <w:name w:val="List Bullet 2"/>
    <w:basedOn w:val="List2"/>
    <w:rsid w:val="00A71225"/>
    <w:pPr>
      <w:numPr>
        <w:numId w:val="13"/>
      </w:numPr>
      <w:tabs>
        <w:tab w:val="clear" w:pos="680"/>
      </w:tabs>
    </w:pPr>
  </w:style>
  <w:style w:type="paragraph" w:customStyle="1" w:styleId="SuperHeading">
    <w:name w:val="SuperHeading"/>
    <w:basedOn w:val="Normal"/>
    <w:rsid w:val="00A71225"/>
    <w:pPr>
      <w:spacing w:before="240" w:after="120"/>
      <w:outlineLvl w:val="0"/>
    </w:pPr>
    <w:rPr>
      <w:rFonts w:ascii="Times New Roman" w:hAnsi="Times New Roman"/>
      <w:b/>
      <w:sz w:val="32"/>
    </w:rPr>
  </w:style>
  <w:style w:type="paragraph" w:customStyle="1" w:styleId="TableHeading">
    <w:name w:val="Table Heading"/>
    <w:basedOn w:val="HeadingBase"/>
    <w:rsid w:val="00A71225"/>
    <w:pPr>
      <w:keepLines/>
      <w:pBdr>
        <w:bottom w:val="single" w:sz="6" w:space="1" w:color="918585"/>
      </w:pBdr>
      <w:spacing w:before="240"/>
    </w:pPr>
  </w:style>
  <w:style w:type="paragraph" w:customStyle="1" w:styleId="AllowPageBreak">
    <w:name w:val="AllowPageBreak"/>
    <w:rsid w:val="00A71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225"/>
    <w:rPr>
      <w:rFonts w:ascii="Courier New" w:eastAsia="Times New Roman" w:hAnsi="Courier New" w:cs="Times New Roman"/>
      <w:i/>
      <w:szCs w:val="20"/>
      <w:lang w:eastAsia="en-US"/>
    </w:rPr>
  </w:style>
  <w:style w:type="paragraph" w:customStyle="1" w:styleId="HeadingBase">
    <w:name w:val="Heading Base"/>
    <w:rsid w:val="00A7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225"/>
    <w:pPr>
      <w:tabs>
        <w:tab w:val="right" w:leader="dot" w:pos="9072"/>
      </w:tabs>
      <w:ind w:left="567"/>
    </w:pPr>
    <w:rPr>
      <w:szCs w:val="22"/>
    </w:rPr>
  </w:style>
  <w:style w:type="paragraph" w:customStyle="1" w:styleId="TOCBase">
    <w:name w:val="TOC Base"/>
    <w:rsid w:val="00A7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225"/>
    <w:pPr>
      <w:tabs>
        <w:tab w:val="right" w:leader="dot" w:pos="9072"/>
      </w:tabs>
      <w:spacing w:before="40" w:after="40"/>
      <w:ind w:left="284"/>
    </w:pPr>
    <w:rPr>
      <w:rFonts w:ascii="Times New Roman" w:hAnsi="Times New Roman"/>
    </w:rPr>
  </w:style>
  <w:style w:type="paragraph" w:styleId="TOC1">
    <w:name w:val="toc 1"/>
    <w:basedOn w:val="TOCBase"/>
    <w:next w:val="Normal"/>
    <w:rsid w:val="00A71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225"/>
    <w:rPr>
      <w:rFonts w:ascii="Times New Roman" w:eastAsia="Times New Roman" w:hAnsi="Times New Roman" w:cs="Times New Roman"/>
      <w:sz w:val="16"/>
      <w:lang w:eastAsia="en-US"/>
    </w:rPr>
  </w:style>
  <w:style w:type="paragraph" w:styleId="Title">
    <w:name w:val="Title"/>
    <w:basedOn w:val="HeadingBase"/>
    <w:link w:val="TitleChar"/>
    <w:qFormat/>
    <w:rsid w:val="00A71225"/>
    <w:pPr>
      <w:spacing w:before="5040"/>
      <w:jc w:val="center"/>
    </w:pPr>
    <w:rPr>
      <w:sz w:val="48"/>
      <w:szCs w:val="72"/>
      <w:lang w:val="en-US"/>
    </w:rPr>
  </w:style>
  <w:style w:type="character" w:customStyle="1" w:styleId="TitleChar">
    <w:name w:val="Title Char"/>
    <w:basedOn w:val="DefaultParagraphFont"/>
    <w:link w:val="Title"/>
    <w:rsid w:val="00A7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225"/>
    <w:pPr>
      <w:tabs>
        <w:tab w:val="left" w:pos="3600"/>
        <w:tab w:val="left" w:pos="3958"/>
      </w:tabs>
    </w:pPr>
  </w:style>
  <w:style w:type="paragraph" w:customStyle="1" w:styleId="Note">
    <w:name w:val="Note"/>
    <w:basedOn w:val="BodyText"/>
    <w:rsid w:val="00A712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1225"/>
    <w:rPr>
      <w:b/>
      <w:spacing w:val="0"/>
    </w:rPr>
  </w:style>
  <w:style w:type="paragraph" w:customStyle="1" w:styleId="SuperTitle">
    <w:name w:val="SuperTitle"/>
    <w:basedOn w:val="Title"/>
    <w:rsid w:val="00A71225"/>
    <w:pPr>
      <w:framePr w:wrap="auto" w:hAnchor="text" w:y="6049"/>
    </w:pPr>
    <w:rPr>
      <w:color w:val="000000"/>
      <w:sz w:val="40"/>
    </w:rPr>
  </w:style>
  <w:style w:type="paragraph" w:customStyle="1" w:styleId="TOCTitle">
    <w:name w:val="TOCTitle"/>
    <w:basedOn w:val="Heading1"/>
    <w:rsid w:val="00A71225"/>
    <w:pPr>
      <w:spacing w:after="240"/>
      <w:jc w:val="center"/>
      <w:outlineLvl w:val="9"/>
    </w:pPr>
    <w:rPr>
      <w:caps/>
    </w:rPr>
  </w:style>
  <w:style w:type="paragraph" w:customStyle="1" w:styleId="Version">
    <w:name w:val="Version"/>
    <w:rsid w:val="00A71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225"/>
    <w:pPr>
      <w:keepNext w:val="0"/>
      <w:tabs>
        <w:tab w:val="right" w:pos="4176"/>
      </w:tabs>
      <w:ind w:left="198" w:hanging="198"/>
    </w:pPr>
    <w:rPr>
      <w:rFonts w:ascii="Garamond" w:hAnsi="Garamond"/>
    </w:rPr>
  </w:style>
  <w:style w:type="paragraph" w:styleId="IndexHeading">
    <w:name w:val="index heading"/>
    <w:basedOn w:val="Normal"/>
    <w:next w:val="Index1"/>
    <w:semiHidden/>
    <w:rsid w:val="00A71225"/>
    <w:pPr>
      <w:spacing w:before="120" w:after="120"/>
    </w:pPr>
    <w:rPr>
      <w:rFonts w:ascii="Arial" w:hAnsi="Arial"/>
      <w:b/>
      <w:color w:val="918585"/>
      <w:sz w:val="24"/>
    </w:rPr>
  </w:style>
  <w:style w:type="paragraph" w:styleId="Header">
    <w:name w:val="header"/>
    <w:basedOn w:val="Normal"/>
    <w:link w:val="HeaderChar"/>
    <w:rsid w:val="00A7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225"/>
    <w:rPr>
      <w:rFonts w:ascii="Times New Roman" w:eastAsia="Times New Roman" w:hAnsi="Times New Roman" w:cs="Times New Roman"/>
      <w:sz w:val="16"/>
      <w:szCs w:val="20"/>
      <w:lang w:val="en-GB" w:eastAsia="en-US"/>
    </w:rPr>
  </w:style>
  <w:style w:type="paragraph" w:customStyle="1" w:styleId="Chapter">
    <w:name w:val="Chapter"/>
    <w:basedOn w:val="Normal"/>
    <w:rsid w:val="00A71225"/>
    <w:pPr>
      <w:spacing w:before="240"/>
    </w:pPr>
    <w:rPr>
      <w:rFonts w:ascii="Times New Roman" w:hAnsi="Times New Roman"/>
      <w:smallCaps/>
      <w:spacing w:val="80"/>
      <w:sz w:val="28"/>
    </w:rPr>
  </w:style>
  <w:style w:type="paragraph" w:customStyle="1" w:styleId="InChapter">
    <w:name w:val="InChapter"/>
    <w:basedOn w:val="Heading3"/>
    <w:rsid w:val="00A71225"/>
    <w:pPr>
      <w:spacing w:after="240"/>
      <w:outlineLvl w:val="9"/>
    </w:pPr>
    <w:rPr>
      <w:noProof/>
    </w:rPr>
  </w:style>
  <w:style w:type="paragraph" w:styleId="Index2">
    <w:name w:val="index 2"/>
    <w:basedOn w:val="Normal"/>
    <w:next w:val="Normal"/>
    <w:semiHidden/>
    <w:rsid w:val="00A71225"/>
    <w:pPr>
      <w:tabs>
        <w:tab w:val="right" w:pos="4176"/>
      </w:tabs>
      <w:ind w:left="568" w:hanging="284"/>
    </w:pPr>
    <w:rPr>
      <w:rFonts w:ascii="Garamond" w:hAnsi="Garamond"/>
    </w:rPr>
  </w:style>
  <w:style w:type="paragraph" w:customStyle="1" w:styleId="Byline">
    <w:name w:val="Byline"/>
    <w:rsid w:val="00A7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225"/>
    <w:pPr>
      <w:tabs>
        <w:tab w:val="clear" w:pos="3600"/>
        <w:tab w:val="clear" w:pos="3958"/>
      </w:tabs>
      <w:jc w:val="right"/>
    </w:pPr>
  </w:style>
  <w:style w:type="character" w:styleId="Emphasis">
    <w:name w:val="Emphasis"/>
    <w:basedOn w:val="DefaultParagraphFont"/>
    <w:qFormat/>
    <w:rsid w:val="00A71225"/>
    <w:rPr>
      <w:i/>
    </w:rPr>
  </w:style>
  <w:style w:type="paragraph" w:styleId="Caption">
    <w:name w:val="caption"/>
    <w:basedOn w:val="BodyText"/>
    <w:next w:val="Normal"/>
    <w:qFormat/>
    <w:rsid w:val="00A71225"/>
    <w:pPr>
      <w:framePr w:w="2268" w:hSpace="181" w:vSpace="181" w:wrap="around" w:vAnchor="text" w:hAnchor="page" w:x="1135" w:y="285" w:anchorLock="1"/>
    </w:pPr>
    <w:rPr>
      <w:i/>
    </w:rPr>
  </w:style>
  <w:style w:type="paragraph" w:customStyle="1" w:styleId="MiniTOCTitle">
    <w:name w:val="MiniTOCTitle"/>
    <w:basedOn w:val="Heading4"/>
    <w:rsid w:val="00A71225"/>
    <w:pPr>
      <w:spacing w:before="240"/>
      <w:outlineLvl w:val="9"/>
    </w:pPr>
    <w:rPr>
      <w:noProof/>
      <w:sz w:val="24"/>
    </w:rPr>
  </w:style>
  <w:style w:type="paragraph" w:customStyle="1" w:styleId="MiniTOCItem">
    <w:name w:val="MiniTOCItem"/>
    <w:basedOn w:val="ListBullet"/>
    <w:rsid w:val="00A71225"/>
    <w:pPr>
      <w:numPr>
        <w:numId w:val="0"/>
      </w:numPr>
      <w:tabs>
        <w:tab w:val="right" w:leader="dot" w:pos="6521"/>
      </w:tabs>
      <w:spacing w:before="0" w:after="0"/>
    </w:pPr>
  </w:style>
  <w:style w:type="paragraph" w:customStyle="1" w:styleId="TOFTitle">
    <w:name w:val="TOFTitle"/>
    <w:basedOn w:val="TOCTitle"/>
    <w:rsid w:val="00A71225"/>
  </w:style>
  <w:style w:type="paragraph" w:styleId="TableofFigures">
    <w:name w:val="table of figures"/>
    <w:basedOn w:val="Normal"/>
    <w:next w:val="Normal"/>
    <w:semiHidden/>
    <w:rsid w:val="00A71225"/>
    <w:pPr>
      <w:tabs>
        <w:tab w:val="right" w:leader="dot" w:pos="9072"/>
      </w:tabs>
      <w:ind w:left="970" w:hanging="403"/>
    </w:pPr>
    <w:rPr>
      <w:rFonts w:ascii="Times New Roman" w:hAnsi="Times New Roman"/>
      <w:b/>
    </w:rPr>
  </w:style>
  <w:style w:type="paragraph" w:styleId="ListNumber">
    <w:name w:val="List Number"/>
    <w:basedOn w:val="List"/>
    <w:rsid w:val="00A71225"/>
    <w:pPr>
      <w:numPr>
        <w:numId w:val="15"/>
      </w:numPr>
      <w:tabs>
        <w:tab w:val="clear" w:pos="340"/>
      </w:tabs>
    </w:pPr>
  </w:style>
  <w:style w:type="character" w:customStyle="1" w:styleId="WingdingSymbols">
    <w:name w:val="Wingding Symbols"/>
    <w:rsid w:val="00A71225"/>
    <w:rPr>
      <w:rFonts w:ascii="Wingdings" w:hAnsi="Wingdings"/>
    </w:rPr>
  </w:style>
  <w:style w:type="character" w:customStyle="1" w:styleId="HotSpot">
    <w:name w:val="HotSpot"/>
    <w:rsid w:val="00A71225"/>
    <w:rPr>
      <w:color w:val="0033CC"/>
      <w:u w:val="none"/>
    </w:rPr>
  </w:style>
  <w:style w:type="paragraph" w:customStyle="1" w:styleId="BodyTextRight">
    <w:name w:val="Body Text Right"/>
    <w:basedOn w:val="BodyText"/>
    <w:rsid w:val="00A71225"/>
    <w:pPr>
      <w:spacing w:before="0" w:after="0"/>
      <w:jc w:val="right"/>
    </w:pPr>
  </w:style>
  <w:style w:type="paragraph" w:styleId="Index3">
    <w:name w:val="index 3"/>
    <w:basedOn w:val="ListNumber2"/>
    <w:next w:val="Normal"/>
    <w:semiHidden/>
    <w:rsid w:val="00A71225"/>
    <w:pPr>
      <w:numPr>
        <w:numId w:val="0"/>
      </w:numPr>
      <w:tabs>
        <w:tab w:val="right" w:leader="dot" w:pos="4176"/>
      </w:tabs>
    </w:pPr>
  </w:style>
  <w:style w:type="paragraph" w:styleId="ListNumber2">
    <w:name w:val="List Number 2"/>
    <w:basedOn w:val="List2"/>
    <w:rsid w:val="00A71225"/>
    <w:pPr>
      <w:numPr>
        <w:numId w:val="10"/>
      </w:numPr>
      <w:tabs>
        <w:tab w:val="clear" w:pos="1060"/>
      </w:tabs>
    </w:pPr>
  </w:style>
  <w:style w:type="paragraph" w:customStyle="1" w:styleId="MarginNote">
    <w:name w:val="Margin Note"/>
    <w:basedOn w:val="BodyText"/>
    <w:rsid w:val="00A7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225"/>
    <w:rPr>
      <w:sz w:val="32"/>
    </w:rPr>
  </w:style>
  <w:style w:type="paragraph" w:customStyle="1" w:styleId="HeadingProcedure">
    <w:name w:val="Heading Procedure"/>
    <w:basedOn w:val="HeadingBase"/>
    <w:next w:val="Normal"/>
    <w:rsid w:val="00A71225"/>
    <w:pPr>
      <w:tabs>
        <w:tab w:val="left" w:pos="0"/>
      </w:tabs>
      <w:spacing w:before="120" w:after="60"/>
    </w:pPr>
    <w:rPr>
      <w:i/>
      <w:color w:val="918585"/>
      <w:sz w:val="22"/>
    </w:rPr>
  </w:style>
  <w:style w:type="paragraph" w:customStyle="1" w:styleId="TableBodyText">
    <w:name w:val="Table Body Text"/>
    <w:basedOn w:val="BodyText"/>
    <w:rsid w:val="00A71225"/>
    <w:pPr>
      <w:spacing w:before="60" w:after="60"/>
    </w:pPr>
  </w:style>
  <w:style w:type="paragraph" w:styleId="ListContinue">
    <w:name w:val="List Continue"/>
    <w:basedOn w:val="List"/>
    <w:rsid w:val="00A71225"/>
    <w:pPr>
      <w:ind w:firstLine="0"/>
    </w:pPr>
  </w:style>
  <w:style w:type="paragraph" w:customStyle="1" w:styleId="ListNote">
    <w:name w:val="List Note"/>
    <w:basedOn w:val="List"/>
    <w:rsid w:val="00A71225"/>
    <w:pPr>
      <w:pBdr>
        <w:top w:val="single" w:sz="6" w:space="2" w:color="918585"/>
        <w:bottom w:val="single" w:sz="6" w:space="2" w:color="918585"/>
      </w:pBdr>
      <w:tabs>
        <w:tab w:val="left" w:pos="1021"/>
      </w:tabs>
      <w:ind w:firstLine="0"/>
    </w:pPr>
  </w:style>
  <w:style w:type="paragraph" w:customStyle="1" w:styleId="Warning">
    <w:name w:val="Warning"/>
    <w:basedOn w:val="BodyText"/>
    <w:rsid w:val="00A71225"/>
    <w:pPr>
      <w:shd w:val="clear" w:color="auto" w:fill="D9D9D9"/>
      <w:tabs>
        <w:tab w:val="left" w:pos="992"/>
      </w:tabs>
      <w:ind w:left="119" w:right="119"/>
    </w:pPr>
    <w:rPr>
      <w:sz w:val="20"/>
    </w:rPr>
  </w:style>
  <w:style w:type="paragraph" w:customStyle="1" w:styleId="MarginIcons">
    <w:name w:val="Margin Icons"/>
    <w:basedOn w:val="BodyText"/>
    <w:rsid w:val="00A71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225"/>
    <w:rPr>
      <w:rFonts w:ascii="Courier New" w:hAnsi="Courier New"/>
    </w:rPr>
  </w:style>
  <w:style w:type="paragraph" w:customStyle="1" w:styleId="NoteBullet">
    <w:name w:val="Note Bullet"/>
    <w:basedOn w:val="Note"/>
    <w:rsid w:val="00A71225"/>
    <w:pPr>
      <w:tabs>
        <w:tab w:val="clear" w:pos="680"/>
      </w:tabs>
      <w:spacing w:before="60" w:after="60"/>
    </w:pPr>
  </w:style>
  <w:style w:type="paragraph" w:customStyle="1" w:styleId="SubHeading2">
    <w:name w:val="SubHeading2"/>
    <w:basedOn w:val="HeadingBase"/>
    <w:rsid w:val="00A71225"/>
    <w:pPr>
      <w:spacing w:before="240" w:after="60"/>
    </w:pPr>
    <w:rPr>
      <w:sz w:val="20"/>
    </w:rPr>
  </w:style>
  <w:style w:type="paragraph" w:customStyle="1" w:styleId="SubHeading1">
    <w:name w:val="SubHeading1"/>
    <w:basedOn w:val="HeadingBase"/>
    <w:rsid w:val="00A71225"/>
    <w:pPr>
      <w:spacing w:before="240" w:after="60"/>
    </w:pPr>
    <w:rPr>
      <w:color w:val="918585"/>
      <w:sz w:val="22"/>
    </w:rPr>
  </w:style>
  <w:style w:type="paragraph" w:customStyle="1" w:styleId="SideHeading">
    <w:name w:val="Side Heading"/>
    <w:basedOn w:val="HeadingBase"/>
    <w:rsid w:val="00A7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225"/>
    <w:pPr>
      <w:tabs>
        <w:tab w:val="num" w:pos="360"/>
      </w:tabs>
    </w:pPr>
  </w:style>
  <w:style w:type="paragraph" w:styleId="PlainText">
    <w:name w:val="Plain Text"/>
    <w:basedOn w:val="Normal"/>
    <w:link w:val="PlainTextChar"/>
    <w:rsid w:val="00A71225"/>
    <w:rPr>
      <w:sz w:val="20"/>
    </w:rPr>
  </w:style>
  <w:style w:type="character" w:customStyle="1" w:styleId="PlainTextChar">
    <w:name w:val="Plain Text Char"/>
    <w:basedOn w:val="DefaultParagraphFont"/>
    <w:link w:val="PlainText"/>
    <w:rsid w:val="00A71225"/>
    <w:rPr>
      <w:rFonts w:ascii="Courier New" w:eastAsia="Times New Roman" w:hAnsi="Courier New" w:cs="Times New Roman"/>
      <w:sz w:val="20"/>
      <w:szCs w:val="20"/>
      <w:lang w:eastAsia="en-US"/>
    </w:rPr>
  </w:style>
  <w:style w:type="character" w:customStyle="1" w:styleId="MenuOption">
    <w:name w:val="Menu Option"/>
    <w:basedOn w:val="DefaultParagraphFont"/>
    <w:rsid w:val="00A71225"/>
    <w:rPr>
      <w:b/>
      <w:smallCaps/>
    </w:rPr>
  </w:style>
  <w:style w:type="paragraph" w:customStyle="1" w:styleId="TableListNumber">
    <w:name w:val="Table List Number"/>
    <w:basedOn w:val="ListNumber"/>
    <w:rsid w:val="00A71225"/>
    <w:pPr>
      <w:numPr>
        <w:numId w:val="0"/>
      </w:numPr>
    </w:pPr>
  </w:style>
  <w:style w:type="paragraph" w:styleId="TOC4">
    <w:name w:val="toc 4"/>
    <w:basedOn w:val="TOCBase"/>
    <w:next w:val="Normal"/>
    <w:semiHidden/>
    <w:rsid w:val="00A71225"/>
    <w:pPr>
      <w:tabs>
        <w:tab w:val="right" w:leader="dot" w:pos="9071"/>
      </w:tabs>
      <w:ind w:left="1701"/>
    </w:pPr>
  </w:style>
  <w:style w:type="paragraph" w:customStyle="1" w:styleId="ListAlpha">
    <w:name w:val="List Alpha"/>
    <w:basedOn w:val="List"/>
    <w:rsid w:val="00A71225"/>
    <w:pPr>
      <w:numPr>
        <w:numId w:val="9"/>
      </w:numPr>
    </w:pPr>
  </w:style>
  <w:style w:type="paragraph" w:customStyle="1" w:styleId="ListAlpha2">
    <w:name w:val="List Alpha 2"/>
    <w:basedOn w:val="List2"/>
    <w:rsid w:val="00A71225"/>
    <w:pPr>
      <w:numPr>
        <w:numId w:val="8"/>
      </w:numPr>
    </w:pPr>
  </w:style>
  <w:style w:type="paragraph" w:styleId="List2">
    <w:name w:val="List 2"/>
    <w:basedOn w:val="BodyText"/>
    <w:rsid w:val="00A71225"/>
    <w:pPr>
      <w:tabs>
        <w:tab w:val="left" w:pos="680"/>
      </w:tabs>
      <w:spacing w:before="60" w:after="60"/>
      <w:ind w:left="680" w:hanging="340"/>
    </w:pPr>
  </w:style>
  <w:style w:type="paragraph" w:styleId="List3">
    <w:name w:val="List 3"/>
    <w:basedOn w:val="BodyText"/>
    <w:rsid w:val="00A71225"/>
    <w:pPr>
      <w:tabs>
        <w:tab w:val="left" w:pos="1021"/>
      </w:tabs>
      <w:spacing w:before="60" w:after="60"/>
      <w:ind w:left="1020" w:hanging="340"/>
    </w:pPr>
  </w:style>
  <w:style w:type="paragraph" w:styleId="List4">
    <w:name w:val="List 4"/>
    <w:basedOn w:val="BodyText"/>
    <w:rsid w:val="00A71225"/>
    <w:pPr>
      <w:tabs>
        <w:tab w:val="left" w:pos="1361"/>
      </w:tabs>
      <w:spacing w:before="60" w:after="60"/>
      <w:ind w:left="1361" w:hanging="340"/>
    </w:pPr>
  </w:style>
  <w:style w:type="paragraph" w:styleId="List5">
    <w:name w:val="List 5"/>
    <w:basedOn w:val="BodyText"/>
    <w:rsid w:val="00A71225"/>
    <w:pPr>
      <w:tabs>
        <w:tab w:val="left" w:pos="1701"/>
      </w:tabs>
      <w:spacing w:before="60" w:after="60"/>
      <w:ind w:left="1701" w:hanging="340"/>
    </w:pPr>
  </w:style>
  <w:style w:type="paragraph" w:styleId="ListBullet3">
    <w:name w:val="List Bullet 3"/>
    <w:basedOn w:val="List3"/>
    <w:rsid w:val="00A71225"/>
    <w:pPr>
      <w:numPr>
        <w:numId w:val="14"/>
      </w:numPr>
      <w:tabs>
        <w:tab w:val="clear" w:pos="1021"/>
      </w:tabs>
      <w:ind w:left="1037" w:hanging="357"/>
    </w:pPr>
  </w:style>
  <w:style w:type="paragraph" w:styleId="ListBullet4">
    <w:name w:val="List Bullet 4"/>
    <w:basedOn w:val="List4"/>
    <w:rsid w:val="00A71225"/>
    <w:pPr>
      <w:numPr>
        <w:numId w:val="3"/>
      </w:numPr>
      <w:tabs>
        <w:tab w:val="clear" w:pos="1361"/>
      </w:tabs>
    </w:pPr>
  </w:style>
  <w:style w:type="paragraph" w:styleId="ListBullet5">
    <w:name w:val="List Bullet 5"/>
    <w:basedOn w:val="List5"/>
    <w:rsid w:val="00A71225"/>
    <w:pPr>
      <w:numPr>
        <w:numId w:val="4"/>
      </w:numPr>
    </w:pPr>
  </w:style>
  <w:style w:type="paragraph" w:styleId="ListContinue2">
    <w:name w:val="List Continue 2"/>
    <w:basedOn w:val="List2"/>
    <w:rsid w:val="00A71225"/>
    <w:pPr>
      <w:ind w:firstLine="0"/>
    </w:pPr>
  </w:style>
  <w:style w:type="paragraph" w:styleId="ListContinue3">
    <w:name w:val="List Continue 3"/>
    <w:basedOn w:val="List3"/>
    <w:rsid w:val="00A71225"/>
    <w:pPr>
      <w:ind w:left="1021" w:firstLine="0"/>
    </w:pPr>
  </w:style>
  <w:style w:type="paragraph" w:styleId="ListContinue4">
    <w:name w:val="List Continue 4"/>
    <w:basedOn w:val="List4"/>
    <w:rsid w:val="00A71225"/>
    <w:pPr>
      <w:ind w:firstLine="0"/>
    </w:pPr>
  </w:style>
  <w:style w:type="paragraph" w:styleId="ListContinue5">
    <w:name w:val="List Continue 5"/>
    <w:basedOn w:val="List5"/>
    <w:rsid w:val="00A71225"/>
    <w:pPr>
      <w:ind w:firstLine="0"/>
    </w:pPr>
  </w:style>
  <w:style w:type="paragraph" w:styleId="ListNumber3">
    <w:name w:val="List Number 3"/>
    <w:basedOn w:val="List3"/>
    <w:rsid w:val="00A71225"/>
    <w:pPr>
      <w:numPr>
        <w:numId w:val="5"/>
      </w:numPr>
    </w:pPr>
  </w:style>
  <w:style w:type="paragraph" w:styleId="ListNumber4">
    <w:name w:val="List Number 4"/>
    <w:basedOn w:val="List4"/>
    <w:rsid w:val="00A71225"/>
    <w:pPr>
      <w:numPr>
        <w:numId w:val="6"/>
      </w:numPr>
    </w:pPr>
  </w:style>
  <w:style w:type="paragraph" w:styleId="ListNumber5">
    <w:name w:val="List Number 5"/>
    <w:basedOn w:val="List5"/>
    <w:rsid w:val="00A71225"/>
    <w:pPr>
      <w:numPr>
        <w:numId w:val="7"/>
      </w:numPr>
    </w:pPr>
  </w:style>
  <w:style w:type="paragraph" w:styleId="BlockText">
    <w:name w:val="Block Text"/>
    <w:basedOn w:val="Normal"/>
    <w:rsid w:val="00A71225"/>
    <w:pPr>
      <w:spacing w:after="120"/>
      <w:ind w:left="1440" w:right="1440"/>
    </w:pPr>
  </w:style>
  <w:style w:type="character" w:customStyle="1" w:styleId="Subscript">
    <w:name w:val="Subscript"/>
    <w:basedOn w:val="DefaultParagraphFont"/>
    <w:rsid w:val="00A71225"/>
    <w:rPr>
      <w:sz w:val="16"/>
      <w:vertAlign w:val="subscript"/>
    </w:rPr>
  </w:style>
  <w:style w:type="character" w:customStyle="1" w:styleId="Superscript">
    <w:name w:val="Superscript"/>
    <w:basedOn w:val="DefaultParagraphFont"/>
    <w:rsid w:val="00A71225"/>
    <w:rPr>
      <w:sz w:val="16"/>
      <w:vertAlign w:val="superscript"/>
    </w:rPr>
  </w:style>
  <w:style w:type="character" w:customStyle="1" w:styleId="Symbols">
    <w:name w:val="Symbols"/>
    <w:basedOn w:val="DefaultParagraphFont"/>
    <w:rsid w:val="00A71225"/>
    <w:rPr>
      <w:rFonts w:ascii="Symbol" w:hAnsi="Symbol"/>
    </w:rPr>
  </w:style>
  <w:style w:type="character" w:customStyle="1" w:styleId="MenuOptions">
    <w:name w:val="Menu Options"/>
    <w:basedOn w:val="DefaultParagraphFont"/>
    <w:rsid w:val="00A71225"/>
    <w:rPr>
      <w:rFonts w:ascii="Arial Narrow" w:hAnsi="Arial Narrow"/>
      <w:smallCaps/>
    </w:rPr>
  </w:style>
  <w:style w:type="character" w:customStyle="1" w:styleId="Buttons">
    <w:name w:val="Buttons"/>
    <w:basedOn w:val="DefaultParagraphFont"/>
    <w:rsid w:val="00A71225"/>
    <w:rPr>
      <w:b/>
    </w:rPr>
  </w:style>
  <w:style w:type="character" w:customStyle="1" w:styleId="Underlined">
    <w:name w:val="Underlined"/>
    <w:basedOn w:val="DefaultParagraphFont"/>
    <w:rsid w:val="00A71225"/>
    <w:rPr>
      <w:u w:val="single"/>
    </w:rPr>
  </w:style>
  <w:style w:type="paragraph" w:customStyle="1" w:styleId="TableBodyTextRight">
    <w:name w:val="Table Body Text Right"/>
    <w:basedOn w:val="TableBodyText"/>
    <w:rsid w:val="00A71225"/>
    <w:pPr>
      <w:widowControl w:val="0"/>
      <w:autoSpaceDE w:val="0"/>
      <w:autoSpaceDN w:val="0"/>
      <w:adjustRightInd w:val="0"/>
      <w:jc w:val="right"/>
    </w:pPr>
    <w:rPr>
      <w:rFonts w:cs="Arial"/>
      <w:szCs w:val="18"/>
    </w:rPr>
  </w:style>
  <w:style w:type="paragraph" w:customStyle="1" w:styleId="CopyrightText">
    <w:name w:val="Copyright Text"/>
    <w:basedOn w:val="BodyText"/>
    <w:rsid w:val="00A71225"/>
    <w:rPr>
      <w:sz w:val="18"/>
    </w:rPr>
  </w:style>
  <w:style w:type="paragraph" w:customStyle="1" w:styleId="BodySmallRight">
    <w:name w:val="Body Small Right"/>
    <w:basedOn w:val="BodyTextRight"/>
    <w:rsid w:val="00A71225"/>
    <w:rPr>
      <w:sz w:val="18"/>
      <w:szCs w:val="18"/>
    </w:rPr>
  </w:style>
  <w:style w:type="paragraph" w:customStyle="1" w:styleId="MarginEdition">
    <w:name w:val="Margin Edition"/>
    <w:basedOn w:val="MarginNote"/>
    <w:rsid w:val="00A71225"/>
    <w:pPr>
      <w:spacing w:before="0" w:after="0"/>
    </w:pPr>
    <w:rPr>
      <w:rFonts w:ascii="Times New Roman" w:hAnsi="Times New Roman"/>
      <w:color w:val="999999"/>
    </w:rPr>
  </w:style>
  <w:style w:type="paragraph" w:customStyle="1" w:styleId="Spacer">
    <w:name w:val="Spacer"/>
    <w:basedOn w:val="Normal"/>
    <w:rsid w:val="00A71225"/>
    <w:rPr>
      <w:sz w:val="2"/>
      <w:szCs w:val="2"/>
    </w:rPr>
  </w:style>
  <w:style w:type="character" w:customStyle="1" w:styleId="Small">
    <w:name w:val="Small"/>
    <w:basedOn w:val="DefaultParagraphFont"/>
    <w:rsid w:val="00A71225"/>
    <w:rPr>
      <w:sz w:val="16"/>
    </w:rPr>
  </w:style>
  <w:style w:type="paragraph" w:customStyle="1" w:styleId="WideTable">
    <w:name w:val="Wide Table"/>
    <w:basedOn w:val="Normal"/>
    <w:rsid w:val="00A71225"/>
    <w:pPr>
      <w:ind w:left="-1418"/>
    </w:pPr>
    <w:rPr>
      <w:sz w:val="2"/>
      <w:szCs w:val="2"/>
    </w:rPr>
  </w:style>
  <w:style w:type="character" w:styleId="PageNumber">
    <w:name w:val="page number"/>
    <w:basedOn w:val="DefaultParagraphFont"/>
    <w:rsid w:val="00A71225"/>
  </w:style>
  <w:style w:type="paragraph" w:styleId="Quote">
    <w:name w:val="Quote"/>
    <w:basedOn w:val="Heading1"/>
    <w:link w:val="QuoteChar"/>
    <w:qFormat/>
    <w:rsid w:val="00A71225"/>
    <w:rPr>
      <w:b w:val="0"/>
      <w:sz w:val="72"/>
      <w:szCs w:val="72"/>
      <w:lang w:val="en-NZ"/>
    </w:rPr>
  </w:style>
  <w:style w:type="character" w:customStyle="1" w:styleId="QuoteChar">
    <w:name w:val="Quote Char"/>
    <w:basedOn w:val="DefaultParagraphFont"/>
    <w:link w:val="Quote"/>
    <w:rsid w:val="00A7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225"/>
    <w:pPr>
      <w:pageBreakBefore/>
    </w:pPr>
  </w:style>
  <w:style w:type="paragraph" w:customStyle="1" w:styleId="Border">
    <w:name w:val="Border"/>
    <w:basedOn w:val="Normal"/>
    <w:qFormat/>
    <w:rsid w:val="00A71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225"/>
    <w:rPr>
      <w:b/>
      <w:bCs/>
      <w:i/>
      <w:iCs/>
      <w:color w:val="auto"/>
    </w:rPr>
  </w:style>
  <w:style w:type="paragraph" w:styleId="IntenseQuote">
    <w:name w:val="Intense Quote"/>
    <w:basedOn w:val="Normal"/>
    <w:next w:val="Normal"/>
    <w:link w:val="IntenseQuoteChar"/>
    <w:uiPriority w:val="30"/>
    <w:qFormat/>
    <w:rsid w:val="00A71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225"/>
    <w:rPr>
      <w:smallCaps/>
      <w:color w:val="auto"/>
      <w:u w:val="single"/>
    </w:rPr>
  </w:style>
  <w:style w:type="character" w:styleId="IntenseReference">
    <w:name w:val="Intense Reference"/>
    <w:basedOn w:val="DefaultParagraphFont"/>
    <w:uiPriority w:val="32"/>
    <w:qFormat/>
    <w:rsid w:val="00A71225"/>
    <w:rPr>
      <w:b/>
      <w:bCs/>
      <w:smallCaps/>
      <w:color w:val="auto"/>
      <w:spacing w:val="5"/>
      <w:u w:val="single"/>
    </w:rPr>
  </w:style>
  <w:style w:type="paragraph" w:customStyle="1" w:styleId="2ColumnHeading">
    <w:name w:val="2Column Heading"/>
    <w:basedOn w:val="BodyText"/>
    <w:qFormat/>
    <w:rsid w:val="00A71225"/>
    <w:pPr>
      <w:spacing w:after="60"/>
      <w:ind w:left="-2268"/>
    </w:pPr>
    <w:rPr>
      <w:b/>
    </w:rPr>
  </w:style>
  <w:style w:type="paragraph" w:customStyle="1" w:styleId="Heading1TOC">
    <w:name w:val="Heading1 TOC"/>
    <w:basedOn w:val="Normal"/>
    <w:qFormat/>
    <w:rsid w:val="00A71225"/>
    <w:pPr>
      <w:spacing w:before="240" w:after="120"/>
    </w:pPr>
    <w:rPr>
      <w:rFonts w:ascii="Times New Roman" w:hAnsi="Times New Roman"/>
      <w:b/>
      <w:sz w:val="32"/>
    </w:rPr>
  </w:style>
  <w:style w:type="paragraph" w:customStyle="1" w:styleId="Heading2TOC">
    <w:name w:val="Heading2 TOC"/>
    <w:basedOn w:val="Normal"/>
    <w:qFormat/>
    <w:rsid w:val="00A71225"/>
    <w:pPr>
      <w:spacing w:before="240" w:after="60"/>
    </w:pPr>
    <w:rPr>
      <w:rFonts w:ascii="Times New Roman" w:hAnsi="Times New Roman"/>
      <w:b/>
      <w:sz w:val="28"/>
    </w:rPr>
  </w:style>
  <w:style w:type="character" w:customStyle="1" w:styleId="Underline">
    <w:name w:val="Underline"/>
    <w:basedOn w:val="DefaultParagraphFont"/>
    <w:qFormat/>
    <w:rsid w:val="00A71225"/>
    <w:rPr>
      <w:u w:val="single"/>
    </w:rPr>
  </w:style>
  <w:style w:type="character" w:customStyle="1" w:styleId="BoldandItalics">
    <w:name w:val="Bold and Italics"/>
    <w:qFormat/>
    <w:rsid w:val="00A71225"/>
    <w:rPr>
      <w:b/>
      <w:i/>
      <w:u w:val="none"/>
    </w:rPr>
  </w:style>
  <w:style w:type="paragraph" w:styleId="BalloonText">
    <w:name w:val="Balloon Text"/>
    <w:basedOn w:val="Normal"/>
    <w:link w:val="BalloonTextChar"/>
    <w:rsid w:val="00A71225"/>
    <w:rPr>
      <w:rFonts w:ascii="Tahoma" w:hAnsi="Tahoma" w:cs="Tahoma"/>
      <w:sz w:val="16"/>
      <w:szCs w:val="16"/>
    </w:rPr>
  </w:style>
  <w:style w:type="character" w:customStyle="1" w:styleId="BalloonTextChar">
    <w:name w:val="Balloon Text Char"/>
    <w:basedOn w:val="DefaultParagraphFont"/>
    <w:link w:val="BalloonText"/>
    <w:rsid w:val="00A71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225"/>
    <w:rPr>
      <w:b/>
      <w:color w:val="660033"/>
      <w:spacing w:val="0"/>
    </w:rPr>
  </w:style>
  <w:style w:type="paragraph" w:customStyle="1" w:styleId="Nameditemlist">
    <w:name w:val="Named item list"/>
    <w:basedOn w:val="BodyText"/>
    <w:qFormat/>
    <w:rsid w:val="00A71225"/>
    <w:pPr>
      <w:tabs>
        <w:tab w:val="left" w:pos="2835"/>
      </w:tabs>
      <w:ind w:left="2835" w:hanging="2835"/>
    </w:pPr>
  </w:style>
  <w:style w:type="paragraph" w:customStyle="1" w:styleId="BodyTextnopadding">
    <w:name w:val="Body Text no padding"/>
    <w:basedOn w:val="BodyText"/>
    <w:qFormat/>
    <w:rsid w:val="00A71225"/>
    <w:pPr>
      <w:spacing w:before="0" w:after="0"/>
    </w:pPr>
  </w:style>
  <w:style w:type="paragraph" w:customStyle="1" w:styleId="BodyTextBold">
    <w:name w:val="Body Text Bold"/>
    <w:basedOn w:val="BodyText"/>
    <w:qFormat/>
    <w:rsid w:val="00A71225"/>
    <w:rPr>
      <w:b/>
    </w:rPr>
  </w:style>
  <w:style w:type="character" w:styleId="Hyperlink">
    <w:name w:val="Hyperlink"/>
    <w:basedOn w:val="DefaultParagraphFont"/>
    <w:uiPriority w:val="99"/>
    <w:unhideWhenUsed/>
    <w:rsid w:val="001A5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666</Words>
  <Characters>4168</Characters>
  <Application>Microsoft Office Word</Application>
  <DocSecurity>0</DocSecurity>
  <Lines>148</Lines>
  <Paragraphs>105</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AHCPER208 Harvest permaculture crops</dc:title>
  <dc:subject>Approved</dc:subject>
  <dc:creator>Skills Insight</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