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F2A" w:rsidP="00D43F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AHCPER101 Observe permaculture principles and work practices</w:t>
      </w:r>
      <w:r>
        <w:fldChar w:fldCharType="end"/>
      </w:r>
    </w:p>
    <w:p w:rsidR="00D43F2A" w:rsidP="00D43F2A">
      <w:pPr>
        <w:pStyle w:val="Version"/>
        <w:sectPr w:rsidSect="00C406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626" w:rsidP="00C40626">
      <w:pPr>
        <w:pStyle w:val="SuperHeading"/>
      </w:pPr>
      <w:r w:rsidRPr="00C40626">
        <w:t>Assessment Requirements for AHCPER101 Observe permaculture principles and work practices</w:t>
      </w:r>
    </w:p>
    <w:p w:rsidR="00000000" w:rsidRPr="00C40626" w:rsidP="00C40626">
      <w:pPr>
        <w:pStyle w:val="Heading1"/>
      </w:pPr>
      <w:bookmarkStart w:id="1" w:name="O_877188"/>
      <w:bookmarkEnd w:id="1"/>
      <w:r w:rsidRPr="00C406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40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26">
            <w:pPr>
              <w:pStyle w:val="TableHeading"/>
              <w:rPr>
                <w:lang w:val="en-NZ"/>
              </w:rPr>
            </w:pPr>
            <w:r w:rsidRPr="00C4062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26">
            <w:pPr>
              <w:pStyle w:val="TableHeading"/>
              <w:rPr>
                <w:lang w:val="en-NZ"/>
              </w:rPr>
            </w:pPr>
            <w:r w:rsidRPr="00C4062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26">
            <w:pPr>
              <w:pStyle w:val="TableHeading"/>
              <w:rPr>
                <w:lang w:val="en-NZ"/>
              </w:rPr>
            </w:pPr>
            <w:r w:rsidRPr="00C40626">
              <w:t>Comment</w:t>
            </w:r>
          </w:p>
        </w:tc>
      </w:tr>
      <w:tr w:rsidTr="00C40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26">
            <w:pPr>
              <w:pStyle w:val="BodyText"/>
              <w:rPr>
                <w:lang w:val="en-NZ"/>
              </w:rPr>
            </w:pPr>
            <w:r w:rsidRPr="00C4062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26">
            <w:pPr>
              <w:pStyle w:val="BodyText"/>
              <w:rPr>
                <w:lang w:val="en-NZ"/>
              </w:rPr>
            </w:pPr>
            <w:r w:rsidRPr="00C4062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26" w:rsidP="00C40626">
            <w:pPr>
              <w:pStyle w:val="BodyText"/>
            </w:pPr>
            <w:r w:rsidRPr="00C40626">
              <w:t>Initial release</w:t>
            </w:r>
          </w:p>
        </w:tc>
      </w:tr>
    </w:tbl>
    <w:p w:rsidR="00000000" w:rsidRPr="00C40626" w:rsidP="00C40626">
      <w:pPr>
        <w:pStyle w:val="BodyText"/>
      </w:pPr>
    </w:p>
    <w:p w:rsidR="00000000" w:rsidRPr="00C40626" w:rsidP="00C40626">
      <w:pPr>
        <w:pStyle w:val="AllowPageBreak"/>
      </w:pPr>
    </w:p>
    <w:p w:rsidR="00000000" w:rsidRPr="00C40626" w:rsidP="00C40626">
      <w:pPr>
        <w:pStyle w:val="Heading1"/>
      </w:pPr>
      <w:bookmarkStart w:id="2" w:name="O_877189"/>
      <w:bookmarkEnd w:id="2"/>
      <w:r w:rsidRPr="00C40626">
        <w:t>Performance Evidence</w:t>
      </w:r>
    </w:p>
    <w:p w:rsidR="00000000" w:rsidRPr="00C40626" w:rsidP="00D43F2A">
      <w:pPr>
        <w:pStyle w:val="BodyText"/>
      </w:pPr>
      <w:r w:rsidRPr="00C4062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40626" w:rsidP="00D43F2A">
      <w:pPr>
        <w:pStyle w:val="BodyText"/>
      </w:pPr>
      <w:r w:rsidRPr="00C40626">
        <w:t>The candidate must provid</w:t>
      </w:r>
      <w:r w:rsidRPr="00C40626">
        <w:t>e evidence that they can:</w:t>
      </w:r>
    </w:p>
    <w:p w:rsidR="00000000" w:rsidRPr="00C40626" w:rsidP="00C40626">
      <w:pPr>
        <w:pStyle w:val="ListBullet"/>
      </w:pPr>
      <w:r w:rsidRPr="00C40626">
        <w:t>communicate with supervisors and workplace colleagues</w:t>
      </w:r>
    </w:p>
    <w:p w:rsidR="00000000" w:rsidRPr="00C40626" w:rsidP="00C40626">
      <w:pPr>
        <w:pStyle w:val="ListBullet"/>
      </w:pPr>
      <w:r w:rsidRPr="00C40626">
        <w:t>recognise basic environmental influences</w:t>
      </w:r>
    </w:p>
    <w:p w:rsidR="00000000" w:rsidRPr="00C40626" w:rsidP="00C40626">
      <w:pPr>
        <w:pStyle w:val="ListBullet"/>
      </w:pPr>
      <w:r w:rsidRPr="00C40626">
        <w:t>contribute to improved permaculture work practices</w:t>
      </w:r>
    </w:p>
    <w:p w:rsidR="00000000" w:rsidRPr="00C40626" w:rsidP="00C40626">
      <w:pPr>
        <w:pStyle w:val="AllowPageBreak"/>
      </w:pPr>
    </w:p>
    <w:p w:rsidR="00000000" w:rsidRPr="00C40626" w:rsidP="00C40626">
      <w:pPr>
        <w:pStyle w:val="Heading1"/>
      </w:pPr>
      <w:bookmarkStart w:id="3" w:name="O_877190"/>
      <w:bookmarkEnd w:id="3"/>
      <w:r w:rsidRPr="00C40626">
        <w:t>Knowledge Evidence</w:t>
      </w:r>
    </w:p>
    <w:p w:rsidR="00000000" w:rsidRPr="00C40626" w:rsidP="00D43F2A">
      <w:pPr>
        <w:pStyle w:val="BodyText"/>
      </w:pPr>
      <w:r w:rsidRPr="00C40626">
        <w:t>The candidate must demonstrate knowledge of:</w:t>
      </w:r>
    </w:p>
    <w:p w:rsidR="00000000" w:rsidRPr="00C40626" w:rsidP="00C40626">
      <w:pPr>
        <w:pStyle w:val="ListBullet"/>
      </w:pPr>
      <w:r w:rsidRPr="00C40626">
        <w:t>p</w:t>
      </w:r>
      <w:r w:rsidRPr="00C40626">
        <w:t xml:space="preserve">ermaculture </w:t>
      </w:r>
    </w:p>
    <w:p w:rsidR="00000000" w:rsidRPr="00C40626" w:rsidP="00C40626">
      <w:pPr>
        <w:pStyle w:val="ListBullet2"/>
      </w:pPr>
      <w:r w:rsidRPr="00C40626">
        <w:t>ethics – earth care, people care, fair share</w:t>
      </w:r>
    </w:p>
    <w:p w:rsidR="00000000" w:rsidRPr="00C40626" w:rsidP="00C40626">
      <w:pPr>
        <w:pStyle w:val="ListBullet2"/>
      </w:pPr>
      <w:r w:rsidRPr="00C40626">
        <w:t>principles – at this level, limited to the trainer/supervisor’s interpretation and simplification of those contained in the two seminal permaculture text books (Mollison 1988 and Holmgren 2002)</w:t>
      </w:r>
    </w:p>
    <w:p w:rsidR="00000000" w:rsidRPr="00C40626" w:rsidP="00C40626">
      <w:pPr>
        <w:pStyle w:val="ListBullet"/>
      </w:pPr>
      <w:r w:rsidRPr="00C40626">
        <w:t>good practice approaches to minimising environmental hazards and risks</w:t>
      </w:r>
    </w:p>
    <w:p w:rsidR="00000000" w:rsidRPr="00C40626" w:rsidP="00C40626">
      <w:pPr>
        <w:pStyle w:val="ListBullet2"/>
      </w:pPr>
      <w:r w:rsidRPr="00C40626">
        <w:t>producing no waste</w:t>
      </w:r>
    </w:p>
    <w:p w:rsidR="00000000" w:rsidRPr="00C40626" w:rsidP="00C40626">
      <w:pPr>
        <w:pStyle w:val="ListBullet2"/>
      </w:pPr>
      <w:r w:rsidRPr="00C40626">
        <w:t>thinking globally and acting locally</w:t>
      </w:r>
    </w:p>
    <w:p w:rsidR="00000000" w:rsidRPr="00C40626" w:rsidP="00C40626">
      <w:pPr>
        <w:pStyle w:val="ListBullet2"/>
      </w:pPr>
      <w:r w:rsidRPr="00C40626">
        <w:t>observing nature and learning from her patterns</w:t>
      </w:r>
    </w:p>
    <w:p w:rsidR="00000000" w:rsidRPr="00C40626" w:rsidP="00C40626">
      <w:pPr>
        <w:pStyle w:val="ListBullet2"/>
      </w:pPr>
      <w:r w:rsidRPr="00C40626">
        <w:t>responding to change creatively and with consideration for the needs of all user</w:t>
      </w:r>
      <w:r w:rsidRPr="00C40626">
        <w:t>s of and/or elements in the system</w:t>
      </w:r>
    </w:p>
    <w:p w:rsidR="00000000" w:rsidRPr="00C40626" w:rsidP="00C40626">
      <w:pPr>
        <w:pStyle w:val="ListBullet2"/>
      </w:pPr>
      <w:r w:rsidRPr="00C40626">
        <w:t>learning from mistakes and developing successes</w:t>
      </w:r>
    </w:p>
    <w:p w:rsidR="00000000" w:rsidRPr="00C40626" w:rsidP="00C40626">
      <w:pPr>
        <w:pStyle w:val="ListBullet"/>
      </w:pPr>
      <w:r w:rsidRPr="00C40626">
        <w:t>factors to improve environmental performance in regard to water catchments, ecosystems, habitat, efficient use of resources, sustainability and waste minimisation</w:t>
      </w:r>
    </w:p>
    <w:p w:rsidR="00000000" w:rsidRPr="00C40626" w:rsidP="00C40626">
      <w:pPr>
        <w:pStyle w:val="ListBullet"/>
      </w:pPr>
      <w:r w:rsidRPr="00C40626">
        <w:t>factors t</w:t>
      </w:r>
      <w:r w:rsidRPr="00C40626">
        <w:t>o improve community issues, especially in regard to caring for people, sharing surpluses and setting limits to growth</w:t>
      </w:r>
    </w:p>
    <w:p w:rsidR="00000000" w:rsidRPr="00C40626" w:rsidP="00C40626">
      <w:pPr>
        <w:pStyle w:val="ListBullet"/>
      </w:pPr>
      <w:r w:rsidRPr="00C40626">
        <w:t xml:space="preserve">environmental issues and their potential impacts </w:t>
      </w:r>
    </w:p>
    <w:p w:rsidR="00000000" w:rsidRPr="00C40626" w:rsidP="00C40626">
      <w:pPr>
        <w:pStyle w:val="ListBullet2"/>
      </w:pPr>
      <w:r w:rsidRPr="00C40626">
        <w:t>sustainability of land use and agricultural work practices</w:t>
      </w:r>
    </w:p>
    <w:p w:rsidR="00000000" w:rsidRPr="00C40626" w:rsidP="00C40626">
      <w:pPr>
        <w:pStyle w:val="ListBullet2"/>
      </w:pPr>
      <w:r w:rsidRPr="00C40626">
        <w:t>reduction and disposal of wa</w:t>
      </w:r>
      <w:r w:rsidRPr="00C40626">
        <w:t>ste</w:t>
      </w:r>
    </w:p>
    <w:p w:rsidR="00000000" w:rsidRPr="00C40626" w:rsidP="00C40626">
      <w:pPr>
        <w:pStyle w:val="ListBullet2"/>
      </w:pPr>
      <w:r w:rsidRPr="00C40626">
        <w:t>improvements to water quality</w:t>
      </w:r>
    </w:p>
    <w:p w:rsidR="00000000" w:rsidRPr="00C40626" w:rsidP="00C40626">
      <w:pPr>
        <w:pStyle w:val="ListBullet2"/>
      </w:pPr>
      <w:r w:rsidRPr="00C40626">
        <w:t>improvements to air quality</w:t>
      </w:r>
    </w:p>
    <w:p w:rsidR="00000000" w:rsidRPr="00C40626" w:rsidP="00C40626">
      <w:pPr>
        <w:pStyle w:val="ListBullet2"/>
      </w:pPr>
      <w:r w:rsidRPr="00C40626">
        <w:t>energy efficiency</w:t>
      </w:r>
    </w:p>
    <w:p w:rsidR="00000000" w:rsidRPr="00C40626" w:rsidP="00C40626">
      <w:pPr>
        <w:pStyle w:val="ListBullet2"/>
      </w:pPr>
      <w:r w:rsidRPr="00C40626">
        <w:t>biodiversity and habitat protection</w:t>
      </w:r>
    </w:p>
    <w:p w:rsidR="00000000" w:rsidRPr="00C40626" w:rsidP="00C40626">
      <w:pPr>
        <w:pStyle w:val="ListBullet2"/>
      </w:pPr>
      <w:r w:rsidRPr="00C40626">
        <w:t>conservation of natural resources</w:t>
      </w:r>
    </w:p>
    <w:p w:rsidR="00000000" w:rsidRPr="00C40626" w:rsidP="00C40626">
      <w:pPr>
        <w:pStyle w:val="ListBullet2"/>
      </w:pPr>
      <w:r w:rsidRPr="00C40626">
        <w:t>wild-fire management and mitigation</w:t>
      </w:r>
    </w:p>
    <w:p w:rsidR="00000000" w:rsidRPr="00C40626" w:rsidP="00C40626">
      <w:pPr>
        <w:pStyle w:val="ListBullet2"/>
      </w:pPr>
      <w:r w:rsidRPr="00C40626">
        <w:t>food, water and energy security</w:t>
      </w:r>
    </w:p>
    <w:p w:rsidR="00000000" w:rsidRPr="00C40626" w:rsidP="00C40626">
      <w:pPr>
        <w:pStyle w:val="ListBullet2"/>
      </w:pPr>
      <w:r w:rsidRPr="00C40626">
        <w:t>human rights and right livelihood</w:t>
      </w:r>
    </w:p>
    <w:p w:rsidR="00000000" w:rsidRPr="00C40626" w:rsidP="00C40626">
      <w:pPr>
        <w:pStyle w:val="AllowPageBreak"/>
      </w:pPr>
    </w:p>
    <w:p w:rsidR="00000000" w:rsidRPr="00C40626" w:rsidP="00C40626">
      <w:pPr>
        <w:pStyle w:val="Heading1"/>
      </w:pPr>
      <w:bookmarkStart w:id="4" w:name="O_877191"/>
      <w:bookmarkEnd w:id="4"/>
      <w:r w:rsidRPr="00C40626">
        <w:t>Assessment Conditions</w:t>
      </w:r>
    </w:p>
    <w:p w:rsidR="00D43F2A" w:rsidP="00D43F2A">
      <w:pPr>
        <w:pStyle w:val="BodyText"/>
      </w:pPr>
      <w:r w:rsidRPr="00C40626">
        <w:t>Assessors must satisfy current standards for RTOs. Assessors must also hold a nationally accredited Certificate III (or higher) in Permaculture to assess this unit of competency and/or have completed a Permaculture Des</w:t>
      </w:r>
      <w:r w:rsidRPr="00C40626">
        <w:t>ign Course (PDC) and/or have completed the Permaculture Demonstrator Skill Set.</w:t>
      </w:r>
    </w:p>
    <w:p w:rsidR="00000000" w:rsidRPr="00C40626" w:rsidP="00C40626">
      <w:pPr>
        <w:pStyle w:val="Heading1"/>
      </w:pPr>
      <w:bookmarkStart w:id="5" w:name="O_877194"/>
      <w:bookmarkEnd w:id="5"/>
      <w:r w:rsidRPr="00C40626">
        <w:t>Links</w:t>
      </w:r>
    </w:p>
    <w:p w:rsidR="00000000" w:rsidRPr="00C40626" w:rsidP="00D43F2A">
      <w:pPr>
        <w:pStyle w:val="BodyText"/>
      </w:pPr>
      <w:r w:rsidRPr="00C406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1E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0626" w:rsidP="00C40626"/>
    <w:sectPr w:rsidSect="00C406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26" w:rsidRPr="00D43F2A" w:rsidP="00D43F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F2A" w:rsidP="00C40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3F2A" w:rsidP="00C40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3F2A" w:rsidP="00C406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F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626" w:rsidRPr="00D43F2A" w:rsidP="00D43F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F2A" w:rsidRPr="002D2AF8" w:rsidP="00C40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AHCPER101 Observe permaculture principles and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D43F2A" w:rsidP="00C406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5E0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A8D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30F9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6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6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6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6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6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6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6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6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6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6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6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626"/>
  </w:style>
  <w:style w:type="character" w:customStyle="1" w:styleId="Heading1Char">
    <w:name w:val="Heading 1 Char"/>
    <w:basedOn w:val="DefaultParagraphFont"/>
    <w:link w:val="Heading1"/>
    <w:rsid w:val="00C406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6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6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6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06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06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06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06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6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6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6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6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6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6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6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6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6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6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6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6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6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6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6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6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0626"/>
    <w:rPr>
      <w:b/>
      <w:spacing w:val="0"/>
    </w:rPr>
  </w:style>
  <w:style w:type="paragraph" w:customStyle="1" w:styleId="SuperTitle">
    <w:name w:val="SuperTitle"/>
    <w:basedOn w:val="Title"/>
    <w:rsid w:val="00C406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6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6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06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6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6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6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6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6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6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6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6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0626"/>
    <w:rPr>
      <w:i/>
    </w:rPr>
  </w:style>
  <w:style w:type="paragraph" w:styleId="Caption">
    <w:name w:val="caption"/>
    <w:basedOn w:val="BodyText"/>
    <w:next w:val="Normal"/>
    <w:qFormat/>
    <w:rsid w:val="00C406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6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6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626"/>
  </w:style>
  <w:style w:type="paragraph" w:styleId="TableofFigures">
    <w:name w:val="table of figures"/>
    <w:basedOn w:val="Normal"/>
    <w:next w:val="Normal"/>
    <w:semiHidden/>
    <w:rsid w:val="00C406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6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0626"/>
    <w:rPr>
      <w:rFonts w:ascii="Wingdings" w:hAnsi="Wingdings"/>
    </w:rPr>
  </w:style>
  <w:style w:type="character" w:customStyle="1" w:styleId="HotSpot">
    <w:name w:val="HotSpot"/>
    <w:rsid w:val="00C40626"/>
    <w:rPr>
      <w:color w:val="0033CC"/>
      <w:u w:val="none"/>
    </w:rPr>
  </w:style>
  <w:style w:type="paragraph" w:customStyle="1" w:styleId="BodyTextRight">
    <w:name w:val="Body Text Right"/>
    <w:basedOn w:val="BodyText"/>
    <w:rsid w:val="00C406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6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6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6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6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6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626"/>
    <w:rPr>
      <w:sz w:val="32"/>
    </w:rPr>
  </w:style>
  <w:style w:type="paragraph" w:customStyle="1" w:styleId="HeadingProcedure">
    <w:name w:val="Heading Procedure"/>
    <w:basedOn w:val="HeadingBase"/>
    <w:next w:val="Normal"/>
    <w:rsid w:val="00C406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626"/>
    <w:pPr>
      <w:spacing w:before="60" w:after="60"/>
    </w:pPr>
  </w:style>
  <w:style w:type="paragraph" w:styleId="ListContinue">
    <w:name w:val="List Continue"/>
    <w:basedOn w:val="List"/>
    <w:rsid w:val="00C40626"/>
    <w:pPr>
      <w:ind w:firstLine="0"/>
    </w:pPr>
  </w:style>
  <w:style w:type="paragraph" w:customStyle="1" w:styleId="ListNote">
    <w:name w:val="List Note"/>
    <w:basedOn w:val="List"/>
    <w:rsid w:val="00C406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6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6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626"/>
    <w:rPr>
      <w:rFonts w:ascii="Courier New" w:hAnsi="Courier New"/>
    </w:rPr>
  </w:style>
  <w:style w:type="paragraph" w:customStyle="1" w:styleId="NoteBullet">
    <w:name w:val="Note Bullet"/>
    <w:basedOn w:val="Note"/>
    <w:rsid w:val="00C406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6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6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6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6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06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6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626"/>
    <w:rPr>
      <w:b/>
      <w:smallCaps/>
    </w:rPr>
  </w:style>
  <w:style w:type="paragraph" w:customStyle="1" w:styleId="TableListNumber">
    <w:name w:val="Table List Number"/>
    <w:basedOn w:val="ListNumber"/>
    <w:rsid w:val="00C406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6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626"/>
    <w:pPr>
      <w:numPr>
        <w:numId w:val="9"/>
      </w:numPr>
    </w:pPr>
  </w:style>
  <w:style w:type="paragraph" w:customStyle="1" w:styleId="ListAlpha2">
    <w:name w:val="List Alpha 2"/>
    <w:basedOn w:val="List2"/>
    <w:rsid w:val="00C40626"/>
    <w:pPr>
      <w:numPr>
        <w:numId w:val="8"/>
      </w:numPr>
    </w:pPr>
  </w:style>
  <w:style w:type="paragraph" w:styleId="List2">
    <w:name w:val="List 2"/>
    <w:basedOn w:val="BodyText"/>
    <w:rsid w:val="00C406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6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6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6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6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6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0626"/>
    <w:pPr>
      <w:numPr>
        <w:numId w:val="4"/>
      </w:numPr>
    </w:pPr>
  </w:style>
  <w:style w:type="paragraph" w:styleId="ListContinue2">
    <w:name w:val="List Continue 2"/>
    <w:basedOn w:val="List2"/>
    <w:rsid w:val="00C40626"/>
    <w:pPr>
      <w:ind w:firstLine="0"/>
    </w:pPr>
  </w:style>
  <w:style w:type="paragraph" w:styleId="ListContinue3">
    <w:name w:val="List Continue 3"/>
    <w:basedOn w:val="List3"/>
    <w:rsid w:val="00C40626"/>
    <w:pPr>
      <w:ind w:left="1021" w:firstLine="0"/>
    </w:pPr>
  </w:style>
  <w:style w:type="paragraph" w:styleId="ListContinue4">
    <w:name w:val="List Continue 4"/>
    <w:basedOn w:val="List4"/>
    <w:rsid w:val="00C40626"/>
    <w:pPr>
      <w:ind w:firstLine="0"/>
    </w:pPr>
  </w:style>
  <w:style w:type="paragraph" w:styleId="ListContinue5">
    <w:name w:val="List Continue 5"/>
    <w:basedOn w:val="List5"/>
    <w:rsid w:val="00C40626"/>
    <w:pPr>
      <w:ind w:firstLine="0"/>
    </w:pPr>
  </w:style>
  <w:style w:type="paragraph" w:styleId="ListNumber3">
    <w:name w:val="List Number 3"/>
    <w:basedOn w:val="List3"/>
    <w:rsid w:val="00C40626"/>
    <w:pPr>
      <w:numPr>
        <w:numId w:val="5"/>
      </w:numPr>
    </w:pPr>
  </w:style>
  <w:style w:type="paragraph" w:styleId="ListNumber4">
    <w:name w:val="List Number 4"/>
    <w:basedOn w:val="List4"/>
    <w:rsid w:val="00C40626"/>
    <w:pPr>
      <w:numPr>
        <w:numId w:val="6"/>
      </w:numPr>
    </w:pPr>
  </w:style>
  <w:style w:type="paragraph" w:styleId="ListNumber5">
    <w:name w:val="List Number 5"/>
    <w:basedOn w:val="List5"/>
    <w:rsid w:val="00C40626"/>
    <w:pPr>
      <w:numPr>
        <w:numId w:val="7"/>
      </w:numPr>
    </w:pPr>
  </w:style>
  <w:style w:type="paragraph" w:styleId="BlockText">
    <w:name w:val="Block Text"/>
    <w:basedOn w:val="Normal"/>
    <w:rsid w:val="00C406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6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626"/>
    <w:rPr>
      <w:sz w:val="16"/>
      <w:vertAlign w:val="superscript"/>
    </w:rPr>
  </w:style>
  <w:style w:type="character" w:customStyle="1" w:styleId="Symbols">
    <w:name w:val="Symbols"/>
    <w:basedOn w:val="DefaultParagraphFont"/>
    <w:rsid w:val="00C40626"/>
    <w:rPr>
      <w:rFonts w:ascii="Symbol" w:hAnsi="Symbol"/>
    </w:rPr>
  </w:style>
  <w:style w:type="character" w:customStyle="1" w:styleId="MenuOptions">
    <w:name w:val="Menu Options"/>
    <w:basedOn w:val="DefaultParagraphFont"/>
    <w:rsid w:val="00C406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626"/>
    <w:rPr>
      <w:b/>
    </w:rPr>
  </w:style>
  <w:style w:type="character" w:customStyle="1" w:styleId="Underlined">
    <w:name w:val="Underlined"/>
    <w:basedOn w:val="DefaultParagraphFont"/>
    <w:rsid w:val="00C40626"/>
    <w:rPr>
      <w:u w:val="single"/>
    </w:rPr>
  </w:style>
  <w:style w:type="paragraph" w:customStyle="1" w:styleId="TableBodyTextRight">
    <w:name w:val="Table Body Text Right"/>
    <w:basedOn w:val="TableBodyText"/>
    <w:rsid w:val="00C406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626"/>
    <w:rPr>
      <w:sz w:val="18"/>
    </w:rPr>
  </w:style>
  <w:style w:type="paragraph" w:customStyle="1" w:styleId="BodySmallRight">
    <w:name w:val="Body Small Right"/>
    <w:basedOn w:val="BodyTextRight"/>
    <w:rsid w:val="00C40626"/>
    <w:rPr>
      <w:sz w:val="18"/>
      <w:szCs w:val="18"/>
    </w:rPr>
  </w:style>
  <w:style w:type="paragraph" w:customStyle="1" w:styleId="MarginEdition">
    <w:name w:val="Margin Edition"/>
    <w:basedOn w:val="MarginNote"/>
    <w:rsid w:val="00C406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626"/>
    <w:rPr>
      <w:sz w:val="2"/>
      <w:szCs w:val="2"/>
    </w:rPr>
  </w:style>
  <w:style w:type="character" w:customStyle="1" w:styleId="Small">
    <w:name w:val="Small"/>
    <w:basedOn w:val="DefaultParagraphFont"/>
    <w:rsid w:val="00C40626"/>
    <w:rPr>
      <w:sz w:val="16"/>
    </w:rPr>
  </w:style>
  <w:style w:type="paragraph" w:customStyle="1" w:styleId="WideTable">
    <w:name w:val="Wide Table"/>
    <w:basedOn w:val="Normal"/>
    <w:rsid w:val="00C406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626"/>
  </w:style>
  <w:style w:type="paragraph" w:styleId="Quote">
    <w:name w:val="Quote"/>
    <w:basedOn w:val="Heading1"/>
    <w:link w:val="QuoteChar"/>
    <w:qFormat/>
    <w:rsid w:val="00C406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6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626"/>
    <w:pPr>
      <w:pageBreakBefore/>
    </w:pPr>
  </w:style>
  <w:style w:type="paragraph" w:customStyle="1" w:styleId="Border">
    <w:name w:val="Border"/>
    <w:basedOn w:val="Normal"/>
    <w:qFormat/>
    <w:rsid w:val="00C406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6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6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6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6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6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6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6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6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626"/>
    <w:rPr>
      <w:u w:val="single"/>
    </w:rPr>
  </w:style>
  <w:style w:type="character" w:customStyle="1" w:styleId="BoldandItalics">
    <w:name w:val="Bold and Italics"/>
    <w:qFormat/>
    <w:rsid w:val="00C40626"/>
    <w:rPr>
      <w:b/>
      <w:i/>
      <w:u w:val="none"/>
    </w:rPr>
  </w:style>
  <w:style w:type="paragraph" w:styleId="BalloonText">
    <w:name w:val="Balloon Text"/>
    <w:basedOn w:val="Normal"/>
    <w:link w:val="BalloonTextChar"/>
    <w:rsid w:val="00C40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6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6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6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6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6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626"/>
    <w:pPr>
      <w:spacing w:before="0" w:after="0"/>
    </w:pPr>
  </w:style>
  <w:style w:type="paragraph" w:customStyle="1" w:styleId="BodyTextBold">
    <w:name w:val="Body Text Bold"/>
    <w:basedOn w:val="BodyText"/>
    <w:qFormat/>
    <w:rsid w:val="00C40626"/>
    <w:rPr>
      <w:b/>
    </w:rPr>
  </w:style>
  <w:style w:type="character" w:styleId="Hyperlink">
    <w:name w:val="Hyperlink"/>
    <w:basedOn w:val="DefaultParagraphFont"/>
    <w:uiPriority w:val="99"/>
    <w:unhideWhenUsed/>
    <w:rsid w:val="00D43F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2344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AHCPER101 Observe permaculture principles and work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2022-07-31T14:36:00Z</dcterms:created>
  <dcterms:modified xsi:type="dcterms:W3CDTF">2022-07-31T14:36:00Z</dcterms:modified>
</cp:coreProperties>
</file>