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806" w:rsidP="00591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AHCPCM602 Develop and implement a plant health management strategy</w:t>
      </w:r>
      <w:r>
        <w:fldChar w:fldCharType="end"/>
      </w:r>
    </w:p>
    <w:p w:rsidR="00591806" w:rsidP="00591806">
      <w:pPr>
        <w:pStyle w:val="Version"/>
        <w:sectPr w:rsidSect="00CC4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440" w:rsidP="00CC4440">
      <w:pPr>
        <w:pStyle w:val="SuperHeading"/>
      </w:pPr>
      <w:r w:rsidRPr="00CC4440">
        <w:t>AHCPCM602 Develop and implement a plant health management strategy</w:t>
      </w:r>
    </w:p>
    <w:p w:rsidR="00000000" w:rsidRPr="00CC4440" w:rsidP="00CC4440">
      <w:pPr>
        <w:pStyle w:val="Heading1"/>
      </w:pPr>
      <w:bookmarkStart w:id="1" w:name="O_1152756"/>
      <w:bookmarkEnd w:id="1"/>
      <w:r w:rsidRPr="00CC44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Comments</w:t>
            </w:r>
          </w:p>
        </w:tc>
      </w:tr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This version released with AHC Agriculture, Horticulture and Conservation and Land Management Training Package Version 6.0.</w:t>
            </w:r>
          </w:p>
        </w:tc>
      </w:tr>
    </w:tbl>
    <w:p w:rsidR="00000000" w:rsidRPr="00CC4440" w:rsidP="00CC4440">
      <w:pPr>
        <w:pStyle w:val="BodyText"/>
      </w:pPr>
    </w:p>
    <w:p w:rsidR="00000000" w:rsidRPr="00CC4440" w:rsidP="00CC4440">
      <w:pPr>
        <w:pStyle w:val="AllowPageBreak"/>
      </w:pPr>
    </w:p>
    <w:p w:rsidR="00000000" w:rsidRPr="00CC4440" w:rsidP="00CC4440">
      <w:pPr>
        <w:pStyle w:val="Heading1"/>
      </w:pPr>
      <w:bookmarkStart w:id="2" w:name="O_1152757"/>
      <w:bookmarkEnd w:id="2"/>
      <w:r w:rsidRPr="00CC4440">
        <w:t>Application</w:t>
      </w:r>
    </w:p>
    <w:p w:rsidR="00000000" w:rsidRPr="00CC4440" w:rsidP="00591806">
      <w:pPr>
        <w:pStyle w:val="BodyText"/>
      </w:pPr>
      <w:r w:rsidRPr="00CC4440">
        <w:t>This unit of competency describes the skills and knowledge required to gather information and advic</w:t>
      </w:r>
      <w:r w:rsidRPr="00CC4440">
        <w:t>e on plant health, and develop, implement and evaluate a plant health management strategy.</w:t>
      </w:r>
    </w:p>
    <w:p w:rsidR="00000000" w:rsidRPr="00CC4440" w:rsidP="00591806">
      <w:pPr>
        <w:pStyle w:val="BodyText"/>
      </w:pPr>
      <w:r w:rsidRPr="00CC4440">
        <w:t>The unit applies to individuals who apply advanced skills and knowledge to develop and implement a plant health management strategy, and take personal responsibility</w:t>
      </w:r>
      <w:r w:rsidRPr="00CC4440">
        <w:t xml:space="preserve"> and exercise autonomy in undertaking complex work. They analyse information and exercise judgement to complete a range of advanced skilled activities. They work in contexts that are subject to change, and adapt a range of fundamental principles accordingl</w:t>
      </w:r>
      <w:r w:rsidRPr="00CC4440">
        <w:t>y.</w:t>
      </w:r>
    </w:p>
    <w:p w:rsidR="00000000" w:rsidRPr="00CC4440" w:rsidP="00591806">
      <w:pPr>
        <w:pStyle w:val="BodyText"/>
      </w:pPr>
      <w:r w:rsidRPr="00CC4440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CC4440" w:rsidP="00591806">
      <w:pPr>
        <w:pStyle w:val="BodyText"/>
      </w:pPr>
      <w:r w:rsidRPr="00CC4440">
        <w:t xml:space="preserve">No licensing, legislative or certification requirements </w:t>
      </w:r>
      <w:r w:rsidRPr="00CC4440">
        <w:t>are known to apply to this unit at the time of publication.</w:t>
      </w:r>
    </w:p>
    <w:p w:rsidR="00000000" w:rsidRPr="00CC4440" w:rsidP="00CC4440">
      <w:pPr>
        <w:pStyle w:val="Heading1"/>
      </w:pPr>
      <w:bookmarkStart w:id="3" w:name="O_1152758"/>
      <w:bookmarkEnd w:id="3"/>
      <w:r w:rsidRPr="00CC4440">
        <w:t>Pre-requisite Unit</w:t>
      </w:r>
    </w:p>
    <w:p w:rsidR="00000000" w:rsidRPr="00CC4440" w:rsidP="00591806">
      <w:pPr>
        <w:pStyle w:val="BodyText"/>
      </w:pPr>
      <w:r w:rsidRPr="00CC4440">
        <w:t>Nil</w:t>
      </w:r>
    </w:p>
    <w:p w:rsidR="00000000" w:rsidRPr="00CC4440" w:rsidP="00CC4440">
      <w:pPr>
        <w:pStyle w:val="Heading1"/>
      </w:pPr>
      <w:bookmarkStart w:id="4" w:name="O_1152760"/>
      <w:bookmarkEnd w:id="4"/>
      <w:r w:rsidRPr="00CC4440">
        <w:t>Unit Sector</w:t>
      </w:r>
    </w:p>
    <w:p w:rsidR="00000000" w:rsidRPr="00CC4440" w:rsidP="00591806">
      <w:pPr>
        <w:pStyle w:val="BodyText"/>
      </w:pPr>
      <w:r w:rsidRPr="00CC4440">
        <w:t>Plant Culture and Management (PCM)</w:t>
      </w:r>
    </w:p>
    <w:p w:rsidR="00000000" w:rsidRPr="00CC4440" w:rsidP="00CC4440">
      <w:pPr>
        <w:pStyle w:val="Heading1"/>
      </w:pPr>
      <w:bookmarkStart w:id="5" w:name="O_1152761"/>
      <w:bookmarkEnd w:id="5"/>
      <w:r w:rsidRPr="00CC44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Performance Criteria</w:t>
            </w:r>
          </w:p>
        </w:tc>
      </w:tr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1. Develop a plant health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1.1 Identify plant health issues from published data, historical records</w:t>
            </w:r>
            <w:r w:rsidRPr="00CC4440">
              <w:t xml:space="preserve"> and industry consultation</w:t>
            </w:r>
          </w:p>
          <w:p w:rsidR="00000000" w:rsidRPr="00CC4440" w:rsidP="00CC4440">
            <w:pPr>
              <w:pStyle w:val="BodyText"/>
            </w:pPr>
            <w:r w:rsidRPr="00CC4440">
              <w:t>1.2 Define management issues relative to desired quality, quantity and productivity requirements according to workplace marketing and production plans</w:t>
            </w:r>
          </w:p>
          <w:p w:rsidR="00000000" w:rsidRPr="00CC4440" w:rsidP="00CC4440">
            <w:pPr>
              <w:pStyle w:val="BodyText"/>
            </w:pPr>
            <w:r w:rsidRPr="00CC4440">
              <w:t>1.3 Develop and document a program that defines workplace guidelines and speci</w:t>
            </w:r>
            <w:r w:rsidRPr="00CC4440">
              <w:t>fic responsibilities of operational elements to achieve required outcomes</w:t>
            </w:r>
          </w:p>
          <w:p w:rsidR="00000000" w:rsidRPr="00CC4440" w:rsidP="00CC4440">
            <w:pPr>
              <w:pStyle w:val="BodyText"/>
            </w:pPr>
            <w:r w:rsidRPr="00CC4440">
              <w:t>1.4 Establish systems to monitor business goals</w:t>
            </w:r>
          </w:p>
          <w:p w:rsidR="00000000" w:rsidRPr="00CC4440" w:rsidP="00CC4440">
            <w:pPr>
              <w:pStyle w:val="BodyText"/>
            </w:pPr>
            <w:r w:rsidRPr="00CC4440">
              <w:t>1.5 Seek professional assistance where appropriate</w:t>
            </w:r>
          </w:p>
          <w:p w:rsidR="00000000" w:rsidRPr="00CC4440" w:rsidP="00CC4440">
            <w:pPr>
              <w:pStyle w:val="BodyText"/>
            </w:pPr>
            <w:r w:rsidRPr="00CC4440">
              <w:t>1.6 Consider and document the environmental implications of chemical use, alternative methods and non-chemical preventative methods</w:t>
            </w:r>
          </w:p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1.7 Assess and determine potential key information for input to planning decisions</w:t>
            </w:r>
          </w:p>
        </w:tc>
      </w:tr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2. Determine plant health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2.1 A</w:t>
            </w:r>
            <w:r w:rsidRPr="00CC4440">
              <w:t>nalyse gathered information and determine plant health management approaches</w:t>
            </w:r>
          </w:p>
          <w:p w:rsidR="00000000" w:rsidRPr="00CC4440" w:rsidP="00CC4440">
            <w:pPr>
              <w:pStyle w:val="BodyText"/>
            </w:pPr>
            <w:r w:rsidRPr="00CC4440">
              <w:t>2.2 Consider plant health management approaches and their impacts</w:t>
            </w:r>
          </w:p>
          <w:p w:rsidR="00000000" w:rsidRPr="00CC4440" w:rsidP="00CC4440">
            <w:pPr>
              <w:pStyle w:val="BodyText"/>
            </w:pPr>
            <w:r w:rsidRPr="00CC4440">
              <w:t>2.3 Determine strategies for plant health management to integrate the most suitable methods with the proposed pla</w:t>
            </w:r>
            <w:r w:rsidRPr="00CC4440">
              <w:t>nts and existing soil types</w:t>
            </w:r>
          </w:p>
          <w:p w:rsidR="00000000" w:rsidRPr="00CC4440" w:rsidP="00CC4440">
            <w:pPr>
              <w:pStyle w:val="BodyText"/>
            </w:pPr>
            <w:r w:rsidRPr="00CC4440">
              <w:t>2.4 Establish environmental controls according to environmental and biosecurity legislation and regulations, and include in the plan</w:t>
            </w:r>
          </w:p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2.5 Identify workplace health and safety hazards, assess risks and incorporate suitable control</w:t>
            </w:r>
            <w:r w:rsidRPr="00CC4440">
              <w:t>s into the plan</w:t>
            </w:r>
          </w:p>
        </w:tc>
      </w:tr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3. Provide input to other planning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3.1 Provide plant health management strategy information for consideration and input to other workplace planning processes</w:t>
            </w:r>
          </w:p>
          <w:p w:rsidR="00000000" w:rsidRPr="00CC4440" w:rsidP="00CC4440">
            <w:pPr>
              <w:pStyle w:val="BodyText"/>
            </w:pPr>
            <w:r w:rsidRPr="00CC4440">
              <w:t>3.2 Collect and use information from other workplace planning processes</w:t>
            </w:r>
            <w:r w:rsidRPr="00CC4440">
              <w:t xml:space="preserve"> to inform the plant health management planning process</w:t>
            </w:r>
          </w:p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3.3 Communicate information about the range of planning processes according to workplace requirements</w:t>
            </w:r>
          </w:p>
        </w:tc>
      </w:tr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4. 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4.1 Determine scheduling for plant health manage</w:t>
            </w:r>
            <w:r w:rsidRPr="00CC4440">
              <w:t>ment, taking into consideration the range of seasonal, geographic and resourcing factors</w:t>
            </w:r>
          </w:p>
          <w:p w:rsidR="00000000" w:rsidRPr="00CC4440" w:rsidP="00CC4440">
            <w:pPr>
              <w:pStyle w:val="BodyText"/>
            </w:pPr>
            <w:r w:rsidRPr="00CC4440">
              <w:t>4.2 Determine key responsibilities for specific implementation processes</w:t>
            </w:r>
          </w:p>
          <w:p w:rsidR="00000000" w:rsidRPr="00CC4440" w:rsidP="00CC4440">
            <w:pPr>
              <w:pStyle w:val="BodyText"/>
            </w:pPr>
            <w:r w:rsidRPr="00CC4440">
              <w:t>4.3 Determine record-keeping requirements and establish procedures to ensure compliance with r</w:t>
            </w:r>
            <w:r w:rsidRPr="00CC4440">
              <w:t>elevant regulations</w:t>
            </w:r>
          </w:p>
          <w:p w:rsidR="00000000" w:rsidRPr="00CC4440" w:rsidP="00CC4440">
            <w:pPr>
              <w:pStyle w:val="BodyText"/>
            </w:pPr>
            <w:r w:rsidRPr="00CC4440">
              <w:t>4.4 Document strategic plant health management plan, including scheduling and key responsibilities</w:t>
            </w:r>
          </w:p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4.5 Confirm the plan includes the type, format, frequency and detail of any reporting required by both managers and operators</w:t>
            </w:r>
          </w:p>
        </w:tc>
      </w:tr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5. Monitor and adjust plant health management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5.1 Evaluate the effectiveness of the plant health management strategy at key points, and make adjustments as necessary</w:t>
            </w:r>
          </w:p>
          <w:p w:rsidR="00000000" w:rsidRPr="00CC4440" w:rsidP="00CC4440">
            <w:pPr>
              <w:pStyle w:val="BodyText"/>
            </w:pPr>
            <w:r w:rsidRPr="00CC4440">
              <w:t>5.2 Identify and monitor environmental impacts and workplace health and safety ha</w:t>
            </w:r>
            <w:r w:rsidRPr="00CC4440">
              <w:t>zards relating to plant health management, and assess and manage risks throughout the implementation process</w:t>
            </w:r>
          </w:p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5.3 Make modifications to the plan according to environmental, workplace health and safety, resourcing, or effectiveness reasons</w:t>
            </w:r>
          </w:p>
        </w:tc>
      </w:tr>
      <w:tr w:rsidTr="0059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6. Evaluate plant</w:t>
            </w:r>
            <w:r w:rsidRPr="00CC4440">
              <w:t xml:space="preserve"> health management strategy and record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6.1 Analyse data, observations and documentation from the implementation of the plant health management strategy against the plan</w:t>
            </w:r>
          </w:p>
          <w:p w:rsidR="00000000" w:rsidRPr="00CC4440" w:rsidP="00CC4440">
            <w:pPr>
              <w:pStyle w:val="BodyText"/>
            </w:pPr>
            <w:r w:rsidRPr="00CC4440">
              <w:t xml:space="preserve">6.2 Prepare recommendations for future strategies based on the analysis of the </w:t>
            </w:r>
            <w:r w:rsidRPr="00CC4440">
              <w:t>data</w:t>
            </w:r>
          </w:p>
          <w:p w:rsidR="00000000" w:rsidRPr="00CC4440" w:rsidP="00CC4440">
            <w:pPr>
              <w:pStyle w:val="BodyText"/>
            </w:pPr>
            <w:r w:rsidRPr="00CC4440">
              <w:t>6.3 Prepare a report that documents the implementation of the plant health management strategy</w:t>
            </w:r>
          </w:p>
        </w:tc>
      </w:tr>
    </w:tbl>
    <w:p w:rsidR="00000000" w:rsidRPr="00CC4440" w:rsidP="00CC4440">
      <w:pPr>
        <w:pStyle w:val="BodyText"/>
      </w:pPr>
    </w:p>
    <w:p w:rsidR="00000000" w:rsidRPr="00CC4440" w:rsidP="00CC4440">
      <w:pPr>
        <w:pStyle w:val="AllowPageBreak"/>
      </w:pPr>
    </w:p>
    <w:p w:rsidR="00000000" w:rsidRPr="00CC4440" w:rsidP="00CC4440">
      <w:pPr>
        <w:pStyle w:val="Heading1"/>
      </w:pPr>
      <w:bookmarkStart w:id="6" w:name="O_1152762"/>
      <w:bookmarkEnd w:id="6"/>
      <w:r w:rsidRPr="00CC4440">
        <w:t>Foundation Skills</w:t>
      </w:r>
    </w:p>
    <w:p w:rsidR="00000000" w:rsidRPr="00591806" w:rsidP="00591806">
      <w:pPr>
        <w:pStyle w:val="BodyText"/>
        <w:rPr>
          <w:i/>
        </w:rPr>
      </w:pPr>
      <w:r w:rsidRPr="00591806">
        <w:rPr>
          <w:rStyle w:val="Emphasis"/>
        </w:rPr>
        <w:t>This section describes those language, literacy, numeracy and employment skills that are essential for performance in</w:t>
      </w:r>
      <w:r w:rsidRPr="00591806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Description</w:t>
            </w:r>
          </w:p>
        </w:tc>
      </w:tr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ListBullet"/>
              <w:rPr>
                <w:lang w:val="en-NZ"/>
              </w:rPr>
            </w:pPr>
            <w:r w:rsidRPr="00CC4440">
              <w:t>Identify and interpret information regarding plant health management requirements</w:t>
            </w:r>
          </w:p>
        </w:tc>
      </w:tr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ListBullet"/>
              <w:rPr>
                <w:lang w:val="en-NZ"/>
              </w:rPr>
            </w:pPr>
            <w:r w:rsidRPr="00CC4440">
              <w:t>Initiate discussions with professionals, managers or operators, using clear language to seek assistance where required, and communicate planning processes</w:t>
            </w:r>
          </w:p>
        </w:tc>
      </w:tr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ListBullet"/>
            </w:pPr>
            <w:r w:rsidRPr="00CC4440">
              <w:t>Analyse published data and historical records for input into planning processes</w:t>
            </w:r>
          </w:p>
        </w:tc>
      </w:tr>
    </w:tbl>
    <w:p w:rsidR="00000000" w:rsidRPr="00CC4440" w:rsidP="00CC4440">
      <w:pPr>
        <w:pStyle w:val="BodyText"/>
      </w:pPr>
    </w:p>
    <w:p w:rsidR="00000000" w:rsidRPr="00CC4440" w:rsidP="00CC4440">
      <w:pPr>
        <w:pStyle w:val="AllowPageBreak"/>
      </w:pPr>
    </w:p>
    <w:p w:rsidR="00000000" w:rsidRPr="00CC4440" w:rsidP="00CC4440">
      <w:pPr>
        <w:pStyle w:val="Heading1"/>
      </w:pPr>
      <w:bookmarkStart w:id="7" w:name="O_1152764"/>
      <w:bookmarkEnd w:id="7"/>
      <w:r w:rsidRPr="00CC44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Equivalence status</w:t>
            </w:r>
          </w:p>
        </w:tc>
      </w:tr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AHCPCM602 Develop and implement a plant health management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AHCPCM601 Develop and implement a plant health management strategy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Performance criteria clarified</w:t>
            </w:r>
          </w:p>
          <w:p w:rsidR="00000000" w:rsidRPr="00CC4440" w:rsidP="00CC4440">
            <w:pPr>
              <w:pStyle w:val="BodyText"/>
            </w:pPr>
            <w:r w:rsidRPr="00CC4440">
              <w:t>Foundation skills added</w:t>
            </w:r>
          </w:p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 xml:space="preserve">Equivalent </w:t>
            </w:r>
          </w:p>
        </w:tc>
      </w:tr>
    </w:tbl>
    <w:p w:rsidR="00000000" w:rsidRPr="00CC4440" w:rsidP="00CC4440">
      <w:pPr>
        <w:pStyle w:val="BodyText"/>
      </w:pPr>
    </w:p>
    <w:p w:rsidR="00000000" w:rsidRPr="00CC4440" w:rsidP="00CC4440">
      <w:pPr>
        <w:pStyle w:val="AllowPageBreak"/>
      </w:pPr>
    </w:p>
    <w:p w:rsidR="00000000" w:rsidRPr="00CC4440" w:rsidP="00CC4440">
      <w:pPr>
        <w:pStyle w:val="Heading1"/>
      </w:pPr>
      <w:bookmarkStart w:id="8" w:name="O_1152771"/>
      <w:bookmarkEnd w:id="8"/>
      <w:r w:rsidRPr="00CC4440">
        <w:t>Links</w:t>
      </w:r>
    </w:p>
    <w:p w:rsidR="00000000" w:rsidRPr="00CC4440" w:rsidP="00591806">
      <w:pPr>
        <w:pStyle w:val="BodyText"/>
      </w:pPr>
      <w:r w:rsidRPr="00CC4440">
        <w:t>Companion Volumes, including Implementation Guides, are availa</w:t>
      </w:r>
      <w:r w:rsidRPr="00CC4440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05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4440" w:rsidP="00591806">
      <w:pPr>
        <w:pStyle w:val="BodyText"/>
        <w:sectPr w:rsidSect="00CC44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440" w:rsidP="00CC4440">
      <w:pPr>
        <w:pStyle w:val="SuperHeading"/>
      </w:pPr>
      <w:r w:rsidRPr="00CC4440">
        <w:t>Assessment Requirements for AHCPCM602 Develop and implement a plant health management strategy</w:t>
      </w:r>
    </w:p>
    <w:p w:rsidR="00000000" w:rsidRPr="00CC4440" w:rsidP="00CC4440">
      <w:pPr>
        <w:pStyle w:val="Heading1"/>
      </w:pPr>
      <w:bookmarkStart w:id="9" w:name="O_1152766"/>
      <w:bookmarkEnd w:id="9"/>
      <w:r w:rsidRPr="00CC44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Bold"/>
              <w:rPr>
                <w:lang w:val="en-NZ"/>
              </w:rPr>
            </w:pPr>
            <w:r w:rsidRPr="00CC4440">
              <w:t>Comments</w:t>
            </w:r>
          </w:p>
        </w:tc>
      </w:tr>
      <w:tr w:rsidTr="00CC4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440">
            <w:pPr>
              <w:pStyle w:val="BodyText"/>
              <w:rPr>
                <w:lang w:val="en-NZ"/>
              </w:rPr>
            </w:pPr>
            <w:r w:rsidRPr="00CC44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440" w:rsidP="00CC4440">
            <w:pPr>
              <w:pStyle w:val="BodyText"/>
            </w:pPr>
            <w:r w:rsidRPr="00CC4440">
              <w:t>This version released with AHC Agriculture, Horticulture and Conservation and Land Management Training Package Version 6.0.</w:t>
            </w:r>
          </w:p>
        </w:tc>
      </w:tr>
    </w:tbl>
    <w:p w:rsidR="00000000" w:rsidRPr="00CC4440" w:rsidP="00CC4440">
      <w:pPr>
        <w:pStyle w:val="BodyText"/>
      </w:pPr>
    </w:p>
    <w:p w:rsidR="00000000" w:rsidRPr="00CC4440" w:rsidP="00CC4440">
      <w:pPr>
        <w:pStyle w:val="AllowPageBreak"/>
      </w:pPr>
    </w:p>
    <w:p w:rsidR="00000000" w:rsidRPr="00CC4440" w:rsidP="00CC4440">
      <w:pPr>
        <w:pStyle w:val="Heading1"/>
      </w:pPr>
      <w:bookmarkStart w:id="10" w:name="O_1152767"/>
      <w:bookmarkEnd w:id="10"/>
      <w:r w:rsidRPr="00CC4440">
        <w:t>Performance Evidence</w:t>
      </w:r>
    </w:p>
    <w:p w:rsidR="00000000" w:rsidRPr="00CC4440" w:rsidP="00591806">
      <w:pPr>
        <w:pStyle w:val="BodyText"/>
      </w:pPr>
      <w:r w:rsidRPr="00CC4440">
        <w:t xml:space="preserve">An individual demonstrating competency must satisfy all of the elements and performance criteria in this unit. </w:t>
      </w:r>
    </w:p>
    <w:p w:rsidR="00000000" w:rsidRPr="00CC4440" w:rsidP="00591806">
      <w:pPr>
        <w:pStyle w:val="BodyText"/>
      </w:pPr>
      <w:r w:rsidRPr="00CC4440">
        <w:t>There must be evidence that the individual has developed and implemented a plant health management strategy on at least one occasion, and has:</w:t>
      </w:r>
    </w:p>
    <w:p w:rsidR="00000000" w:rsidRPr="00CC4440" w:rsidP="00CC4440">
      <w:pPr>
        <w:pStyle w:val="ListBullet"/>
      </w:pPr>
      <w:r w:rsidRPr="00CC4440">
        <w:t>developed plant health management program</w:t>
      </w:r>
    </w:p>
    <w:p w:rsidR="00000000" w:rsidRPr="00CC4440" w:rsidP="00CC4440">
      <w:pPr>
        <w:pStyle w:val="ListBullet"/>
      </w:pPr>
      <w:r w:rsidRPr="00CC4440">
        <w:t>applied relevant workplace health and safety and environmental and biosecurity legislation, regulations and workplace procedures</w:t>
      </w:r>
    </w:p>
    <w:p w:rsidR="00000000" w:rsidRPr="00CC4440" w:rsidP="00CC4440">
      <w:pPr>
        <w:pStyle w:val="ListBullet"/>
      </w:pPr>
      <w:r w:rsidRPr="00CC4440">
        <w:t>provided input to other planning processes</w:t>
      </w:r>
    </w:p>
    <w:p w:rsidR="00000000" w:rsidRPr="00CC4440" w:rsidP="00CC4440">
      <w:pPr>
        <w:pStyle w:val="ListBullet"/>
      </w:pPr>
      <w:r w:rsidRPr="00CC4440">
        <w:t>determined scheduling and key responsibilities</w:t>
      </w:r>
    </w:p>
    <w:p w:rsidR="00000000" w:rsidRPr="00CC4440" w:rsidP="00CC4440">
      <w:pPr>
        <w:pStyle w:val="ListBullet"/>
      </w:pPr>
      <w:r w:rsidRPr="00CC4440">
        <w:t>documented record-keeping procedures and strategic plant health management plan</w:t>
      </w:r>
    </w:p>
    <w:p w:rsidR="00000000" w:rsidRPr="00CC4440" w:rsidP="00CC4440">
      <w:pPr>
        <w:pStyle w:val="ListBullet"/>
      </w:pPr>
      <w:r w:rsidRPr="00CC4440">
        <w:t>evaluated plant health management strategy and recorded results</w:t>
      </w:r>
    </w:p>
    <w:p w:rsidR="00000000" w:rsidRPr="00CC4440" w:rsidP="00CC4440">
      <w:pPr>
        <w:pStyle w:val="ListBullet"/>
      </w:pPr>
      <w:r w:rsidRPr="00CC4440">
        <w:t>monitored and adjusted plant health management strategy</w:t>
      </w:r>
    </w:p>
    <w:p w:rsidR="00000000" w:rsidRPr="00CC4440" w:rsidP="00CC4440">
      <w:pPr>
        <w:pStyle w:val="ListBullet"/>
      </w:pPr>
      <w:r w:rsidRPr="00CC4440">
        <w:t xml:space="preserve">prepared </w:t>
      </w:r>
      <w:r w:rsidRPr="00CC4440">
        <w:t>recommendations for future strategies and implementation report.</w:t>
      </w:r>
    </w:p>
    <w:p w:rsidR="00000000" w:rsidRPr="00CC4440" w:rsidP="00CC4440">
      <w:pPr>
        <w:pStyle w:val="AllowPageBreak"/>
      </w:pPr>
    </w:p>
    <w:p w:rsidR="00000000" w:rsidRPr="00CC4440" w:rsidP="00CC4440">
      <w:pPr>
        <w:pStyle w:val="Heading1"/>
      </w:pPr>
      <w:bookmarkStart w:id="11" w:name="O_1152768"/>
      <w:bookmarkEnd w:id="11"/>
      <w:r w:rsidRPr="00CC4440">
        <w:t>Knowledge Evidence</w:t>
      </w:r>
    </w:p>
    <w:p w:rsidR="00000000" w:rsidRPr="00CC4440" w:rsidP="00591806">
      <w:pPr>
        <w:pStyle w:val="BodyText"/>
      </w:pPr>
      <w:r w:rsidRPr="00CC4440">
        <w:t>An individual must be able to demonstrate the knowledge required to perform the tasks outlined in the elements and perf</w:t>
      </w:r>
      <w:r w:rsidRPr="00CC4440">
        <w:t>ormance criteria of this unit. This includes knowledge of:</w:t>
      </w:r>
    </w:p>
    <w:p w:rsidR="00000000" w:rsidRPr="00CC4440" w:rsidP="00CC4440">
      <w:pPr>
        <w:pStyle w:val="ListBullet"/>
      </w:pPr>
      <w:r w:rsidRPr="00CC4440">
        <w:t>principles and practices of plant health management, including:</w:t>
      </w:r>
    </w:p>
    <w:p w:rsidR="00000000" w:rsidRPr="00CC4440" w:rsidP="00CC4440">
      <w:pPr>
        <w:pStyle w:val="ListBullet2"/>
      </w:pPr>
      <w:r w:rsidRPr="00CC4440">
        <w:t>environmental controls and codes of practice applicable to the business and to plant health management operations</w:t>
      </w:r>
    </w:p>
    <w:p w:rsidR="00000000" w:rsidRPr="00CC4440" w:rsidP="00CC4440">
      <w:pPr>
        <w:pStyle w:val="ListBullet2"/>
      </w:pPr>
      <w:r w:rsidRPr="00CC4440">
        <w:t>environmental con</w:t>
      </w:r>
      <w:r w:rsidRPr="00CC4440">
        <w:t>trols and codes of practice applicable to the enterprise</w:t>
      </w:r>
    </w:p>
    <w:p w:rsidR="00000000" w:rsidRPr="00CC4440" w:rsidP="00CC4440">
      <w:pPr>
        <w:pStyle w:val="ListBullet2"/>
      </w:pPr>
      <w:r w:rsidRPr="00CC4440">
        <w:t>integrated pest management</w:t>
      </w:r>
    </w:p>
    <w:p w:rsidR="00000000" w:rsidRPr="00CC4440" w:rsidP="00CC4440">
      <w:pPr>
        <w:pStyle w:val="ListBullet2"/>
      </w:pPr>
      <w:r w:rsidRPr="00CC4440">
        <w:t>management of weed, pest and disease infestations</w:t>
      </w:r>
    </w:p>
    <w:p w:rsidR="00000000" w:rsidRPr="00CC4440" w:rsidP="00CC4440">
      <w:pPr>
        <w:pStyle w:val="ListBullet2"/>
      </w:pPr>
      <w:r w:rsidRPr="00CC4440">
        <w:t>management practices and processes to minimise plant health management control operations</w:t>
      </w:r>
    </w:p>
    <w:p w:rsidR="00000000" w:rsidRPr="00CC4440" w:rsidP="00CC4440">
      <w:pPr>
        <w:pStyle w:val="ListBullet2"/>
      </w:pPr>
      <w:r w:rsidRPr="00CC4440">
        <w:t>planning water budgets and irrigation strategies</w:t>
      </w:r>
    </w:p>
    <w:p w:rsidR="00000000" w:rsidRPr="00CC4440" w:rsidP="00CC4440">
      <w:pPr>
        <w:pStyle w:val="ListBullet2"/>
      </w:pPr>
      <w:r w:rsidRPr="00CC4440">
        <w:t>plant growth and development and growth regulators</w:t>
      </w:r>
    </w:p>
    <w:p w:rsidR="00000000" w:rsidRPr="00CC4440" w:rsidP="00CC4440">
      <w:pPr>
        <w:pStyle w:val="ListBullet2"/>
      </w:pPr>
      <w:r w:rsidRPr="00CC4440">
        <w:t>plant growth processes such as photosynthesis, respiration, nutrient uptake, solute transport and metabolism, water balance and osmotic pressure</w:t>
      </w:r>
    </w:p>
    <w:p w:rsidR="00000000" w:rsidRPr="00CC4440" w:rsidP="00CC4440">
      <w:pPr>
        <w:pStyle w:val="ListBullet2"/>
      </w:pPr>
      <w:r w:rsidRPr="00CC4440">
        <w:t>strategic a</w:t>
      </w:r>
      <w:r w:rsidRPr="00CC4440">
        <w:t>spects of managing plant quality, performance and nutrition</w:t>
      </w:r>
    </w:p>
    <w:p w:rsidR="00000000" w:rsidRPr="00CC4440" w:rsidP="00CC4440">
      <w:pPr>
        <w:pStyle w:val="ListBullet"/>
      </w:pPr>
      <w:r w:rsidRPr="00CC4440">
        <w:t>workplace health and safety and environmental and biosecurity legislation, regulations and workplace procedures relevant to developing and implementing a plant health management strategy.</w:t>
      </w:r>
    </w:p>
    <w:p w:rsidR="00000000" w:rsidRPr="00CC4440" w:rsidP="00CC4440">
      <w:pPr>
        <w:pStyle w:val="AllowPageBreak"/>
      </w:pPr>
    </w:p>
    <w:p w:rsidR="00000000" w:rsidRPr="00CC4440" w:rsidP="00CC4440">
      <w:pPr>
        <w:pStyle w:val="Heading1"/>
      </w:pPr>
      <w:bookmarkStart w:id="12" w:name="O_1152769"/>
      <w:bookmarkEnd w:id="12"/>
      <w:r w:rsidRPr="00CC4440">
        <w:t>Assessment Conditions</w:t>
      </w:r>
    </w:p>
    <w:p w:rsidR="00000000" w:rsidRPr="00CC4440" w:rsidP="00591806">
      <w:pPr>
        <w:pStyle w:val="BodyText"/>
      </w:pPr>
      <w:r w:rsidRPr="00CC4440">
        <w:t xml:space="preserve">Assessment of the skills in this unit of competency must take place under the following conditions: </w:t>
      </w:r>
    </w:p>
    <w:p w:rsidR="00000000" w:rsidRPr="00CC4440" w:rsidP="00CC4440">
      <w:pPr>
        <w:pStyle w:val="ListBullet"/>
      </w:pPr>
      <w:r w:rsidRPr="00CC4440">
        <w:t>physical conditions:</w:t>
      </w:r>
    </w:p>
    <w:p w:rsidR="00000000" w:rsidRPr="00CC4440" w:rsidP="00CC4440">
      <w:pPr>
        <w:pStyle w:val="ListBullet2"/>
      </w:pPr>
      <w:r w:rsidRPr="00CC4440">
        <w:t>a workplace setting or an environment that accurately represents workplace conditions</w:t>
      </w:r>
    </w:p>
    <w:p w:rsidR="00000000" w:rsidRPr="00CC4440" w:rsidP="00CC4440">
      <w:pPr>
        <w:pStyle w:val="ListBullet"/>
      </w:pPr>
      <w:r w:rsidRPr="00CC4440">
        <w:t>resources, equipment and materials:</w:t>
      </w:r>
    </w:p>
    <w:p w:rsidR="00000000" w:rsidRPr="00CC4440" w:rsidP="00CC4440">
      <w:pPr>
        <w:pStyle w:val="ListBullet2"/>
      </w:pPr>
      <w:r w:rsidRPr="00CC4440">
        <w:t>published data and historical records relevant to developing and implementing a plant health management strategy</w:t>
      </w:r>
    </w:p>
    <w:p w:rsidR="00000000" w:rsidRPr="00CC4440" w:rsidP="00CC4440">
      <w:pPr>
        <w:pStyle w:val="ListBullet2"/>
      </w:pPr>
      <w:r w:rsidRPr="00CC4440">
        <w:t>workplace marketing and production plans</w:t>
      </w:r>
    </w:p>
    <w:p w:rsidR="00000000" w:rsidRPr="00CC4440" w:rsidP="00CC4440">
      <w:pPr>
        <w:pStyle w:val="ListBullet2"/>
      </w:pPr>
      <w:r w:rsidRPr="00CC4440">
        <w:t>workplace planning processes relevant to developing and implement</w:t>
      </w:r>
      <w:r w:rsidRPr="00CC4440">
        <w:t>ing a plant health management strategy</w:t>
      </w:r>
    </w:p>
    <w:p w:rsidR="00000000" w:rsidRPr="00CC4440" w:rsidP="00CC4440">
      <w:pPr>
        <w:pStyle w:val="ListBullet"/>
      </w:pPr>
      <w:r w:rsidRPr="00CC4440">
        <w:t>specifications:</w:t>
      </w:r>
    </w:p>
    <w:p w:rsidR="00000000" w:rsidRPr="00CC4440" w:rsidP="00CC4440">
      <w:pPr>
        <w:pStyle w:val="ListBullet2"/>
      </w:pPr>
      <w:r w:rsidRPr="00CC4440">
        <w:t>workplace health and safety and environmental and biosecurity legislation, regulations and workplace procedures relevant to developing and implementing a plant health management strategy</w:t>
      </w:r>
    </w:p>
    <w:p w:rsidR="00000000" w:rsidRPr="00CC4440" w:rsidP="00CC4440">
      <w:pPr>
        <w:pStyle w:val="ListBullet"/>
      </w:pPr>
      <w:r w:rsidRPr="00CC4440">
        <w:t>relationshi</w:t>
      </w:r>
      <w:r w:rsidRPr="00CC4440">
        <w:t>ps:</w:t>
      </w:r>
    </w:p>
    <w:p w:rsidR="00000000" w:rsidRPr="00CC4440" w:rsidP="00CC4440">
      <w:pPr>
        <w:pStyle w:val="ListBullet2"/>
      </w:pPr>
      <w:r w:rsidRPr="00CC4440">
        <w:t>professionals, managers or operators</w:t>
      </w:r>
    </w:p>
    <w:p w:rsidR="00000000" w:rsidRPr="00CC4440" w:rsidP="00CC4440">
      <w:pPr>
        <w:pStyle w:val="ListBullet"/>
      </w:pPr>
      <w:r w:rsidRPr="00CC4440">
        <w:t>timeframes:</w:t>
      </w:r>
    </w:p>
    <w:p w:rsidR="00000000" w:rsidRPr="00CC4440" w:rsidP="00CC4440">
      <w:pPr>
        <w:pStyle w:val="ListBullet2"/>
      </w:pPr>
      <w:r w:rsidRPr="00CC4440">
        <w:t>according to job requirements.</w:t>
      </w:r>
    </w:p>
    <w:p w:rsidR="00000000" w:rsidRPr="00CC4440" w:rsidP="00591806">
      <w:pPr>
        <w:pStyle w:val="BodyText"/>
      </w:pPr>
      <w:r w:rsidRPr="00CC4440">
        <w:t>Assessors of this unit must satisfy the requirements for assessors in applicable vocational education and training legislation, frameworks and/or standards.</w:t>
      </w:r>
    </w:p>
    <w:p w:rsidR="00000000" w:rsidRPr="00CC4440" w:rsidP="00CC4440">
      <w:pPr>
        <w:pStyle w:val="Heading1"/>
      </w:pPr>
      <w:bookmarkStart w:id="13" w:name="O_1152772"/>
      <w:bookmarkEnd w:id="13"/>
      <w:r w:rsidRPr="00CC4440">
        <w:t>Links</w:t>
      </w:r>
    </w:p>
    <w:p w:rsidR="00000000" w:rsidRPr="00CC4440" w:rsidP="00591806">
      <w:pPr>
        <w:pStyle w:val="BodyText"/>
      </w:pPr>
      <w:r w:rsidRPr="00CC44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05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4440" w:rsidP="00CC4440"/>
    <w:sectPr w:rsidSect="00CC44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40" w:rsidRPr="00591806" w:rsidP="00591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06" w:rsidP="00CC4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1806" w:rsidP="00CC4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806" w:rsidP="00CC44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40" w:rsidP="00CC4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1806">
      <w:t>Approved</w:t>
    </w:r>
    <w:r w:rsidR="005918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18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1806">
      <w:rPr>
        <w:noProof/>
      </w:rPr>
      <w:t>5</w:t>
    </w:r>
    <w:r>
      <w:rPr>
        <w:noProof/>
      </w:rPr>
      <w:fldChar w:fldCharType="end"/>
    </w:r>
  </w:p>
  <w:p w:rsidR="00CC4440" w:rsidP="00CC4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18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1806">
      <w:t>Skills Insight</w:t>
    </w:r>
    <w:r w:rsidR="00591806">
      <w:fldChar w:fldCharType="end"/>
    </w:r>
  </w:p>
  <w:p w:rsidR="00CC4440" w:rsidP="00CC4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440" w:rsidRPr="00591806" w:rsidP="00591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06" w:rsidRPr="002D2AF8" w:rsidP="00CC4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AHCPCM602 Develop and implement a plant health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91806" w:rsidP="00CC44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40" w:rsidRPr="002D2AF8" w:rsidP="00CC4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1806">
      <w:t>AHCPCM602 Develop and implement a plant health management strategy</w:t>
    </w:r>
    <w:r w:rsidR="005918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1806">
      <w:rPr>
        <w:noProof/>
      </w:rPr>
      <w:t>1 March 2025</w:t>
    </w:r>
    <w:r>
      <w:fldChar w:fldCharType="end"/>
    </w:r>
  </w:p>
  <w:p w:rsidR="00CC4440" w:rsidP="00CC4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0C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C6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AF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440"/>
  </w:style>
  <w:style w:type="character" w:customStyle="1" w:styleId="Heading1Char">
    <w:name w:val="Heading 1 Char"/>
    <w:basedOn w:val="DefaultParagraphFont"/>
    <w:link w:val="Heading1"/>
    <w:rsid w:val="00CC4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4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44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4440"/>
    <w:rPr>
      <w:i/>
    </w:rPr>
  </w:style>
  <w:style w:type="paragraph" w:customStyle="1" w:styleId="SuperHeading">
    <w:name w:val="SuperHeading"/>
    <w:basedOn w:val="Normal"/>
    <w:rsid w:val="00CC4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4440"/>
    <w:rPr>
      <w:b/>
    </w:rPr>
  </w:style>
  <w:style w:type="character" w:customStyle="1" w:styleId="Heading2Char">
    <w:name w:val="Heading 2 Char"/>
    <w:basedOn w:val="DefaultParagraphFont"/>
    <w:link w:val="Heading2"/>
    <w:rsid w:val="00CC4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440"/>
    <w:rPr>
      <w:b/>
      <w:spacing w:val="0"/>
    </w:rPr>
  </w:style>
  <w:style w:type="paragraph" w:customStyle="1" w:styleId="SuperTitle">
    <w:name w:val="SuperTitle"/>
    <w:basedOn w:val="Title"/>
    <w:rsid w:val="00CC4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4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440"/>
  </w:style>
  <w:style w:type="paragraph" w:styleId="TableofFigures">
    <w:name w:val="table of figures"/>
    <w:basedOn w:val="Normal"/>
    <w:next w:val="Normal"/>
    <w:semiHidden/>
    <w:rsid w:val="00CC4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4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440"/>
    <w:rPr>
      <w:rFonts w:ascii="Wingdings" w:hAnsi="Wingdings"/>
    </w:rPr>
  </w:style>
  <w:style w:type="paragraph" w:customStyle="1" w:styleId="TableHeading">
    <w:name w:val="Table Heading"/>
    <w:basedOn w:val="HeadingBase"/>
    <w:rsid w:val="00CC4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440"/>
    <w:rPr>
      <w:color w:val="0033CC"/>
      <w:u w:val="none"/>
    </w:rPr>
  </w:style>
  <w:style w:type="paragraph" w:customStyle="1" w:styleId="BodyTextRight">
    <w:name w:val="Body Text Right"/>
    <w:basedOn w:val="BodyText"/>
    <w:rsid w:val="00CC4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4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440"/>
    <w:rPr>
      <w:sz w:val="32"/>
    </w:rPr>
  </w:style>
  <w:style w:type="paragraph" w:customStyle="1" w:styleId="HeadingProcedure">
    <w:name w:val="Heading Procedure"/>
    <w:basedOn w:val="HeadingBase"/>
    <w:next w:val="Normal"/>
    <w:rsid w:val="00CC4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440"/>
    <w:pPr>
      <w:spacing w:before="60" w:after="60"/>
    </w:pPr>
  </w:style>
  <w:style w:type="paragraph" w:styleId="ListContinue">
    <w:name w:val="List Continue"/>
    <w:basedOn w:val="List"/>
    <w:rsid w:val="00CC4440"/>
    <w:pPr>
      <w:ind w:firstLine="0"/>
    </w:pPr>
  </w:style>
  <w:style w:type="paragraph" w:customStyle="1" w:styleId="ListNote">
    <w:name w:val="List Note"/>
    <w:basedOn w:val="List"/>
    <w:rsid w:val="00CC4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440"/>
    <w:rPr>
      <w:rFonts w:ascii="Courier New" w:hAnsi="Courier New"/>
    </w:rPr>
  </w:style>
  <w:style w:type="paragraph" w:customStyle="1" w:styleId="NoteBullet">
    <w:name w:val="Note Bullet"/>
    <w:basedOn w:val="Note"/>
    <w:rsid w:val="00CC4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4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440"/>
    <w:rPr>
      <w:b/>
      <w:smallCaps/>
    </w:rPr>
  </w:style>
  <w:style w:type="paragraph" w:customStyle="1" w:styleId="TableListNumber">
    <w:name w:val="Table List Number"/>
    <w:basedOn w:val="ListNumber"/>
    <w:rsid w:val="00CC4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440"/>
    <w:pPr>
      <w:numPr>
        <w:numId w:val="9"/>
      </w:numPr>
    </w:pPr>
  </w:style>
  <w:style w:type="paragraph" w:customStyle="1" w:styleId="ListAlpha2">
    <w:name w:val="List Alpha 2"/>
    <w:basedOn w:val="List2"/>
    <w:rsid w:val="00CC4440"/>
    <w:pPr>
      <w:numPr>
        <w:numId w:val="8"/>
      </w:numPr>
    </w:pPr>
  </w:style>
  <w:style w:type="paragraph" w:styleId="List2">
    <w:name w:val="List 2"/>
    <w:basedOn w:val="BodyText"/>
    <w:rsid w:val="00CC4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4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4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440"/>
    <w:pPr>
      <w:numPr>
        <w:numId w:val="4"/>
      </w:numPr>
    </w:pPr>
  </w:style>
  <w:style w:type="paragraph" w:styleId="ListContinue2">
    <w:name w:val="List Continue 2"/>
    <w:basedOn w:val="List2"/>
    <w:rsid w:val="00CC4440"/>
    <w:pPr>
      <w:ind w:firstLine="0"/>
    </w:pPr>
  </w:style>
  <w:style w:type="paragraph" w:styleId="ListContinue3">
    <w:name w:val="List Continue 3"/>
    <w:basedOn w:val="List3"/>
    <w:rsid w:val="00CC4440"/>
    <w:pPr>
      <w:ind w:left="1021" w:firstLine="0"/>
    </w:pPr>
  </w:style>
  <w:style w:type="paragraph" w:styleId="ListContinue4">
    <w:name w:val="List Continue 4"/>
    <w:basedOn w:val="List4"/>
    <w:rsid w:val="00CC4440"/>
    <w:pPr>
      <w:ind w:firstLine="0"/>
    </w:pPr>
  </w:style>
  <w:style w:type="paragraph" w:styleId="ListContinue5">
    <w:name w:val="List Continue 5"/>
    <w:basedOn w:val="List5"/>
    <w:rsid w:val="00CC4440"/>
    <w:pPr>
      <w:ind w:firstLine="0"/>
    </w:pPr>
  </w:style>
  <w:style w:type="paragraph" w:styleId="ListNumber3">
    <w:name w:val="List Number 3"/>
    <w:basedOn w:val="List3"/>
    <w:rsid w:val="00CC4440"/>
    <w:pPr>
      <w:numPr>
        <w:numId w:val="5"/>
      </w:numPr>
    </w:pPr>
  </w:style>
  <w:style w:type="paragraph" w:styleId="ListNumber4">
    <w:name w:val="List Number 4"/>
    <w:basedOn w:val="List4"/>
    <w:rsid w:val="00CC4440"/>
    <w:pPr>
      <w:numPr>
        <w:numId w:val="6"/>
      </w:numPr>
    </w:pPr>
  </w:style>
  <w:style w:type="paragraph" w:styleId="ListNumber5">
    <w:name w:val="List Number 5"/>
    <w:basedOn w:val="List5"/>
    <w:rsid w:val="00CC4440"/>
    <w:pPr>
      <w:numPr>
        <w:numId w:val="7"/>
      </w:numPr>
    </w:pPr>
  </w:style>
  <w:style w:type="paragraph" w:styleId="BlockText">
    <w:name w:val="Block Text"/>
    <w:basedOn w:val="Normal"/>
    <w:rsid w:val="00CC4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440"/>
    <w:rPr>
      <w:sz w:val="16"/>
      <w:vertAlign w:val="superscript"/>
    </w:rPr>
  </w:style>
  <w:style w:type="character" w:customStyle="1" w:styleId="Symbols">
    <w:name w:val="Symbols"/>
    <w:basedOn w:val="DefaultParagraphFont"/>
    <w:rsid w:val="00CC4440"/>
    <w:rPr>
      <w:rFonts w:ascii="Symbol" w:hAnsi="Symbol"/>
    </w:rPr>
  </w:style>
  <w:style w:type="character" w:customStyle="1" w:styleId="MenuOptions">
    <w:name w:val="Menu Options"/>
    <w:basedOn w:val="DefaultParagraphFont"/>
    <w:rsid w:val="00CC4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440"/>
    <w:rPr>
      <w:b/>
    </w:rPr>
  </w:style>
  <w:style w:type="character" w:customStyle="1" w:styleId="Underlined">
    <w:name w:val="Underlined"/>
    <w:basedOn w:val="DefaultParagraphFont"/>
    <w:rsid w:val="00CC4440"/>
    <w:rPr>
      <w:u w:val="single"/>
    </w:rPr>
  </w:style>
  <w:style w:type="paragraph" w:customStyle="1" w:styleId="TableBodyTextRight">
    <w:name w:val="Table Body Text Right"/>
    <w:basedOn w:val="TableBodyText"/>
    <w:rsid w:val="00CC4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440"/>
    <w:rPr>
      <w:sz w:val="18"/>
    </w:rPr>
  </w:style>
  <w:style w:type="paragraph" w:customStyle="1" w:styleId="BodySmallRight">
    <w:name w:val="Body Small Right"/>
    <w:basedOn w:val="BodyTextRight"/>
    <w:rsid w:val="00CC4440"/>
    <w:rPr>
      <w:sz w:val="18"/>
      <w:szCs w:val="18"/>
    </w:rPr>
  </w:style>
  <w:style w:type="paragraph" w:customStyle="1" w:styleId="MarginEdition">
    <w:name w:val="Margin Edition"/>
    <w:basedOn w:val="MarginNote"/>
    <w:rsid w:val="00CC4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440"/>
    <w:rPr>
      <w:sz w:val="2"/>
      <w:szCs w:val="2"/>
    </w:rPr>
  </w:style>
  <w:style w:type="character" w:customStyle="1" w:styleId="Small">
    <w:name w:val="Small"/>
    <w:basedOn w:val="DefaultParagraphFont"/>
    <w:rsid w:val="00CC4440"/>
    <w:rPr>
      <w:sz w:val="16"/>
    </w:rPr>
  </w:style>
  <w:style w:type="paragraph" w:customStyle="1" w:styleId="WideTable">
    <w:name w:val="Wide Table"/>
    <w:basedOn w:val="Normal"/>
    <w:rsid w:val="00CC4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440"/>
  </w:style>
  <w:style w:type="paragraph" w:styleId="Quote">
    <w:name w:val="Quote"/>
    <w:basedOn w:val="Heading1"/>
    <w:link w:val="QuoteChar"/>
    <w:qFormat/>
    <w:rsid w:val="00CC4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440"/>
    <w:pPr>
      <w:pageBreakBefore/>
    </w:pPr>
  </w:style>
  <w:style w:type="paragraph" w:customStyle="1" w:styleId="Border">
    <w:name w:val="Border"/>
    <w:basedOn w:val="Normal"/>
    <w:qFormat/>
    <w:rsid w:val="00CC4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440"/>
    <w:rPr>
      <w:u w:val="single"/>
    </w:rPr>
  </w:style>
  <w:style w:type="character" w:customStyle="1" w:styleId="BoldandItalics">
    <w:name w:val="Bold and Italics"/>
    <w:qFormat/>
    <w:rsid w:val="00CC4440"/>
    <w:rPr>
      <w:b/>
      <w:i/>
      <w:u w:val="none"/>
    </w:rPr>
  </w:style>
  <w:style w:type="paragraph" w:styleId="BalloonText">
    <w:name w:val="Balloon Text"/>
    <w:basedOn w:val="Normal"/>
    <w:link w:val="BalloonTextChar"/>
    <w:rsid w:val="00CC4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4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1229</Words>
  <Characters>8241</Characters>
  <Application>Microsoft Office Word</Application>
  <DocSecurity>0</DocSecurity>
  <Lines>242</Lines>
  <Paragraphs>145</Paragraphs>
  <ScaleCrop>false</ScaleCrop>
  <Company>Author-it Software Corporation Ltd.</Company>
  <LinksUpToDate>false</LinksUpToDate>
  <CharactersWithSpaces>9325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AHCPCM602 Develop and implement a plant health management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