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D93" w:rsidP="00791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AHCPCM601 Develop and implement a plant health management strategy</w:t>
      </w:r>
      <w:r>
        <w:fldChar w:fldCharType="end"/>
      </w:r>
    </w:p>
    <w:p w:rsidR="00791D93" w:rsidP="00791D93">
      <w:pPr>
        <w:pStyle w:val="Version"/>
        <w:sectPr w:rsidSect="00DF2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6F3" w:rsidP="00DF26F3">
      <w:pPr>
        <w:pStyle w:val="SuperHeading"/>
      </w:pPr>
      <w:r w:rsidRPr="00DF26F3">
        <w:t>Assessment Requirements for AHCPCM601 Develop and implement a plant health management strategy</w:t>
      </w:r>
    </w:p>
    <w:p w:rsidR="00000000" w:rsidRPr="00DF26F3" w:rsidP="00DF26F3">
      <w:pPr>
        <w:pStyle w:val="Heading1"/>
      </w:pPr>
      <w:bookmarkStart w:id="1" w:name="O_877074"/>
      <w:bookmarkEnd w:id="1"/>
      <w:r w:rsidRPr="00DF26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F2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6F3">
            <w:pPr>
              <w:pStyle w:val="TableHeading"/>
              <w:rPr>
                <w:lang w:val="en-NZ"/>
              </w:rPr>
            </w:pPr>
            <w:r w:rsidRPr="00DF26F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6F3">
            <w:pPr>
              <w:pStyle w:val="TableHeading"/>
              <w:rPr>
                <w:lang w:val="en-NZ"/>
              </w:rPr>
            </w:pPr>
            <w:r w:rsidRPr="00DF26F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6F3">
            <w:pPr>
              <w:pStyle w:val="TableHeading"/>
              <w:rPr>
                <w:lang w:val="en-NZ"/>
              </w:rPr>
            </w:pPr>
            <w:r w:rsidRPr="00DF26F3">
              <w:t>Comment</w:t>
            </w:r>
          </w:p>
        </w:tc>
      </w:tr>
      <w:tr w:rsidTr="00DF2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6F3">
            <w:pPr>
              <w:pStyle w:val="BodyText"/>
              <w:rPr>
                <w:lang w:val="en-NZ"/>
              </w:rPr>
            </w:pPr>
            <w:r w:rsidRPr="00DF26F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6F3">
            <w:pPr>
              <w:pStyle w:val="BodyText"/>
              <w:rPr>
                <w:lang w:val="en-NZ"/>
              </w:rPr>
            </w:pPr>
            <w:r w:rsidRPr="00DF26F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6F3" w:rsidP="00DF26F3">
            <w:pPr>
              <w:pStyle w:val="BodyText"/>
            </w:pPr>
            <w:r w:rsidRPr="00DF26F3">
              <w:t>Initial release</w:t>
            </w:r>
          </w:p>
        </w:tc>
      </w:tr>
    </w:tbl>
    <w:p w:rsidR="00000000" w:rsidRPr="00DF26F3" w:rsidP="00DF26F3">
      <w:pPr>
        <w:pStyle w:val="BodyText"/>
      </w:pPr>
    </w:p>
    <w:p w:rsidR="00000000" w:rsidRPr="00DF26F3" w:rsidP="00DF26F3">
      <w:pPr>
        <w:pStyle w:val="AllowPageBreak"/>
      </w:pPr>
    </w:p>
    <w:p w:rsidR="00000000" w:rsidRPr="00DF26F3" w:rsidP="00DF26F3">
      <w:pPr>
        <w:pStyle w:val="Heading1"/>
      </w:pPr>
      <w:bookmarkStart w:id="2" w:name="O_877075"/>
      <w:bookmarkEnd w:id="2"/>
      <w:r w:rsidRPr="00DF26F3">
        <w:t>Performance Evidence</w:t>
      </w:r>
    </w:p>
    <w:p w:rsidR="00000000" w:rsidRPr="00DF26F3" w:rsidP="00791D93">
      <w:pPr>
        <w:pStyle w:val="BodyText"/>
      </w:pPr>
      <w:r w:rsidRPr="00DF26F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F26F3" w:rsidP="00791D93">
      <w:pPr>
        <w:pStyle w:val="BodyText"/>
      </w:pPr>
      <w:r w:rsidRPr="00DF26F3">
        <w:t>The candidate must provid</w:t>
      </w:r>
      <w:r w:rsidRPr="00DF26F3">
        <w:t>e evidence that they can:</w:t>
      </w:r>
    </w:p>
    <w:p w:rsidR="00000000" w:rsidRPr="00DF26F3" w:rsidP="00DF26F3">
      <w:pPr>
        <w:pStyle w:val="ListBullet"/>
      </w:pPr>
      <w:r w:rsidRPr="00DF26F3">
        <w:t>determine plant health strategies</w:t>
      </w:r>
    </w:p>
    <w:p w:rsidR="00000000" w:rsidRPr="00DF26F3" w:rsidP="00DF26F3">
      <w:pPr>
        <w:pStyle w:val="ListBullet"/>
      </w:pPr>
      <w:r w:rsidRPr="00DF26F3">
        <w:t>determine scheduling and key responsibilities</w:t>
      </w:r>
    </w:p>
    <w:p w:rsidR="00000000" w:rsidRPr="00DF26F3" w:rsidP="00DF26F3">
      <w:pPr>
        <w:pStyle w:val="ListBullet"/>
      </w:pPr>
      <w:r w:rsidRPr="00DF26F3">
        <w:t>develop plant health management strategies</w:t>
      </w:r>
    </w:p>
    <w:p w:rsidR="00000000" w:rsidRPr="00DF26F3" w:rsidP="00DF26F3">
      <w:pPr>
        <w:pStyle w:val="ListBullet"/>
      </w:pPr>
      <w:r w:rsidRPr="00DF26F3">
        <w:t>evaluate plant health management strategies and record results</w:t>
      </w:r>
    </w:p>
    <w:p w:rsidR="00000000" w:rsidRPr="00DF26F3" w:rsidP="00DF26F3">
      <w:pPr>
        <w:pStyle w:val="ListBullet"/>
      </w:pPr>
      <w:r w:rsidRPr="00DF26F3">
        <w:t>provide input to other planning processes</w:t>
      </w:r>
    </w:p>
    <w:p w:rsidR="00000000" w:rsidRPr="00DF26F3" w:rsidP="00DF26F3">
      <w:pPr>
        <w:pStyle w:val="ListBullet"/>
      </w:pPr>
      <w:r w:rsidRPr="00DF26F3">
        <w:t>m</w:t>
      </w:r>
      <w:r w:rsidRPr="00DF26F3">
        <w:t>onitor and adjust plant health management strategies</w:t>
      </w:r>
    </w:p>
    <w:p w:rsidR="00000000" w:rsidRPr="00DF26F3" w:rsidP="00DF26F3">
      <w:pPr>
        <w:pStyle w:val="AllowPageBreak"/>
      </w:pPr>
    </w:p>
    <w:p w:rsidR="00000000" w:rsidRPr="00DF26F3" w:rsidP="00DF26F3">
      <w:pPr>
        <w:pStyle w:val="Heading1"/>
      </w:pPr>
      <w:bookmarkStart w:id="3" w:name="O_877076"/>
      <w:bookmarkEnd w:id="3"/>
      <w:r w:rsidRPr="00DF26F3">
        <w:t>Knowledge Evidence</w:t>
      </w:r>
    </w:p>
    <w:p w:rsidR="00000000" w:rsidRPr="00DF26F3" w:rsidP="00791D93">
      <w:pPr>
        <w:pStyle w:val="BodyText"/>
      </w:pPr>
      <w:r w:rsidRPr="00DF26F3">
        <w:t>The candidate must demonstrate knowledge of:</w:t>
      </w:r>
    </w:p>
    <w:p w:rsidR="00000000" w:rsidRPr="00DF26F3" w:rsidP="00DF26F3">
      <w:pPr>
        <w:pStyle w:val="ListBullet"/>
      </w:pPr>
      <w:r w:rsidRPr="00DF26F3">
        <w:t>principles and practices of plant health management</w:t>
      </w:r>
    </w:p>
    <w:p w:rsidR="00000000" w:rsidRPr="00DF26F3" w:rsidP="00DF26F3">
      <w:pPr>
        <w:pStyle w:val="ListBullet2"/>
      </w:pPr>
      <w:r w:rsidRPr="00DF26F3">
        <w:t>environmental controls and codes of practice applicable to the busin</w:t>
      </w:r>
      <w:r w:rsidRPr="00DF26F3">
        <w:t>ess and to plant health management operations</w:t>
      </w:r>
    </w:p>
    <w:p w:rsidR="00000000" w:rsidRPr="00DF26F3" w:rsidP="00DF26F3">
      <w:pPr>
        <w:pStyle w:val="ListBullet2"/>
      </w:pPr>
      <w:r w:rsidRPr="00DF26F3">
        <w:t>environmental controls and codes of practice applicable to the enterprise</w:t>
      </w:r>
    </w:p>
    <w:p w:rsidR="00000000" w:rsidRPr="00DF26F3" w:rsidP="00DF26F3">
      <w:pPr>
        <w:pStyle w:val="ListBullet2"/>
      </w:pPr>
      <w:r w:rsidRPr="00DF26F3">
        <w:t>Integrated Pest Management (IPM)</w:t>
      </w:r>
    </w:p>
    <w:p w:rsidR="00000000" w:rsidRPr="00DF26F3" w:rsidP="00DF26F3">
      <w:pPr>
        <w:pStyle w:val="ListBullet2"/>
      </w:pPr>
      <w:r w:rsidRPr="00DF26F3">
        <w:t>management of weed, pest and disease infestations</w:t>
      </w:r>
    </w:p>
    <w:p w:rsidR="00000000" w:rsidRPr="00DF26F3" w:rsidP="00DF26F3">
      <w:pPr>
        <w:pStyle w:val="ListBullet2"/>
      </w:pPr>
      <w:r w:rsidRPr="00DF26F3">
        <w:t>management practices and processes to minimise plant health management control operations</w:t>
      </w:r>
    </w:p>
    <w:p w:rsidR="00000000" w:rsidRPr="00DF26F3" w:rsidP="00DF26F3">
      <w:pPr>
        <w:pStyle w:val="ListBullet2"/>
      </w:pPr>
      <w:r w:rsidRPr="00DF26F3">
        <w:t>planning water budgets and irrigation strategies</w:t>
      </w:r>
    </w:p>
    <w:p w:rsidR="00000000" w:rsidRPr="00DF26F3" w:rsidP="00DF26F3">
      <w:pPr>
        <w:pStyle w:val="ListBullet2"/>
      </w:pPr>
      <w:r w:rsidRPr="00DF26F3">
        <w:t>plant growth and development and growth regulators</w:t>
      </w:r>
    </w:p>
    <w:p w:rsidR="00000000" w:rsidRPr="00DF26F3" w:rsidP="00DF26F3">
      <w:pPr>
        <w:pStyle w:val="ListBullet2"/>
      </w:pPr>
      <w:r w:rsidRPr="00DF26F3">
        <w:t>plant growth processes such as photosynthesis, respiration, nutrie</w:t>
      </w:r>
      <w:r w:rsidRPr="00DF26F3">
        <w:t>nt uptake, solute transport and metabolism, water balance and osmotic pressure</w:t>
      </w:r>
    </w:p>
    <w:p w:rsidR="00000000" w:rsidRPr="00DF26F3" w:rsidP="00DF26F3">
      <w:pPr>
        <w:pStyle w:val="ListBullet2"/>
      </w:pPr>
      <w:r w:rsidRPr="00DF26F3">
        <w:t>strategic aspects of managing plant quality, performance and nutrition</w:t>
      </w:r>
    </w:p>
    <w:p w:rsidR="00000000" w:rsidRPr="00DF26F3" w:rsidP="00DF26F3">
      <w:pPr>
        <w:pStyle w:val="AllowPageBreak"/>
      </w:pPr>
    </w:p>
    <w:p w:rsidR="00000000" w:rsidRPr="00DF26F3" w:rsidP="00DF26F3">
      <w:pPr>
        <w:pStyle w:val="Heading1"/>
      </w:pPr>
      <w:bookmarkStart w:id="4" w:name="O_877077"/>
      <w:bookmarkEnd w:id="4"/>
      <w:r w:rsidRPr="00DF26F3">
        <w:t>Assessment Conditions</w:t>
      </w:r>
    </w:p>
    <w:p w:rsidR="00000000" w:rsidRPr="00DF26F3" w:rsidP="00791D93">
      <w:pPr>
        <w:pStyle w:val="BodyText"/>
      </w:pPr>
      <w:r w:rsidRPr="00DF26F3">
        <w:t>Assessors must satisfy current standards for RTOs.</w:t>
      </w:r>
    </w:p>
    <w:p w:rsidR="00000000" w:rsidRPr="00DF26F3" w:rsidP="00DF26F3">
      <w:pPr>
        <w:pStyle w:val="Heading1"/>
      </w:pPr>
      <w:bookmarkStart w:id="5" w:name="O_877080"/>
      <w:bookmarkEnd w:id="5"/>
      <w:r w:rsidRPr="00DF26F3">
        <w:t>Links</w:t>
      </w:r>
    </w:p>
    <w:p w:rsidR="00000000" w:rsidRPr="00DF26F3" w:rsidP="00791D93">
      <w:pPr>
        <w:pStyle w:val="BodyText"/>
      </w:pPr>
      <w:r w:rsidRPr="00DF26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41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26F3" w:rsidP="00DF26F3"/>
    <w:sectPr w:rsidSect="00DF26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6F3" w:rsidRPr="00791D93" w:rsidP="00791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93" w:rsidP="00DF2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D93" w:rsidP="00DF2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1D93" w:rsidP="00DF2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6F3" w:rsidRPr="00791D93" w:rsidP="00791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93" w:rsidRPr="002D2AF8" w:rsidP="00DF2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AHCPCM601 Develop and implement a plant health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91D93" w:rsidP="00DF2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9CD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F66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C23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6F3"/>
  </w:style>
  <w:style w:type="character" w:customStyle="1" w:styleId="Heading1Char">
    <w:name w:val="Heading 1 Char"/>
    <w:basedOn w:val="DefaultParagraphFont"/>
    <w:link w:val="Heading1"/>
    <w:rsid w:val="00DF2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6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6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26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2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26F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2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6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6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26F3"/>
    <w:rPr>
      <w:b/>
      <w:spacing w:val="0"/>
    </w:rPr>
  </w:style>
  <w:style w:type="paragraph" w:customStyle="1" w:styleId="SuperTitle">
    <w:name w:val="SuperTitle"/>
    <w:basedOn w:val="Title"/>
    <w:rsid w:val="00DF2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2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6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6F3"/>
    <w:rPr>
      <w:i/>
    </w:rPr>
  </w:style>
  <w:style w:type="paragraph" w:styleId="Caption">
    <w:name w:val="caption"/>
    <w:basedOn w:val="BodyText"/>
    <w:next w:val="Normal"/>
    <w:qFormat/>
    <w:rsid w:val="00DF2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6F3"/>
  </w:style>
  <w:style w:type="paragraph" w:styleId="TableofFigures">
    <w:name w:val="table of figures"/>
    <w:basedOn w:val="Normal"/>
    <w:next w:val="Normal"/>
    <w:semiHidden/>
    <w:rsid w:val="00DF2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6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26F3"/>
    <w:rPr>
      <w:rFonts w:ascii="Wingdings" w:hAnsi="Wingdings"/>
    </w:rPr>
  </w:style>
  <w:style w:type="character" w:customStyle="1" w:styleId="HotSpot">
    <w:name w:val="HotSpot"/>
    <w:rsid w:val="00DF26F3"/>
    <w:rPr>
      <w:color w:val="0033CC"/>
      <w:u w:val="none"/>
    </w:rPr>
  </w:style>
  <w:style w:type="paragraph" w:customStyle="1" w:styleId="BodyTextRight">
    <w:name w:val="Body Text Right"/>
    <w:basedOn w:val="BodyText"/>
    <w:rsid w:val="00DF2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6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6F3"/>
    <w:rPr>
      <w:sz w:val="32"/>
    </w:rPr>
  </w:style>
  <w:style w:type="paragraph" w:customStyle="1" w:styleId="HeadingProcedure">
    <w:name w:val="Heading Procedure"/>
    <w:basedOn w:val="HeadingBase"/>
    <w:next w:val="Normal"/>
    <w:rsid w:val="00DF2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6F3"/>
    <w:pPr>
      <w:spacing w:before="60" w:after="60"/>
    </w:pPr>
  </w:style>
  <w:style w:type="paragraph" w:styleId="ListContinue">
    <w:name w:val="List Continue"/>
    <w:basedOn w:val="List"/>
    <w:rsid w:val="00DF26F3"/>
    <w:pPr>
      <w:ind w:firstLine="0"/>
    </w:pPr>
  </w:style>
  <w:style w:type="paragraph" w:customStyle="1" w:styleId="ListNote">
    <w:name w:val="List Note"/>
    <w:basedOn w:val="List"/>
    <w:rsid w:val="00DF2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6F3"/>
    <w:rPr>
      <w:rFonts w:ascii="Courier New" w:hAnsi="Courier New"/>
    </w:rPr>
  </w:style>
  <w:style w:type="paragraph" w:customStyle="1" w:styleId="NoteBullet">
    <w:name w:val="Note Bullet"/>
    <w:basedOn w:val="Note"/>
    <w:rsid w:val="00DF2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6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2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6F3"/>
    <w:rPr>
      <w:b/>
      <w:smallCaps/>
    </w:rPr>
  </w:style>
  <w:style w:type="paragraph" w:customStyle="1" w:styleId="TableListNumber">
    <w:name w:val="Table List Number"/>
    <w:basedOn w:val="ListNumber"/>
    <w:rsid w:val="00DF2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6F3"/>
    <w:pPr>
      <w:numPr>
        <w:numId w:val="9"/>
      </w:numPr>
    </w:pPr>
  </w:style>
  <w:style w:type="paragraph" w:customStyle="1" w:styleId="ListAlpha2">
    <w:name w:val="List Alpha 2"/>
    <w:basedOn w:val="List2"/>
    <w:rsid w:val="00DF26F3"/>
    <w:pPr>
      <w:numPr>
        <w:numId w:val="8"/>
      </w:numPr>
    </w:pPr>
  </w:style>
  <w:style w:type="paragraph" w:styleId="List2">
    <w:name w:val="List 2"/>
    <w:basedOn w:val="BodyText"/>
    <w:rsid w:val="00DF2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6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6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26F3"/>
    <w:pPr>
      <w:numPr>
        <w:numId w:val="4"/>
      </w:numPr>
    </w:pPr>
  </w:style>
  <w:style w:type="paragraph" w:styleId="ListContinue2">
    <w:name w:val="List Continue 2"/>
    <w:basedOn w:val="List2"/>
    <w:rsid w:val="00DF26F3"/>
    <w:pPr>
      <w:ind w:firstLine="0"/>
    </w:pPr>
  </w:style>
  <w:style w:type="paragraph" w:styleId="ListContinue3">
    <w:name w:val="List Continue 3"/>
    <w:basedOn w:val="List3"/>
    <w:rsid w:val="00DF26F3"/>
    <w:pPr>
      <w:ind w:left="1021" w:firstLine="0"/>
    </w:pPr>
  </w:style>
  <w:style w:type="paragraph" w:styleId="ListContinue4">
    <w:name w:val="List Continue 4"/>
    <w:basedOn w:val="List4"/>
    <w:rsid w:val="00DF26F3"/>
    <w:pPr>
      <w:ind w:firstLine="0"/>
    </w:pPr>
  </w:style>
  <w:style w:type="paragraph" w:styleId="ListContinue5">
    <w:name w:val="List Continue 5"/>
    <w:basedOn w:val="List5"/>
    <w:rsid w:val="00DF26F3"/>
    <w:pPr>
      <w:ind w:firstLine="0"/>
    </w:pPr>
  </w:style>
  <w:style w:type="paragraph" w:styleId="ListNumber3">
    <w:name w:val="List Number 3"/>
    <w:basedOn w:val="List3"/>
    <w:rsid w:val="00DF26F3"/>
    <w:pPr>
      <w:numPr>
        <w:numId w:val="5"/>
      </w:numPr>
    </w:pPr>
  </w:style>
  <w:style w:type="paragraph" w:styleId="ListNumber4">
    <w:name w:val="List Number 4"/>
    <w:basedOn w:val="List4"/>
    <w:rsid w:val="00DF26F3"/>
    <w:pPr>
      <w:numPr>
        <w:numId w:val="6"/>
      </w:numPr>
    </w:pPr>
  </w:style>
  <w:style w:type="paragraph" w:styleId="ListNumber5">
    <w:name w:val="List Number 5"/>
    <w:basedOn w:val="List5"/>
    <w:rsid w:val="00DF26F3"/>
    <w:pPr>
      <w:numPr>
        <w:numId w:val="7"/>
      </w:numPr>
    </w:pPr>
  </w:style>
  <w:style w:type="paragraph" w:styleId="BlockText">
    <w:name w:val="Block Text"/>
    <w:basedOn w:val="Normal"/>
    <w:rsid w:val="00DF2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6F3"/>
    <w:rPr>
      <w:sz w:val="16"/>
      <w:vertAlign w:val="superscript"/>
    </w:rPr>
  </w:style>
  <w:style w:type="character" w:customStyle="1" w:styleId="Symbols">
    <w:name w:val="Symbols"/>
    <w:basedOn w:val="DefaultParagraphFont"/>
    <w:rsid w:val="00DF26F3"/>
    <w:rPr>
      <w:rFonts w:ascii="Symbol" w:hAnsi="Symbol"/>
    </w:rPr>
  </w:style>
  <w:style w:type="character" w:customStyle="1" w:styleId="MenuOptions">
    <w:name w:val="Menu Options"/>
    <w:basedOn w:val="DefaultParagraphFont"/>
    <w:rsid w:val="00DF2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6F3"/>
    <w:rPr>
      <w:b/>
    </w:rPr>
  </w:style>
  <w:style w:type="character" w:customStyle="1" w:styleId="Underlined">
    <w:name w:val="Underlined"/>
    <w:basedOn w:val="DefaultParagraphFont"/>
    <w:rsid w:val="00DF26F3"/>
    <w:rPr>
      <w:u w:val="single"/>
    </w:rPr>
  </w:style>
  <w:style w:type="paragraph" w:customStyle="1" w:styleId="TableBodyTextRight">
    <w:name w:val="Table Body Text Right"/>
    <w:basedOn w:val="TableBodyText"/>
    <w:rsid w:val="00DF2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6F3"/>
    <w:rPr>
      <w:sz w:val="18"/>
    </w:rPr>
  </w:style>
  <w:style w:type="paragraph" w:customStyle="1" w:styleId="BodySmallRight">
    <w:name w:val="Body Small Right"/>
    <w:basedOn w:val="BodyTextRight"/>
    <w:rsid w:val="00DF26F3"/>
    <w:rPr>
      <w:sz w:val="18"/>
      <w:szCs w:val="18"/>
    </w:rPr>
  </w:style>
  <w:style w:type="paragraph" w:customStyle="1" w:styleId="MarginEdition">
    <w:name w:val="Margin Edition"/>
    <w:basedOn w:val="MarginNote"/>
    <w:rsid w:val="00DF2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6F3"/>
    <w:rPr>
      <w:sz w:val="2"/>
      <w:szCs w:val="2"/>
    </w:rPr>
  </w:style>
  <w:style w:type="character" w:customStyle="1" w:styleId="Small">
    <w:name w:val="Small"/>
    <w:basedOn w:val="DefaultParagraphFont"/>
    <w:rsid w:val="00DF26F3"/>
    <w:rPr>
      <w:sz w:val="16"/>
    </w:rPr>
  </w:style>
  <w:style w:type="paragraph" w:customStyle="1" w:styleId="WideTable">
    <w:name w:val="Wide Table"/>
    <w:basedOn w:val="Normal"/>
    <w:rsid w:val="00DF2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6F3"/>
  </w:style>
  <w:style w:type="paragraph" w:styleId="Quote">
    <w:name w:val="Quote"/>
    <w:basedOn w:val="Heading1"/>
    <w:link w:val="QuoteChar"/>
    <w:qFormat/>
    <w:rsid w:val="00DF2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6F3"/>
    <w:pPr>
      <w:pageBreakBefore/>
    </w:pPr>
  </w:style>
  <w:style w:type="paragraph" w:customStyle="1" w:styleId="Border">
    <w:name w:val="Border"/>
    <w:basedOn w:val="Normal"/>
    <w:qFormat/>
    <w:rsid w:val="00DF2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6F3"/>
    <w:rPr>
      <w:u w:val="single"/>
    </w:rPr>
  </w:style>
  <w:style w:type="character" w:customStyle="1" w:styleId="BoldandItalics">
    <w:name w:val="Bold and Italics"/>
    <w:qFormat/>
    <w:rsid w:val="00DF26F3"/>
    <w:rPr>
      <w:b/>
      <w:i/>
      <w:u w:val="none"/>
    </w:rPr>
  </w:style>
  <w:style w:type="paragraph" w:styleId="BalloonText">
    <w:name w:val="Balloon Text"/>
    <w:basedOn w:val="Normal"/>
    <w:link w:val="BalloonTextChar"/>
    <w:rsid w:val="00DF2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6F3"/>
    <w:pPr>
      <w:spacing w:before="0" w:after="0"/>
    </w:pPr>
  </w:style>
  <w:style w:type="paragraph" w:customStyle="1" w:styleId="BodyTextBold">
    <w:name w:val="Body Text Bold"/>
    <w:basedOn w:val="BodyText"/>
    <w:qFormat/>
    <w:rsid w:val="00DF26F3"/>
    <w:rPr>
      <w:b/>
    </w:rPr>
  </w:style>
  <w:style w:type="character" w:styleId="Hyperlink">
    <w:name w:val="Hyperlink"/>
    <w:basedOn w:val="DefaultParagraphFont"/>
    <w:uiPriority w:val="99"/>
    <w:unhideWhenUsed/>
    <w:rsid w:val="00791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1794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AHCPCM601 Develop and implement a plant health management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2023-01-24T14:21:00Z</dcterms:created>
  <dcterms:modified xsi:type="dcterms:W3CDTF">2023-01-24T14:21:00Z</dcterms:modified>
</cp:coreProperties>
</file>