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0530" w:rsidP="006C053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AHCPCM512 Design specialised landscape</w:t>
      </w:r>
      <w:r>
        <w:fldChar w:fldCharType="end"/>
      </w:r>
    </w:p>
    <w:p w:rsidR="006C0530" w:rsidP="006C0530">
      <w:pPr>
        <w:pStyle w:val="Version"/>
        <w:sectPr w:rsidSect="00E3479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34790" w:rsidP="00E34790">
      <w:pPr>
        <w:pStyle w:val="SuperHeading"/>
      </w:pPr>
      <w:r w:rsidRPr="00E34790">
        <w:t>AHCPCM512 Design specialised landscape</w:t>
      </w:r>
    </w:p>
    <w:p w:rsidR="00000000" w:rsidRPr="00E34790" w:rsidP="00E34790">
      <w:pPr>
        <w:pStyle w:val="Heading1"/>
      </w:pPr>
      <w:bookmarkStart w:id="1" w:name="O_1152718"/>
      <w:bookmarkEnd w:id="1"/>
      <w:r w:rsidRPr="00E3479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47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790">
            <w:pPr>
              <w:pStyle w:val="BodyTextBold"/>
              <w:rPr>
                <w:lang w:val="en-NZ"/>
              </w:rPr>
            </w:pPr>
            <w:r w:rsidRPr="00E3479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790">
            <w:pPr>
              <w:pStyle w:val="BodyTextBold"/>
              <w:rPr>
                <w:lang w:val="en-NZ"/>
              </w:rPr>
            </w:pPr>
            <w:r w:rsidRPr="00E34790">
              <w:t>Comments</w:t>
            </w:r>
          </w:p>
        </w:tc>
      </w:tr>
      <w:tr w:rsidTr="00E347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790">
            <w:pPr>
              <w:pStyle w:val="BodyText"/>
              <w:rPr>
                <w:lang w:val="en-NZ"/>
              </w:rPr>
            </w:pPr>
            <w:r w:rsidRPr="00E3479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790" w:rsidP="00E34790">
            <w:pPr>
              <w:pStyle w:val="BodyText"/>
            </w:pPr>
            <w:r w:rsidRPr="00E34790">
              <w:t>This version released with AHC Agriculture, Horticulture and Conservation and Land Management Training Package Version 6.0.</w:t>
            </w:r>
          </w:p>
        </w:tc>
      </w:tr>
    </w:tbl>
    <w:p w:rsidR="00000000" w:rsidRPr="00E34790" w:rsidP="00E34790">
      <w:pPr>
        <w:pStyle w:val="BodyText"/>
      </w:pPr>
    </w:p>
    <w:p w:rsidR="00000000" w:rsidRPr="00E34790" w:rsidP="00E34790">
      <w:pPr>
        <w:pStyle w:val="AllowPageBreak"/>
      </w:pPr>
    </w:p>
    <w:p w:rsidR="00000000" w:rsidRPr="00E34790" w:rsidP="00E34790">
      <w:pPr>
        <w:pStyle w:val="Heading1"/>
      </w:pPr>
      <w:bookmarkStart w:id="2" w:name="O_1152719"/>
      <w:bookmarkEnd w:id="2"/>
      <w:r w:rsidRPr="00E34790">
        <w:t>Application</w:t>
      </w:r>
    </w:p>
    <w:p w:rsidR="00000000" w:rsidRPr="00E34790" w:rsidP="006C0530">
      <w:pPr>
        <w:pStyle w:val="BodyText"/>
      </w:pPr>
      <w:r w:rsidRPr="00E34790">
        <w:t>This unit of competency describes the skills and k</w:t>
      </w:r>
      <w:r w:rsidRPr="00E34790">
        <w:t>nowledge required to develop a design brief, consider factors that may influence plant performance, and develop design specifications for specialised landscape design.</w:t>
      </w:r>
    </w:p>
    <w:p w:rsidR="00000000" w:rsidRPr="00E34790" w:rsidP="006C0530">
      <w:pPr>
        <w:pStyle w:val="BodyText"/>
      </w:pPr>
      <w:r w:rsidRPr="00E34790">
        <w:t>The unit applies to individuals who apply specialised skills and knowledge to design spe</w:t>
      </w:r>
      <w:r w:rsidRPr="00E34790">
        <w:t>cialised landscapes, and take personal responsibility and exercise autonomy in undertaking complex work. They analyse and synthesise information and analyse, design and communicate solutions to sometimes complex problems.</w:t>
      </w:r>
    </w:p>
    <w:p w:rsidR="00000000" w:rsidRPr="00E34790" w:rsidP="006C0530">
      <w:pPr>
        <w:pStyle w:val="BodyText"/>
      </w:pPr>
      <w:r w:rsidRPr="00E34790">
        <w:t xml:space="preserve">All work is carried out to comply </w:t>
      </w:r>
      <w:r w:rsidRPr="00E34790">
        <w:t>with workplace procedures, health and safety in the workplace requirements, legislative and regulatory requirements, and sustainability and biosecurity practices.</w:t>
      </w:r>
    </w:p>
    <w:p w:rsidR="00000000" w:rsidRPr="00E34790" w:rsidP="006C0530">
      <w:pPr>
        <w:pStyle w:val="BodyText"/>
      </w:pPr>
      <w:r w:rsidRPr="00E34790">
        <w:t>No licensing, legislative or certification requirements apply to this unit at the time of pub</w:t>
      </w:r>
      <w:r w:rsidRPr="00E34790">
        <w:t xml:space="preserve">lication. </w:t>
      </w:r>
    </w:p>
    <w:p w:rsidR="00000000" w:rsidRPr="00E34790" w:rsidP="00E34790">
      <w:pPr>
        <w:pStyle w:val="Heading1"/>
      </w:pPr>
      <w:bookmarkStart w:id="3" w:name="O_1152720"/>
      <w:bookmarkEnd w:id="3"/>
      <w:r w:rsidRPr="00E34790">
        <w:t>Pre-requisite Unit</w:t>
      </w:r>
    </w:p>
    <w:p w:rsidR="00000000" w:rsidRPr="00E34790" w:rsidP="006C0530">
      <w:pPr>
        <w:pStyle w:val="BodyText"/>
      </w:pPr>
      <w:r w:rsidRPr="00E34790">
        <w:t>Nil</w:t>
      </w:r>
    </w:p>
    <w:p w:rsidR="00000000" w:rsidRPr="00E34790" w:rsidP="00E34790">
      <w:pPr>
        <w:pStyle w:val="Heading1"/>
      </w:pPr>
      <w:bookmarkStart w:id="4" w:name="O_1152722"/>
      <w:bookmarkEnd w:id="4"/>
      <w:r w:rsidRPr="00E34790">
        <w:t>Unit Sector</w:t>
      </w:r>
    </w:p>
    <w:p w:rsidR="00000000" w:rsidRPr="00E34790" w:rsidP="006C0530">
      <w:pPr>
        <w:pStyle w:val="BodyText"/>
      </w:pPr>
      <w:r w:rsidRPr="00E34790">
        <w:t>Plant Culture and Management (PCM)</w:t>
      </w:r>
    </w:p>
    <w:p w:rsidR="00000000" w:rsidRPr="00E34790" w:rsidP="00E34790">
      <w:pPr>
        <w:pStyle w:val="Heading1"/>
      </w:pPr>
      <w:bookmarkStart w:id="5" w:name="O_1152723"/>
      <w:bookmarkEnd w:id="5"/>
      <w:r w:rsidRPr="00E3479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C05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790">
            <w:pPr>
              <w:pStyle w:val="BodyTextBold"/>
              <w:rPr>
                <w:lang w:val="en-NZ"/>
              </w:rPr>
            </w:pPr>
            <w:r w:rsidRPr="00E3479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790">
            <w:pPr>
              <w:pStyle w:val="BodyTextBold"/>
              <w:rPr>
                <w:lang w:val="en-NZ"/>
              </w:rPr>
            </w:pPr>
            <w:r w:rsidRPr="00E34790">
              <w:t>Performance Criteria</w:t>
            </w:r>
          </w:p>
        </w:tc>
      </w:tr>
      <w:tr w:rsidTr="006C05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790" w:rsidP="00E34790">
            <w:pPr>
              <w:pStyle w:val="BodyText"/>
            </w:pPr>
            <w:r w:rsidRPr="00E34790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790">
            <w:pPr>
              <w:pStyle w:val="BodyText"/>
              <w:rPr>
                <w:lang w:val="en-NZ"/>
              </w:rPr>
            </w:pPr>
            <w:r w:rsidRPr="00E34790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C05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790">
            <w:pPr>
              <w:pStyle w:val="BodyText"/>
              <w:rPr>
                <w:lang w:val="en-NZ"/>
              </w:rPr>
            </w:pPr>
            <w:r w:rsidRPr="00E34790">
              <w:t>1. Develop a design brief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790" w:rsidP="00E34790">
            <w:pPr>
              <w:pStyle w:val="BodyText"/>
            </w:pPr>
            <w:r w:rsidRPr="00E34790">
              <w:t>1.1 Consult with client to establish the purpose and requirements of the design</w:t>
            </w:r>
          </w:p>
          <w:p w:rsidR="00000000" w:rsidRPr="00E34790" w:rsidP="00E34790">
            <w:pPr>
              <w:pStyle w:val="BodyText"/>
            </w:pPr>
            <w:r w:rsidRPr="00E34790">
              <w:t>1.2 Inspect site and note the physical elements and f</w:t>
            </w:r>
            <w:r w:rsidRPr="00E34790">
              <w:t>eatures of the site</w:t>
            </w:r>
          </w:p>
          <w:p w:rsidR="00000000" w:rsidRPr="00E34790" w:rsidP="00E34790">
            <w:pPr>
              <w:pStyle w:val="BodyText"/>
            </w:pPr>
            <w:r w:rsidRPr="00E34790">
              <w:t>1.3 Conduct a functional analysis of the site</w:t>
            </w:r>
          </w:p>
          <w:p w:rsidR="00000000" w:rsidP="00E34790">
            <w:pPr>
              <w:pStyle w:val="BodyText"/>
              <w:rPr>
                <w:lang w:val="en-NZ"/>
              </w:rPr>
            </w:pPr>
            <w:r w:rsidRPr="00E34790">
              <w:t>1.4 Develop design criteria and design brief, and consult with client to finalise agreement of the brief</w:t>
            </w:r>
          </w:p>
        </w:tc>
      </w:tr>
      <w:tr w:rsidTr="006C05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790">
            <w:pPr>
              <w:pStyle w:val="BodyText"/>
              <w:rPr>
                <w:lang w:val="en-NZ"/>
              </w:rPr>
            </w:pPr>
            <w:r w:rsidRPr="00E34790">
              <w:t>2. Design with plants as a main focus of the design project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790" w:rsidP="00E34790">
            <w:pPr>
              <w:pStyle w:val="BodyText"/>
            </w:pPr>
            <w:r w:rsidRPr="00E34790">
              <w:t>2.1 Categorise plant families and genera, species and cultivars suitable for the design</w:t>
            </w:r>
          </w:p>
          <w:p w:rsidR="00000000" w:rsidRPr="00E34790" w:rsidP="00E34790">
            <w:pPr>
              <w:pStyle w:val="BodyText"/>
            </w:pPr>
            <w:r w:rsidRPr="00E34790">
              <w:t>2.2 Identify a wide range of plants for different design criteria and requirements, which include the use of aesthetic, ornamental, productive and economic plant groups</w:t>
            </w:r>
          </w:p>
          <w:p w:rsidR="00000000" w:rsidRPr="00E34790" w:rsidP="00E34790">
            <w:pPr>
              <w:pStyle w:val="BodyText"/>
            </w:pPr>
            <w:r w:rsidRPr="00E34790">
              <w:t>2.3 Determine and select plants according to design criteria</w:t>
            </w:r>
          </w:p>
          <w:p w:rsidR="00000000" w:rsidP="00E34790">
            <w:pPr>
              <w:pStyle w:val="BodyText"/>
              <w:rPr>
                <w:lang w:val="en-NZ"/>
              </w:rPr>
            </w:pPr>
            <w:r w:rsidRPr="00E34790">
              <w:t>2.4 Use botanical nomenclature when documenting plants</w:t>
            </w:r>
          </w:p>
        </w:tc>
      </w:tr>
      <w:tr w:rsidTr="006C05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790">
            <w:pPr>
              <w:pStyle w:val="BodyText"/>
              <w:rPr>
                <w:lang w:val="en-NZ"/>
              </w:rPr>
            </w:pPr>
            <w:r w:rsidRPr="00E34790">
              <w:t>3. Consider a range of factors that may influence plant performance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790" w:rsidP="00E34790">
            <w:pPr>
              <w:pStyle w:val="BodyText"/>
            </w:pPr>
            <w:r w:rsidRPr="00E34790">
              <w:t>3.1 Determine the implications of climate and environment on plant sel</w:t>
            </w:r>
            <w:r w:rsidRPr="00E34790">
              <w:t>ection and design</w:t>
            </w:r>
          </w:p>
          <w:p w:rsidR="00000000" w:rsidRPr="00E34790" w:rsidP="00E34790">
            <w:pPr>
              <w:pStyle w:val="BodyText"/>
            </w:pPr>
            <w:r w:rsidRPr="00E34790">
              <w:t>3.2 Select plants that are adaptive to microclimates and mesoclimates in domestic and small to moderate-scale public spaces</w:t>
            </w:r>
          </w:p>
          <w:p w:rsidR="00000000" w:rsidRPr="00E34790" w:rsidP="00E34790">
            <w:pPr>
              <w:pStyle w:val="BodyText"/>
            </w:pPr>
            <w:r w:rsidRPr="00E34790">
              <w:t>3.3 Report on the cultural techniques required to establish and maintain plants in specialised environments</w:t>
            </w:r>
          </w:p>
          <w:p w:rsidR="00000000" w:rsidRPr="00E34790" w:rsidP="00E34790">
            <w:pPr>
              <w:pStyle w:val="BodyText"/>
            </w:pPr>
            <w:r w:rsidRPr="00E34790">
              <w:t>3.4 Id</w:t>
            </w:r>
            <w:r w:rsidRPr="00E34790">
              <w:t>entify soil types and condition, and make recommendations for appropriate soil management techniques</w:t>
            </w:r>
          </w:p>
          <w:p w:rsidR="00000000" w:rsidRPr="00E34790" w:rsidP="00E34790">
            <w:pPr>
              <w:pStyle w:val="BodyText"/>
            </w:pPr>
            <w:r w:rsidRPr="00E34790">
              <w:t>3.5 Identify organic and inorganic fertilisers, and make recommendations</w:t>
            </w:r>
          </w:p>
          <w:p w:rsidR="00000000" w:rsidP="00E34790">
            <w:pPr>
              <w:pStyle w:val="BodyText"/>
              <w:rPr>
                <w:lang w:val="en-NZ"/>
              </w:rPr>
            </w:pPr>
            <w:r w:rsidRPr="00E34790">
              <w:t>3.6 Identify common plant disorders and make recommendations</w:t>
            </w:r>
          </w:p>
        </w:tc>
      </w:tr>
      <w:tr w:rsidTr="006C053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790">
            <w:pPr>
              <w:pStyle w:val="BodyText"/>
              <w:rPr>
                <w:lang w:val="en-NZ"/>
              </w:rPr>
            </w:pPr>
            <w:r w:rsidRPr="00E34790">
              <w:t>4. Develop design sp</w:t>
            </w:r>
            <w:r w:rsidRPr="00E34790">
              <w:t>ecifications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790" w:rsidP="00E34790">
            <w:pPr>
              <w:pStyle w:val="BodyText"/>
            </w:pPr>
            <w:r w:rsidRPr="00E34790">
              <w:t>4.1 Incorporate instructions on the use and production of compost</w:t>
            </w:r>
          </w:p>
          <w:p w:rsidR="00000000" w:rsidRPr="00E34790" w:rsidP="00E34790">
            <w:pPr>
              <w:pStyle w:val="BodyText"/>
            </w:pPr>
            <w:r w:rsidRPr="00E34790">
              <w:t>4.2 Define propagation and planting techniques to be used</w:t>
            </w:r>
          </w:p>
          <w:p w:rsidR="00000000" w:rsidRPr="00E34790" w:rsidP="00E34790">
            <w:pPr>
              <w:pStyle w:val="BodyText"/>
            </w:pPr>
            <w:r w:rsidRPr="00E34790">
              <w:t>4.3 Specify situations where staking and guying would be required</w:t>
            </w:r>
          </w:p>
          <w:p w:rsidR="00000000" w:rsidRPr="00E34790" w:rsidP="00E34790">
            <w:pPr>
              <w:pStyle w:val="BodyText"/>
            </w:pPr>
            <w:r w:rsidRPr="00E34790">
              <w:t>4.4 Define pruning and shaping techniques to be used</w:t>
            </w:r>
          </w:p>
          <w:p w:rsidR="00000000" w:rsidRPr="00E34790" w:rsidP="00E34790">
            <w:pPr>
              <w:pStyle w:val="BodyText"/>
            </w:pPr>
            <w:r w:rsidRPr="00E34790">
              <w:t>4.5 Outline the biological, organic and inorganic plant and plant pest management techniques to be used</w:t>
            </w:r>
          </w:p>
          <w:p w:rsidR="00000000" w:rsidRPr="00E34790" w:rsidP="00E34790">
            <w:pPr>
              <w:pStyle w:val="BodyText"/>
            </w:pPr>
            <w:r w:rsidRPr="00E34790">
              <w:t>4.6 Seek expert advice on irrigation requirements for the design</w:t>
            </w:r>
          </w:p>
          <w:p w:rsidR="00000000" w:rsidRPr="00E34790" w:rsidP="00E34790">
            <w:pPr>
              <w:pStyle w:val="BodyText"/>
            </w:pPr>
            <w:r w:rsidRPr="00E34790">
              <w:t>4.7 Develop a weed management plan</w:t>
            </w:r>
          </w:p>
          <w:p w:rsidR="00000000" w:rsidRPr="00E34790" w:rsidP="00E34790">
            <w:pPr>
              <w:pStyle w:val="BodyText"/>
            </w:pPr>
            <w:r w:rsidRPr="00E34790">
              <w:t>4.8 Document and present the design plan to the client</w:t>
            </w:r>
          </w:p>
        </w:tc>
      </w:tr>
    </w:tbl>
    <w:p w:rsidR="00000000" w:rsidRPr="00E34790" w:rsidP="00E34790">
      <w:pPr>
        <w:pStyle w:val="BodyText"/>
      </w:pPr>
    </w:p>
    <w:p w:rsidR="00000000" w:rsidRPr="00E34790" w:rsidP="00E34790">
      <w:pPr>
        <w:pStyle w:val="AllowPageBreak"/>
      </w:pPr>
    </w:p>
    <w:p w:rsidR="00000000" w:rsidRPr="00E34790" w:rsidP="00E34790">
      <w:pPr>
        <w:pStyle w:val="Heading1"/>
      </w:pPr>
      <w:bookmarkStart w:id="6" w:name="O_1152724"/>
      <w:bookmarkEnd w:id="6"/>
      <w:r w:rsidRPr="00E34790">
        <w:t>Foundation Skills</w:t>
      </w:r>
    </w:p>
    <w:p w:rsidR="00000000" w:rsidRPr="006C0530" w:rsidP="006C0530">
      <w:pPr>
        <w:pStyle w:val="BodyText"/>
        <w:rPr>
          <w:i/>
        </w:rPr>
      </w:pPr>
      <w:r w:rsidRPr="006C0530">
        <w:rPr>
          <w:rStyle w:val="Emphasis"/>
        </w:rPr>
        <w:t>This section describes those language, literacy, numeracy and employment skills that are essential for performance in this unit of competency but are not explicit</w:t>
      </w:r>
      <w:r w:rsidRPr="006C0530">
        <w:rPr>
          <w:rStyle w:val="Emphasis"/>
        </w:rPr>
        <w:t xml:space="preserve">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347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790">
            <w:pPr>
              <w:pStyle w:val="BodyTextBold"/>
              <w:rPr>
                <w:lang w:val="en-NZ"/>
              </w:rPr>
            </w:pPr>
            <w:r w:rsidRPr="00E3479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790">
            <w:pPr>
              <w:pStyle w:val="BodyTextBold"/>
              <w:rPr>
                <w:lang w:val="en-NZ"/>
              </w:rPr>
            </w:pPr>
            <w:r w:rsidRPr="00E34790">
              <w:t>Description</w:t>
            </w:r>
          </w:p>
        </w:tc>
      </w:tr>
      <w:tr w:rsidTr="00E347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790">
            <w:pPr>
              <w:pStyle w:val="BodyText"/>
              <w:rPr>
                <w:lang w:val="en-NZ"/>
              </w:rPr>
            </w:pPr>
            <w:r w:rsidRPr="00E3479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790">
            <w:pPr>
              <w:pStyle w:val="ListBullet"/>
              <w:rPr>
                <w:lang w:val="en-NZ"/>
              </w:rPr>
            </w:pPr>
            <w:r w:rsidRPr="00E34790">
              <w:t>Identify and interpret information regarding plant species, cultivars, growing requirements, environmental conditions and functional characteristics</w:t>
            </w:r>
          </w:p>
        </w:tc>
      </w:tr>
      <w:tr w:rsidTr="00E347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790">
            <w:pPr>
              <w:pStyle w:val="BodyText"/>
              <w:rPr>
                <w:lang w:val="en-NZ"/>
              </w:rPr>
            </w:pPr>
            <w:r w:rsidRPr="00E3479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790">
            <w:pPr>
              <w:pStyle w:val="ListBullet"/>
              <w:rPr>
                <w:lang w:val="en-NZ"/>
              </w:rPr>
            </w:pPr>
            <w:r w:rsidRPr="00E34790">
              <w:t xml:space="preserve">Initiate discussions with client, using clear language to discuss and establish design purpose, finalise design brief, and present design plan </w:t>
            </w:r>
          </w:p>
        </w:tc>
      </w:tr>
      <w:tr w:rsidTr="00E347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790">
            <w:pPr>
              <w:pStyle w:val="BodyText"/>
              <w:rPr>
                <w:lang w:val="en-NZ"/>
              </w:rPr>
            </w:pPr>
            <w:r w:rsidRPr="00E34790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790" w:rsidP="00E34790">
            <w:pPr>
              <w:pStyle w:val="ListBullet"/>
            </w:pPr>
            <w:r w:rsidRPr="00E34790">
              <w:t>Calculate quantity of plants, products, soil and growing media according to design criteria</w:t>
            </w:r>
          </w:p>
        </w:tc>
      </w:tr>
    </w:tbl>
    <w:p w:rsidR="00000000" w:rsidRPr="00E34790" w:rsidP="00E34790">
      <w:pPr>
        <w:pStyle w:val="BodyText"/>
      </w:pPr>
    </w:p>
    <w:p w:rsidR="00000000" w:rsidRPr="00E34790" w:rsidP="00E34790">
      <w:pPr>
        <w:pStyle w:val="AllowPageBreak"/>
      </w:pPr>
    </w:p>
    <w:p w:rsidR="00000000" w:rsidRPr="00E34790" w:rsidP="00E34790">
      <w:pPr>
        <w:pStyle w:val="Heading1"/>
      </w:pPr>
      <w:bookmarkStart w:id="7" w:name="O_1152726"/>
      <w:bookmarkEnd w:id="7"/>
      <w:r w:rsidRPr="00E3479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E347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790">
            <w:pPr>
              <w:pStyle w:val="BodyTextBold"/>
              <w:rPr>
                <w:lang w:val="en-NZ"/>
              </w:rPr>
            </w:pPr>
            <w:r w:rsidRPr="00E3479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790">
            <w:pPr>
              <w:pStyle w:val="BodyTextBold"/>
              <w:rPr>
                <w:lang w:val="en-NZ"/>
              </w:rPr>
            </w:pPr>
            <w:r w:rsidRPr="00E3479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790">
            <w:pPr>
              <w:pStyle w:val="BodyTextBold"/>
              <w:rPr>
                <w:lang w:val="en-NZ"/>
              </w:rPr>
            </w:pPr>
            <w:r w:rsidRPr="00E34790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790">
            <w:pPr>
              <w:pStyle w:val="BodyTextBold"/>
              <w:rPr>
                <w:lang w:val="en-NZ"/>
              </w:rPr>
            </w:pPr>
            <w:r w:rsidRPr="00E34790">
              <w:t>Equivalence status</w:t>
            </w:r>
          </w:p>
        </w:tc>
      </w:tr>
      <w:tr w:rsidTr="00E3479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790" w:rsidP="00E34790">
            <w:pPr>
              <w:pStyle w:val="BodyText"/>
            </w:pPr>
            <w:r w:rsidRPr="00E34790">
              <w:t>AHCPCM512 Design specialised landscape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790" w:rsidP="00E34790">
            <w:pPr>
              <w:pStyle w:val="BodyText"/>
            </w:pPr>
            <w:r w:rsidRPr="00E34790">
              <w:t>AHCPCM504 Design specialised landscape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790" w:rsidP="00E34790">
            <w:pPr>
              <w:pStyle w:val="BodyText"/>
            </w:pPr>
            <w:r w:rsidRPr="00E34790">
              <w:t>Performance criteria clarified</w:t>
            </w:r>
          </w:p>
          <w:p w:rsidR="00000000" w:rsidRPr="00E34790" w:rsidP="00E34790">
            <w:pPr>
              <w:pStyle w:val="BodyText"/>
            </w:pPr>
            <w:r w:rsidRPr="00E34790">
              <w:t>Foundation skills added</w:t>
            </w:r>
          </w:p>
          <w:p w:rsidR="00000000" w:rsidP="00E34790">
            <w:pPr>
              <w:pStyle w:val="BodyText"/>
              <w:rPr>
                <w:lang w:val="en-NZ"/>
              </w:rPr>
            </w:pPr>
            <w:r w:rsidRPr="00E34790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790" w:rsidP="00E34790">
            <w:pPr>
              <w:pStyle w:val="BodyText"/>
            </w:pPr>
            <w:r w:rsidRPr="00E34790">
              <w:t xml:space="preserve">Equivalent </w:t>
            </w:r>
          </w:p>
        </w:tc>
      </w:tr>
    </w:tbl>
    <w:p w:rsidR="00000000" w:rsidRPr="00E34790" w:rsidP="00E34790">
      <w:pPr>
        <w:pStyle w:val="BodyText"/>
      </w:pPr>
    </w:p>
    <w:p w:rsidR="00000000" w:rsidRPr="00E34790" w:rsidP="00E34790">
      <w:pPr>
        <w:pStyle w:val="AllowPageBreak"/>
      </w:pPr>
    </w:p>
    <w:p w:rsidR="00000000" w:rsidRPr="00E34790" w:rsidP="00E34790">
      <w:pPr>
        <w:pStyle w:val="Heading1"/>
      </w:pPr>
      <w:bookmarkStart w:id="8" w:name="O_1152733"/>
      <w:bookmarkEnd w:id="8"/>
      <w:r w:rsidRPr="00E34790">
        <w:t>Links</w:t>
      </w:r>
    </w:p>
    <w:p w:rsidR="00000000" w:rsidRPr="00E34790" w:rsidP="006C0530">
      <w:pPr>
        <w:pStyle w:val="BodyText"/>
      </w:pPr>
      <w:r w:rsidRPr="00E3479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A6A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34790" w:rsidP="006C0530">
      <w:pPr>
        <w:pStyle w:val="BodyText"/>
        <w:sectPr w:rsidSect="00E3479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34790" w:rsidP="00E34790">
      <w:pPr>
        <w:pStyle w:val="SuperHeading"/>
      </w:pPr>
      <w:r w:rsidRPr="00E34790">
        <w:t xml:space="preserve">Assessment Requirements for AHCPCM512 Design </w:t>
      </w:r>
      <w:r w:rsidRPr="00E34790">
        <w:t>specialised landscape</w:t>
      </w:r>
    </w:p>
    <w:p w:rsidR="00000000" w:rsidRPr="00E34790" w:rsidP="00E34790">
      <w:pPr>
        <w:pStyle w:val="Heading1"/>
      </w:pPr>
      <w:bookmarkStart w:id="9" w:name="O_1152728"/>
      <w:bookmarkEnd w:id="9"/>
      <w:r w:rsidRPr="00E34790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5"/>
        <w:gridCol w:w="6727"/>
      </w:tblGrid>
      <w:tr w:rsidTr="00E3479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790">
            <w:pPr>
              <w:pStyle w:val="BodyTextBold"/>
              <w:rPr>
                <w:lang w:val="en-NZ"/>
              </w:rPr>
            </w:pPr>
            <w:r w:rsidRPr="00E34790">
              <w:t>Release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790">
            <w:pPr>
              <w:pStyle w:val="BodyTextBold"/>
              <w:rPr>
                <w:lang w:val="en-NZ"/>
              </w:rPr>
            </w:pPr>
            <w:r w:rsidRPr="00E34790">
              <w:t>Comments</w:t>
            </w:r>
          </w:p>
        </w:tc>
      </w:tr>
      <w:tr w:rsidTr="00E34790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34790">
            <w:pPr>
              <w:pStyle w:val="BodyText"/>
              <w:rPr>
                <w:lang w:val="en-NZ"/>
              </w:rPr>
            </w:pPr>
            <w:r w:rsidRPr="00E34790">
              <w:t>Release 1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34790" w:rsidP="00E34790">
            <w:pPr>
              <w:pStyle w:val="BodyText"/>
            </w:pPr>
            <w:r w:rsidRPr="00E34790">
              <w:t>This version released with AHC Agriculture, Horticulture and Conservation and Land Management Training Package Version 6.0.</w:t>
            </w:r>
          </w:p>
        </w:tc>
      </w:tr>
    </w:tbl>
    <w:p w:rsidR="00000000" w:rsidRPr="00E34790" w:rsidP="00E34790">
      <w:pPr>
        <w:pStyle w:val="BodyText"/>
      </w:pPr>
    </w:p>
    <w:p w:rsidR="00000000" w:rsidRPr="00E34790" w:rsidP="00E34790">
      <w:pPr>
        <w:pStyle w:val="AllowPageBreak"/>
      </w:pPr>
    </w:p>
    <w:p w:rsidR="00000000" w:rsidRPr="00E34790" w:rsidP="00E34790">
      <w:pPr>
        <w:pStyle w:val="Heading1"/>
      </w:pPr>
      <w:bookmarkStart w:id="10" w:name="O_1152729"/>
      <w:bookmarkEnd w:id="10"/>
      <w:r w:rsidRPr="00E34790">
        <w:t>Performance Evidence</w:t>
      </w:r>
    </w:p>
    <w:p w:rsidR="00000000" w:rsidRPr="00E34790" w:rsidP="006C0530">
      <w:pPr>
        <w:pStyle w:val="BodyText"/>
      </w:pPr>
      <w:r w:rsidRPr="00E34790">
        <w:t>A</w:t>
      </w:r>
      <w:r w:rsidRPr="00E34790">
        <w:t xml:space="preserve">n individual demonstrating competency must satisfy all of the elements and performance criteria in this unit. </w:t>
      </w:r>
    </w:p>
    <w:p w:rsidR="00000000" w:rsidRPr="00E34790" w:rsidP="006C0530">
      <w:pPr>
        <w:pStyle w:val="BodyText"/>
      </w:pPr>
      <w:r w:rsidRPr="00E34790">
        <w:t>There must be evidence that the individual has designed a specialised landscape on at least one occasion, and has:</w:t>
      </w:r>
    </w:p>
    <w:p w:rsidR="00000000" w:rsidRPr="00E34790" w:rsidP="00E34790">
      <w:pPr>
        <w:pStyle w:val="ListBullet"/>
      </w:pPr>
      <w:r w:rsidRPr="00E34790">
        <w:t>developed a design brief in c</w:t>
      </w:r>
      <w:r w:rsidRPr="00E34790">
        <w:t>onsultation with client to establish design purpose and requirements</w:t>
      </w:r>
    </w:p>
    <w:p w:rsidR="00000000" w:rsidRPr="00E34790" w:rsidP="00E34790">
      <w:pPr>
        <w:pStyle w:val="ListBullet"/>
      </w:pPr>
      <w:r w:rsidRPr="00E34790">
        <w:t>identified plant species and cultivars using botanical nomenclature</w:t>
      </w:r>
    </w:p>
    <w:p w:rsidR="00000000" w:rsidRPr="00E34790" w:rsidP="00E34790">
      <w:pPr>
        <w:pStyle w:val="ListBullet"/>
      </w:pPr>
      <w:r w:rsidRPr="00E34790">
        <w:t>identified and selected plants appropriate to the design criteria</w:t>
      </w:r>
    </w:p>
    <w:p w:rsidR="00000000" w:rsidRPr="00E34790" w:rsidP="00E34790">
      <w:pPr>
        <w:pStyle w:val="ListBullet"/>
      </w:pPr>
      <w:r w:rsidRPr="00E34790">
        <w:t>used botanical nomenclature when selecting plants</w:t>
      </w:r>
    </w:p>
    <w:p w:rsidR="00000000" w:rsidRPr="00E34790" w:rsidP="00E34790">
      <w:pPr>
        <w:pStyle w:val="ListBullet"/>
      </w:pPr>
      <w:r w:rsidRPr="00E34790">
        <w:t>identified the implications of climate and environment on plant selection and design</w:t>
      </w:r>
    </w:p>
    <w:p w:rsidR="00000000" w:rsidRPr="00E34790" w:rsidP="00E34790">
      <w:pPr>
        <w:pStyle w:val="ListBullet"/>
      </w:pPr>
      <w:r w:rsidRPr="00E34790">
        <w:t>identified and designed with plants appropriate for use in controlled environments where required</w:t>
      </w:r>
    </w:p>
    <w:p w:rsidR="00000000" w:rsidRPr="00E34790" w:rsidP="00E34790">
      <w:pPr>
        <w:pStyle w:val="ListBullet"/>
      </w:pPr>
      <w:r w:rsidRPr="00E34790">
        <w:t>identified and recommended soils and plant nutrition requirements</w:t>
      </w:r>
    </w:p>
    <w:p w:rsidR="00000000" w:rsidRPr="00E34790" w:rsidP="00E34790">
      <w:pPr>
        <w:pStyle w:val="ListBullet"/>
      </w:pPr>
      <w:r w:rsidRPr="00E34790">
        <w:t>identif</w:t>
      </w:r>
      <w:r w:rsidRPr="00E34790">
        <w:t>ied biological, organic and inorganic plant and plant pest management techniques to be used</w:t>
      </w:r>
    </w:p>
    <w:p w:rsidR="00000000" w:rsidRPr="00E34790" w:rsidP="00E34790">
      <w:pPr>
        <w:pStyle w:val="ListBullet"/>
      </w:pPr>
      <w:r w:rsidRPr="00E34790">
        <w:t>identified weeds and recommended appropriate weed management</w:t>
      </w:r>
    </w:p>
    <w:p w:rsidR="00000000" w:rsidRPr="00E34790" w:rsidP="00E34790">
      <w:pPr>
        <w:pStyle w:val="ListBullet"/>
      </w:pPr>
      <w:r w:rsidRPr="00E34790">
        <w:t>provided garden design solutions</w:t>
      </w:r>
    </w:p>
    <w:p w:rsidR="00000000" w:rsidRPr="00E34790" w:rsidP="00E34790">
      <w:pPr>
        <w:pStyle w:val="ListBullet"/>
      </w:pPr>
      <w:r w:rsidRPr="00E34790">
        <w:t>compiled the recommendations and documented and presented a design pla</w:t>
      </w:r>
      <w:r w:rsidRPr="00E34790">
        <w:t>n.</w:t>
      </w:r>
    </w:p>
    <w:p w:rsidR="00000000" w:rsidRPr="00E34790" w:rsidP="00E34790">
      <w:pPr>
        <w:pStyle w:val="AllowPageBreak"/>
      </w:pPr>
    </w:p>
    <w:p w:rsidR="00000000" w:rsidRPr="00E34790" w:rsidP="00E34790">
      <w:pPr>
        <w:pStyle w:val="Heading1"/>
      </w:pPr>
      <w:bookmarkStart w:id="11" w:name="O_1152730"/>
      <w:bookmarkEnd w:id="11"/>
      <w:r w:rsidRPr="00E34790">
        <w:t>Knowledge Evidence</w:t>
      </w:r>
    </w:p>
    <w:p w:rsidR="00000000" w:rsidRPr="00E34790" w:rsidP="006C0530">
      <w:pPr>
        <w:pStyle w:val="BodyText"/>
      </w:pPr>
      <w:r w:rsidRPr="00E34790">
        <w:t>An individual must be able to demonstrate the knowledge required to perform the tasks outlined in the elements and performance criteria of this unit. This includes knowledge of:</w:t>
      </w:r>
    </w:p>
    <w:p w:rsidR="00000000" w:rsidRPr="00E34790" w:rsidP="00E34790">
      <w:pPr>
        <w:pStyle w:val="ListBullet"/>
      </w:pPr>
      <w:r w:rsidRPr="00E34790">
        <w:t>principles and practices of specialised landscape design, including:</w:t>
      </w:r>
    </w:p>
    <w:p w:rsidR="00000000" w:rsidRPr="00E34790" w:rsidP="00E34790">
      <w:pPr>
        <w:pStyle w:val="ListBullet2"/>
      </w:pPr>
      <w:r w:rsidRPr="00E34790">
        <w:t>aesthetic, ornamental, productive and economic plant groups</w:t>
      </w:r>
    </w:p>
    <w:p w:rsidR="00000000" w:rsidRPr="00E34790" w:rsidP="00E34790">
      <w:pPr>
        <w:pStyle w:val="ListBullet2"/>
      </w:pPr>
      <w:r w:rsidRPr="00E34790">
        <w:t>allied horticultural, environmental and conservation industries and movements</w:t>
      </w:r>
    </w:p>
    <w:p w:rsidR="00000000" w:rsidRPr="00E34790" w:rsidP="00E34790">
      <w:pPr>
        <w:pStyle w:val="ListBullet2"/>
      </w:pPr>
      <w:r w:rsidRPr="00E34790">
        <w:t>botanical geography, including plant families, geographic distribution and links</w:t>
      </w:r>
    </w:p>
    <w:p w:rsidR="00000000" w:rsidRPr="00E34790" w:rsidP="00E34790">
      <w:pPr>
        <w:pStyle w:val="ListBullet2"/>
      </w:pPr>
      <w:r w:rsidRPr="00E34790">
        <w:t>botany, including plant structures and physiology</w:t>
      </w:r>
    </w:p>
    <w:p w:rsidR="00000000" w:rsidRPr="00E34790" w:rsidP="00E34790">
      <w:pPr>
        <w:pStyle w:val="ListBullet2"/>
      </w:pPr>
      <w:r w:rsidRPr="00E34790">
        <w:t>ethno-botany, including sustainability and the stories of plants</w:t>
      </w:r>
    </w:p>
    <w:p w:rsidR="00000000" w:rsidRPr="00E34790" w:rsidP="00E34790">
      <w:pPr>
        <w:pStyle w:val="ListBullet2"/>
      </w:pPr>
      <w:r w:rsidRPr="00E34790">
        <w:t>horticultural media, information and knowledge-based resourc</w:t>
      </w:r>
      <w:r w:rsidRPr="00E34790">
        <w:t>es</w:t>
      </w:r>
    </w:p>
    <w:p w:rsidR="00000000" w:rsidRPr="00E34790" w:rsidP="00E34790">
      <w:pPr>
        <w:pStyle w:val="ListBullet2"/>
      </w:pPr>
      <w:r w:rsidRPr="00E34790">
        <w:t>how to determine suitability of plants for different environments, such as green buildings, rooftops, conservatories, glass houses and atriums</w:t>
      </w:r>
    </w:p>
    <w:p w:rsidR="00000000" w:rsidRPr="00E34790" w:rsidP="00E34790">
      <w:pPr>
        <w:pStyle w:val="ListBullet2"/>
      </w:pPr>
      <w:r w:rsidRPr="00E34790">
        <w:t>irrigation and current progress in new irrigation techniques</w:t>
      </w:r>
    </w:p>
    <w:p w:rsidR="00000000" w:rsidRPr="00E34790" w:rsidP="00E34790">
      <w:pPr>
        <w:pStyle w:val="ListBullet2"/>
      </w:pPr>
      <w:r w:rsidRPr="00E34790">
        <w:t xml:space="preserve">plant families and detailed knowledge of species </w:t>
      </w:r>
      <w:r w:rsidRPr="00E34790">
        <w:t>and cultivars used in garden design, horticulture industry and other ornamental, productive and economic plant industries</w:t>
      </w:r>
    </w:p>
    <w:p w:rsidR="00000000" w:rsidRPr="00E34790" w:rsidP="00E34790">
      <w:pPr>
        <w:pStyle w:val="ListBullet2"/>
      </w:pPr>
      <w:r w:rsidRPr="00E34790">
        <w:t>plant taxonomy and nomenclature</w:t>
      </w:r>
    </w:p>
    <w:p w:rsidR="00000000" w:rsidRPr="00E34790" w:rsidP="00E34790">
      <w:pPr>
        <w:pStyle w:val="ListBullet2"/>
      </w:pPr>
      <w:r w:rsidRPr="00E34790">
        <w:t>principles and processes of plant culture</w:t>
      </w:r>
    </w:p>
    <w:p w:rsidR="00000000" w:rsidRPr="00E34790" w:rsidP="00E34790">
      <w:pPr>
        <w:pStyle w:val="ListBullet2"/>
      </w:pPr>
      <w:r w:rsidRPr="00E34790">
        <w:t>the use and development of plants through history</w:t>
      </w:r>
    </w:p>
    <w:p w:rsidR="00000000" w:rsidRPr="00E34790" w:rsidP="00E34790">
      <w:pPr>
        <w:pStyle w:val="ListBullet2"/>
      </w:pPr>
      <w:r w:rsidRPr="00E34790">
        <w:t>turf cultu</w:t>
      </w:r>
      <w:r w:rsidRPr="00E34790">
        <w:t>re</w:t>
      </w:r>
    </w:p>
    <w:p w:rsidR="00000000" w:rsidRPr="00E34790" w:rsidP="00E34790">
      <w:pPr>
        <w:pStyle w:val="ListBullet2"/>
      </w:pPr>
      <w:r w:rsidRPr="00E34790">
        <w:t>types, properties and characteristics of a wide range of soils and growing media.</w:t>
      </w:r>
    </w:p>
    <w:p w:rsidR="00000000" w:rsidRPr="00E34790" w:rsidP="00E34790">
      <w:pPr>
        <w:pStyle w:val="AllowPageBreak"/>
      </w:pPr>
    </w:p>
    <w:p w:rsidR="00000000" w:rsidRPr="00E34790" w:rsidP="00E34790">
      <w:pPr>
        <w:pStyle w:val="Heading1"/>
      </w:pPr>
      <w:bookmarkStart w:id="12" w:name="O_1152731"/>
      <w:bookmarkEnd w:id="12"/>
      <w:r w:rsidRPr="00E34790">
        <w:t>Assessment Conditions</w:t>
      </w:r>
    </w:p>
    <w:p w:rsidR="00000000" w:rsidRPr="00E34790" w:rsidP="006C0530">
      <w:pPr>
        <w:pStyle w:val="BodyText"/>
      </w:pPr>
      <w:r w:rsidRPr="00E34790">
        <w:t xml:space="preserve">Assessment of the skills in this unit of competency must take place under the following conditions: </w:t>
      </w:r>
    </w:p>
    <w:p w:rsidR="00000000" w:rsidRPr="00E34790" w:rsidP="00E34790">
      <w:pPr>
        <w:pStyle w:val="ListBullet"/>
      </w:pPr>
      <w:r w:rsidRPr="00E34790">
        <w:t>physical conditions:</w:t>
      </w:r>
    </w:p>
    <w:p w:rsidR="00000000" w:rsidRPr="00E34790" w:rsidP="00E34790">
      <w:pPr>
        <w:pStyle w:val="ListBullet2"/>
      </w:pPr>
      <w:r w:rsidRPr="00E34790">
        <w:t>a workplace setting or an environment that accurately represents workplace conditions</w:t>
      </w:r>
    </w:p>
    <w:p w:rsidR="00000000" w:rsidRPr="00E34790" w:rsidP="00E34790">
      <w:pPr>
        <w:pStyle w:val="ListBullet"/>
      </w:pPr>
      <w:r w:rsidRPr="00E34790">
        <w:t>resources, equipment and materials:</w:t>
      </w:r>
    </w:p>
    <w:p w:rsidR="00000000" w:rsidRPr="00E34790" w:rsidP="00E34790">
      <w:pPr>
        <w:pStyle w:val="ListBullet2"/>
      </w:pPr>
      <w:r w:rsidRPr="00E34790">
        <w:t>industry publications and internet sources of information on plant species, cultivars growing requirements, environmental conditions</w:t>
      </w:r>
      <w:r w:rsidRPr="00E34790">
        <w:t xml:space="preserve"> and functional characteristics</w:t>
      </w:r>
    </w:p>
    <w:p w:rsidR="00000000" w:rsidRPr="00E34790" w:rsidP="00E34790">
      <w:pPr>
        <w:pStyle w:val="ListBullet"/>
      </w:pPr>
      <w:r w:rsidRPr="00E34790">
        <w:t>relationships:</w:t>
      </w:r>
    </w:p>
    <w:p w:rsidR="00000000" w:rsidRPr="00E34790" w:rsidP="00E34790">
      <w:pPr>
        <w:pStyle w:val="ListBullet2"/>
      </w:pPr>
      <w:r w:rsidRPr="00E34790">
        <w:t>client</w:t>
      </w:r>
    </w:p>
    <w:p w:rsidR="00000000" w:rsidRPr="00E34790" w:rsidP="00E34790">
      <w:pPr>
        <w:pStyle w:val="ListBullet"/>
      </w:pPr>
      <w:r w:rsidRPr="00E34790">
        <w:t>timeframes:</w:t>
      </w:r>
    </w:p>
    <w:p w:rsidR="00000000" w:rsidRPr="00E34790" w:rsidP="00E34790">
      <w:pPr>
        <w:pStyle w:val="ListBullet2"/>
      </w:pPr>
      <w:r w:rsidRPr="00E34790">
        <w:t>according to job requirements.</w:t>
      </w:r>
    </w:p>
    <w:p w:rsidR="00000000" w:rsidRPr="00E34790" w:rsidP="006C0530">
      <w:pPr>
        <w:pStyle w:val="BodyText"/>
      </w:pPr>
      <w:r w:rsidRPr="00E34790">
        <w:t>Assessors of this unit must satisfy the requirements for assessors in applicable vocational education and training legislation, frameworks and/or standards</w:t>
      </w:r>
      <w:r w:rsidRPr="00E34790">
        <w:t>.</w:t>
      </w:r>
    </w:p>
    <w:p w:rsidR="00000000" w:rsidRPr="00E34790" w:rsidP="00E34790">
      <w:pPr>
        <w:pStyle w:val="Heading1"/>
      </w:pPr>
      <w:bookmarkStart w:id="13" w:name="O_1152734"/>
      <w:bookmarkEnd w:id="13"/>
      <w:r w:rsidRPr="00E34790">
        <w:t>Links</w:t>
      </w:r>
    </w:p>
    <w:p w:rsidR="00000000" w:rsidRPr="00E34790" w:rsidP="006C0530">
      <w:pPr>
        <w:pStyle w:val="BodyText"/>
      </w:pPr>
      <w:r w:rsidRPr="00E34790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0A6A4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E34790" w:rsidP="00E34790"/>
    <w:sectPr w:rsidSect="00E3479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79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790" w:rsidRPr="006C0530" w:rsidP="006C053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79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30" w:rsidP="00E347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C0530" w:rsidP="00E347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C0530" w:rsidP="00E3479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790" w:rsidP="00E3479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0530">
      <w:t>Approved</w:t>
    </w:r>
    <w:r w:rsidR="006C053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053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0530">
      <w:rPr>
        <w:noProof/>
      </w:rPr>
      <w:t>5</w:t>
    </w:r>
    <w:r>
      <w:rPr>
        <w:noProof/>
      </w:rPr>
      <w:fldChar w:fldCharType="end"/>
    </w:r>
  </w:p>
  <w:p w:rsidR="00E34790" w:rsidP="00E3479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053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0530">
      <w:t>Skills Insight</w:t>
    </w:r>
    <w:r w:rsidR="006C0530">
      <w:fldChar w:fldCharType="end"/>
    </w:r>
  </w:p>
  <w:p w:rsidR="00E34790" w:rsidP="00E3479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79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3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34790" w:rsidRPr="006C0530" w:rsidP="006C053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79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0530" w:rsidRPr="002D2AF8" w:rsidP="00E347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AHCPCM512 Design specialised landscape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0530" w:rsidP="00E3479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34790" w:rsidRPr="002D2AF8" w:rsidP="00E3479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0530">
      <w:t>AHCPCM512 Design specialised landscape</w:t>
    </w:r>
    <w:r w:rsidR="006C053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0530">
      <w:rPr>
        <w:noProof/>
      </w:rPr>
      <w:t>2 March 2025</w:t>
    </w:r>
    <w:r>
      <w:fldChar w:fldCharType="end"/>
    </w:r>
  </w:p>
  <w:p w:rsidR="00E34790" w:rsidP="00E3479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D52D7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DE8A5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C2E605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3479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3479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3479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3479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3479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3479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3479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3479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3479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3479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3479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34790"/>
  </w:style>
  <w:style w:type="character" w:customStyle="1" w:styleId="Heading1Char">
    <w:name w:val="Heading 1 Char"/>
    <w:basedOn w:val="DefaultParagraphFont"/>
    <w:link w:val="Heading1"/>
    <w:rsid w:val="00E3479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3479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3479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3479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3479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34790"/>
    <w:rPr>
      <w:i/>
    </w:rPr>
  </w:style>
  <w:style w:type="paragraph" w:customStyle="1" w:styleId="SuperHeading">
    <w:name w:val="SuperHeading"/>
    <w:basedOn w:val="Normal"/>
    <w:rsid w:val="00E3479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3479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E34790"/>
    <w:rPr>
      <w:b/>
    </w:rPr>
  </w:style>
  <w:style w:type="character" w:customStyle="1" w:styleId="Heading2Char">
    <w:name w:val="Heading 2 Char"/>
    <w:basedOn w:val="DefaultParagraphFont"/>
    <w:link w:val="Heading2"/>
    <w:rsid w:val="00E3479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3479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3479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347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3479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347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3479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3479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3479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3479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3479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3479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3479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3479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3479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3479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3479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3479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3479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3479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34790"/>
    <w:rPr>
      <w:b/>
      <w:spacing w:val="0"/>
    </w:rPr>
  </w:style>
  <w:style w:type="paragraph" w:customStyle="1" w:styleId="SuperTitle">
    <w:name w:val="SuperTitle"/>
    <w:basedOn w:val="Title"/>
    <w:rsid w:val="00E3479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3479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3479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3479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3479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3479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3479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3479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3479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3479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3479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3479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3479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3479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3479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34790"/>
  </w:style>
  <w:style w:type="paragraph" w:styleId="TableofFigures">
    <w:name w:val="table of figures"/>
    <w:basedOn w:val="Normal"/>
    <w:next w:val="Normal"/>
    <w:semiHidden/>
    <w:rsid w:val="00E3479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3479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34790"/>
    <w:rPr>
      <w:rFonts w:ascii="Wingdings" w:hAnsi="Wingdings"/>
    </w:rPr>
  </w:style>
  <w:style w:type="paragraph" w:customStyle="1" w:styleId="TableHeading">
    <w:name w:val="Table Heading"/>
    <w:basedOn w:val="HeadingBase"/>
    <w:rsid w:val="00E3479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34790"/>
    <w:rPr>
      <w:color w:val="0033CC"/>
      <w:u w:val="none"/>
    </w:rPr>
  </w:style>
  <w:style w:type="paragraph" w:customStyle="1" w:styleId="BodyTextRight">
    <w:name w:val="Body Text Right"/>
    <w:basedOn w:val="BodyText"/>
    <w:rsid w:val="00E3479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3479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3479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3479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3479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3479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34790"/>
    <w:rPr>
      <w:sz w:val="32"/>
    </w:rPr>
  </w:style>
  <w:style w:type="paragraph" w:customStyle="1" w:styleId="HeadingProcedure">
    <w:name w:val="Heading Procedure"/>
    <w:basedOn w:val="HeadingBase"/>
    <w:next w:val="Normal"/>
    <w:rsid w:val="00E3479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34790"/>
    <w:pPr>
      <w:spacing w:before="60" w:after="60"/>
    </w:pPr>
  </w:style>
  <w:style w:type="paragraph" w:styleId="ListContinue">
    <w:name w:val="List Continue"/>
    <w:basedOn w:val="List"/>
    <w:rsid w:val="00E34790"/>
    <w:pPr>
      <w:ind w:firstLine="0"/>
    </w:pPr>
  </w:style>
  <w:style w:type="paragraph" w:customStyle="1" w:styleId="ListNote">
    <w:name w:val="List Note"/>
    <w:basedOn w:val="List"/>
    <w:rsid w:val="00E3479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3479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3479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34790"/>
    <w:rPr>
      <w:rFonts w:ascii="Courier New" w:hAnsi="Courier New"/>
    </w:rPr>
  </w:style>
  <w:style w:type="paragraph" w:customStyle="1" w:styleId="NoteBullet">
    <w:name w:val="Note Bullet"/>
    <w:basedOn w:val="Note"/>
    <w:rsid w:val="00E3479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3479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3479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3479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3479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3479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3479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34790"/>
    <w:rPr>
      <w:b/>
      <w:smallCaps/>
    </w:rPr>
  </w:style>
  <w:style w:type="paragraph" w:customStyle="1" w:styleId="TableListNumber">
    <w:name w:val="Table List Number"/>
    <w:basedOn w:val="ListNumber"/>
    <w:rsid w:val="00E3479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3479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34790"/>
    <w:pPr>
      <w:numPr>
        <w:numId w:val="9"/>
      </w:numPr>
    </w:pPr>
  </w:style>
  <w:style w:type="paragraph" w:customStyle="1" w:styleId="ListAlpha2">
    <w:name w:val="List Alpha 2"/>
    <w:basedOn w:val="List2"/>
    <w:rsid w:val="00E34790"/>
    <w:pPr>
      <w:numPr>
        <w:numId w:val="8"/>
      </w:numPr>
    </w:pPr>
  </w:style>
  <w:style w:type="paragraph" w:styleId="List2">
    <w:name w:val="List 2"/>
    <w:basedOn w:val="BodyText"/>
    <w:rsid w:val="00E3479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3479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3479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3479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3479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3479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34790"/>
    <w:pPr>
      <w:numPr>
        <w:numId w:val="4"/>
      </w:numPr>
    </w:pPr>
  </w:style>
  <w:style w:type="paragraph" w:styleId="ListContinue2">
    <w:name w:val="List Continue 2"/>
    <w:basedOn w:val="List2"/>
    <w:rsid w:val="00E34790"/>
    <w:pPr>
      <w:ind w:firstLine="0"/>
    </w:pPr>
  </w:style>
  <w:style w:type="paragraph" w:styleId="ListContinue3">
    <w:name w:val="List Continue 3"/>
    <w:basedOn w:val="List3"/>
    <w:rsid w:val="00E34790"/>
    <w:pPr>
      <w:ind w:left="1021" w:firstLine="0"/>
    </w:pPr>
  </w:style>
  <w:style w:type="paragraph" w:styleId="ListContinue4">
    <w:name w:val="List Continue 4"/>
    <w:basedOn w:val="List4"/>
    <w:rsid w:val="00E34790"/>
    <w:pPr>
      <w:ind w:firstLine="0"/>
    </w:pPr>
  </w:style>
  <w:style w:type="paragraph" w:styleId="ListContinue5">
    <w:name w:val="List Continue 5"/>
    <w:basedOn w:val="List5"/>
    <w:rsid w:val="00E34790"/>
    <w:pPr>
      <w:ind w:firstLine="0"/>
    </w:pPr>
  </w:style>
  <w:style w:type="paragraph" w:styleId="ListNumber3">
    <w:name w:val="List Number 3"/>
    <w:basedOn w:val="List3"/>
    <w:rsid w:val="00E34790"/>
    <w:pPr>
      <w:numPr>
        <w:numId w:val="5"/>
      </w:numPr>
    </w:pPr>
  </w:style>
  <w:style w:type="paragraph" w:styleId="ListNumber4">
    <w:name w:val="List Number 4"/>
    <w:basedOn w:val="List4"/>
    <w:rsid w:val="00E34790"/>
    <w:pPr>
      <w:numPr>
        <w:numId w:val="6"/>
      </w:numPr>
    </w:pPr>
  </w:style>
  <w:style w:type="paragraph" w:styleId="ListNumber5">
    <w:name w:val="List Number 5"/>
    <w:basedOn w:val="List5"/>
    <w:rsid w:val="00E34790"/>
    <w:pPr>
      <w:numPr>
        <w:numId w:val="7"/>
      </w:numPr>
    </w:pPr>
  </w:style>
  <w:style w:type="paragraph" w:styleId="BlockText">
    <w:name w:val="Block Text"/>
    <w:basedOn w:val="Normal"/>
    <w:rsid w:val="00E3479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3479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34790"/>
    <w:rPr>
      <w:sz w:val="16"/>
      <w:vertAlign w:val="superscript"/>
    </w:rPr>
  </w:style>
  <w:style w:type="character" w:customStyle="1" w:styleId="Symbols">
    <w:name w:val="Symbols"/>
    <w:basedOn w:val="DefaultParagraphFont"/>
    <w:rsid w:val="00E34790"/>
    <w:rPr>
      <w:rFonts w:ascii="Symbol" w:hAnsi="Symbol"/>
    </w:rPr>
  </w:style>
  <w:style w:type="character" w:customStyle="1" w:styleId="MenuOptions">
    <w:name w:val="Menu Options"/>
    <w:basedOn w:val="DefaultParagraphFont"/>
    <w:rsid w:val="00E3479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34790"/>
    <w:rPr>
      <w:b/>
    </w:rPr>
  </w:style>
  <w:style w:type="character" w:customStyle="1" w:styleId="Underlined">
    <w:name w:val="Underlined"/>
    <w:basedOn w:val="DefaultParagraphFont"/>
    <w:rsid w:val="00E34790"/>
    <w:rPr>
      <w:u w:val="single"/>
    </w:rPr>
  </w:style>
  <w:style w:type="paragraph" w:customStyle="1" w:styleId="TableBodyTextRight">
    <w:name w:val="Table Body Text Right"/>
    <w:basedOn w:val="TableBodyText"/>
    <w:rsid w:val="00E3479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34790"/>
    <w:rPr>
      <w:sz w:val="18"/>
    </w:rPr>
  </w:style>
  <w:style w:type="paragraph" w:customStyle="1" w:styleId="BodySmallRight">
    <w:name w:val="Body Small Right"/>
    <w:basedOn w:val="BodyTextRight"/>
    <w:rsid w:val="00E34790"/>
    <w:rPr>
      <w:sz w:val="18"/>
      <w:szCs w:val="18"/>
    </w:rPr>
  </w:style>
  <w:style w:type="paragraph" w:customStyle="1" w:styleId="MarginEdition">
    <w:name w:val="Margin Edition"/>
    <w:basedOn w:val="MarginNote"/>
    <w:rsid w:val="00E3479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34790"/>
    <w:rPr>
      <w:sz w:val="2"/>
      <w:szCs w:val="2"/>
    </w:rPr>
  </w:style>
  <w:style w:type="character" w:customStyle="1" w:styleId="Small">
    <w:name w:val="Small"/>
    <w:basedOn w:val="DefaultParagraphFont"/>
    <w:rsid w:val="00E34790"/>
    <w:rPr>
      <w:sz w:val="16"/>
    </w:rPr>
  </w:style>
  <w:style w:type="paragraph" w:customStyle="1" w:styleId="WideTable">
    <w:name w:val="Wide Table"/>
    <w:basedOn w:val="Normal"/>
    <w:rsid w:val="00E3479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34790"/>
  </w:style>
  <w:style w:type="paragraph" w:styleId="Quote">
    <w:name w:val="Quote"/>
    <w:basedOn w:val="Heading1"/>
    <w:link w:val="QuoteChar"/>
    <w:qFormat/>
    <w:rsid w:val="00E3479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3479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34790"/>
    <w:pPr>
      <w:pageBreakBefore/>
    </w:pPr>
  </w:style>
  <w:style w:type="paragraph" w:customStyle="1" w:styleId="Border">
    <w:name w:val="Border"/>
    <w:basedOn w:val="Normal"/>
    <w:qFormat/>
    <w:rsid w:val="00E3479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3479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479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479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3479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3479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3479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3479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3479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34790"/>
    <w:rPr>
      <w:u w:val="single"/>
    </w:rPr>
  </w:style>
  <w:style w:type="character" w:customStyle="1" w:styleId="BoldandItalics">
    <w:name w:val="Bold and Italics"/>
    <w:qFormat/>
    <w:rsid w:val="00E34790"/>
    <w:rPr>
      <w:b/>
      <w:i/>
      <w:u w:val="none"/>
    </w:rPr>
  </w:style>
  <w:style w:type="paragraph" w:styleId="BalloonText">
    <w:name w:val="Balloon Text"/>
    <w:basedOn w:val="Normal"/>
    <w:link w:val="BalloonTextChar"/>
    <w:rsid w:val="00E3479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3479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3479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3479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3479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3479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3479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C053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1067</Words>
  <Characters>7012</Characters>
  <Application>Microsoft Office Word</Application>
  <DocSecurity>0</DocSecurity>
  <Lines>206</Lines>
  <Paragraphs>141</Paragraphs>
  <ScaleCrop>false</ScaleCrop>
  <Company>Author-it Software Corporation Ltd.</Company>
  <LinksUpToDate>false</LinksUpToDate>
  <CharactersWithSpaces>7938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AHCPCM512 Design specialised landscape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2025-03-01T17:15:00Z</dcterms:created>
  <dcterms:modified xsi:type="dcterms:W3CDTF">2025-03-01T17:15:00Z</dcterms:modified>
</cp:coreProperties>
</file>