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F7C" w:rsidP="00CB1F7C">
      <w:pPr>
        <w:pStyle w:val="Title"/>
      </w:pPr>
      <w:r>
        <w:fldChar w:fldCharType="begin"/>
      </w:r>
      <w:r>
        <w:instrText xml:space="preserve"> TITLE   \* MERGEFORMAT </w:instrText>
      </w:r>
      <w:r>
        <w:fldChar w:fldCharType="separate"/>
      </w:r>
      <w:r>
        <w:t>AHCPCM509 Apply knowledge of plant physiology to horticultural practices</w:t>
      </w:r>
      <w:r>
        <w:fldChar w:fldCharType="end"/>
      </w:r>
    </w:p>
    <w:p w:rsidR="00CB1F7C" w:rsidP="00CB1F7C">
      <w:pPr>
        <w:pStyle w:val="Version"/>
        <w:sectPr w:rsidSect="007717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7AF" w:rsidP="007717AF">
      <w:pPr>
        <w:pStyle w:val="SuperHeading"/>
      </w:pPr>
      <w:r w:rsidRPr="007717AF">
        <w:t>AHCPCM509 Apply knowledge of plant physiology to horticultural practices</w:t>
      </w:r>
    </w:p>
    <w:p w:rsidR="00000000" w:rsidRPr="007717AF" w:rsidP="007717AF">
      <w:pPr>
        <w:pStyle w:val="Heading1"/>
      </w:pPr>
      <w:bookmarkStart w:id="1" w:name="O_1152661"/>
      <w:bookmarkEnd w:id="1"/>
      <w:r w:rsidRPr="007717AF">
        <w:t>Modification History</w:t>
      </w:r>
    </w:p>
    <w:tbl>
      <w:tblPr>
        <w:tblW w:w="9520" w:type="dxa"/>
        <w:tblLayout w:type="fixed"/>
        <w:tblCellMar>
          <w:left w:w="62" w:type="dxa"/>
          <w:right w:w="62" w:type="dxa"/>
        </w:tblCellMar>
        <w:tblLook w:val="0000"/>
      </w:tblPr>
      <w:tblGrid>
        <w:gridCol w:w="2580"/>
        <w:gridCol w:w="6940"/>
      </w:tblGrid>
      <w:tr w:rsidTr="007717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Comments</w:t>
            </w:r>
          </w:p>
        </w:tc>
      </w:tr>
      <w:tr w:rsidTr="007717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t>This version released with AHC Agriculture, Horticulture and Conservation and Land Management Training Package Version 6.0.</w:t>
            </w:r>
          </w:p>
        </w:tc>
      </w:tr>
    </w:tbl>
    <w:p w:rsidR="00000000" w:rsidRPr="007717AF" w:rsidP="007717AF">
      <w:pPr>
        <w:pStyle w:val="BodyText"/>
      </w:pPr>
    </w:p>
    <w:p w:rsidR="00000000" w:rsidRPr="007717AF" w:rsidP="007717AF">
      <w:pPr>
        <w:pStyle w:val="AllowPageBreak"/>
      </w:pPr>
    </w:p>
    <w:p w:rsidR="00000000" w:rsidRPr="007717AF" w:rsidP="007717AF">
      <w:pPr>
        <w:pStyle w:val="Heading1"/>
      </w:pPr>
      <w:bookmarkStart w:id="2" w:name="O_1152662"/>
      <w:bookmarkEnd w:id="2"/>
      <w:r w:rsidRPr="007717AF">
        <w:t>Application</w:t>
      </w:r>
    </w:p>
    <w:p w:rsidR="00000000" w:rsidRPr="007717AF" w:rsidP="00CB1F7C">
      <w:pPr>
        <w:pStyle w:val="BodyText"/>
      </w:pPr>
      <w:r w:rsidRPr="007717AF">
        <w:t>This unit of competency describes the skills and knowledge required to research plant structures, i</w:t>
      </w:r>
      <w:r w:rsidRPr="007717AF">
        <w:t>nvestigate plant growth and responses to horticultural practices, and analyse plant reproduction for horticultural practices.</w:t>
      </w:r>
    </w:p>
    <w:p w:rsidR="00000000" w:rsidRPr="007717AF" w:rsidP="00CB1F7C">
      <w:pPr>
        <w:pStyle w:val="BodyText"/>
      </w:pPr>
      <w:r w:rsidRPr="007717AF">
        <w:t xml:space="preserve">The unit applies to individuals who apply specialist skills and knowledge to apply knowledge of plant physiology to horticultural </w:t>
      </w:r>
      <w:r w:rsidRPr="007717AF">
        <w:t>practices, and take personal responsibility and exercise autonomy in undertaking complex work. They analyse and synthesise information, and design and communicate solutions to sometimes complex problems.</w:t>
      </w:r>
    </w:p>
    <w:p w:rsidR="00000000" w:rsidRPr="007717AF" w:rsidP="00CB1F7C">
      <w:pPr>
        <w:pStyle w:val="BodyText"/>
      </w:pPr>
      <w:r w:rsidRPr="007717AF">
        <w:t>All work is carried out to comply with workplace pro</w:t>
      </w:r>
      <w:r w:rsidRPr="007717AF">
        <w:t>cedures, health and safety in the workplace requirements, legislative and regulatory requirements, and sustainability and biosecurity practices.</w:t>
      </w:r>
    </w:p>
    <w:p w:rsidR="00000000" w:rsidRPr="007717AF" w:rsidP="00CB1F7C">
      <w:pPr>
        <w:pStyle w:val="BodyText"/>
      </w:pPr>
      <w:r w:rsidRPr="007717AF">
        <w:t>No licensing, legislative or certification requirements apply to this unit at the time of publication.</w:t>
      </w:r>
    </w:p>
    <w:p w:rsidR="00000000" w:rsidRPr="007717AF" w:rsidP="007717AF">
      <w:pPr>
        <w:pStyle w:val="Heading1"/>
      </w:pPr>
      <w:bookmarkStart w:id="3" w:name="O_1152663"/>
      <w:bookmarkEnd w:id="3"/>
      <w:r w:rsidRPr="007717AF">
        <w:t>Pre-requisite Unit</w:t>
      </w:r>
    </w:p>
    <w:p w:rsidR="00000000" w:rsidRPr="007717AF" w:rsidP="00CB1F7C">
      <w:pPr>
        <w:pStyle w:val="BodyText"/>
      </w:pPr>
      <w:r w:rsidRPr="007717AF">
        <w:t>Nil</w:t>
      </w:r>
    </w:p>
    <w:p w:rsidR="00000000" w:rsidRPr="007717AF" w:rsidP="007717AF">
      <w:pPr>
        <w:pStyle w:val="Heading1"/>
      </w:pPr>
      <w:bookmarkStart w:id="4" w:name="O_1152665"/>
      <w:bookmarkEnd w:id="4"/>
      <w:r w:rsidRPr="007717AF">
        <w:t>Unit Sector</w:t>
      </w:r>
    </w:p>
    <w:p w:rsidR="00000000" w:rsidRPr="007717AF" w:rsidP="00CB1F7C">
      <w:pPr>
        <w:pStyle w:val="BodyText"/>
      </w:pPr>
      <w:r w:rsidRPr="007717AF">
        <w:t>Plant Culture and Management (PCM)</w:t>
      </w:r>
    </w:p>
    <w:p w:rsidR="00000000" w:rsidRPr="007717AF" w:rsidP="007717AF">
      <w:pPr>
        <w:pStyle w:val="Heading1"/>
      </w:pPr>
      <w:bookmarkStart w:id="5" w:name="O_1152666"/>
      <w:bookmarkEnd w:id="5"/>
      <w:r w:rsidRPr="007717AF">
        <w:t>Elements and Performance Criteria</w:t>
      </w:r>
    </w:p>
    <w:tbl>
      <w:tblPr>
        <w:tblW w:w="9520" w:type="dxa"/>
        <w:tblLayout w:type="fixed"/>
        <w:tblCellMar>
          <w:left w:w="62" w:type="dxa"/>
          <w:right w:w="62" w:type="dxa"/>
        </w:tblCellMar>
        <w:tblLook w:val="0000"/>
      </w:tblPr>
      <w:tblGrid>
        <w:gridCol w:w="2580"/>
        <w:gridCol w:w="6940"/>
      </w:tblGrid>
      <w:tr w:rsidTr="00CB1F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17AF">
            <w:pPr>
              <w:pStyle w:val="BodyTextBold"/>
              <w:rPr>
                <w:lang w:val="en-NZ"/>
              </w:rPr>
            </w:pPr>
            <w:r w:rsidRPr="007717A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17AF">
            <w:pPr>
              <w:pStyle w:val="BodyTextBold"/>
              <w:rPr>
                <w:lang w:val="en-NZ"/>
              </w:rPr>
            </w:pPr>
            <w:r w:rsidRPr="007717AF">
              <w:t>Performance Criteria</w:t>
            </w:r>
          </w:p>
        </w:tc>
      </w:tr>
      <w:tr w:rsidTr="00CB1F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rPr>
                <w:rStyle w:val="Emphasis"/>
              </w:rPr>
              <w:t>Performance criteria describe the performance needed to demonstrate achievement of the element.</w:t>
            </w:r>
          </w:p>
        </w:tc>
      </w:tr>
      <w:tr w:rsidTr="00CB1F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 xml:space="preserve">1. Research plant </w:t>
            </w:r>
            <w:r w:rsidRPr="007717AF">
              <w:t>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t xml:space="preserve">1.1 Identify and categorise plant cell structures, the organisation of </w:t>
            </w:r>
            <w:r w:rsidRPr="007717AF">
              <w:t>cells into primary tissues and plant structural features</w:t>
            </w:r>
          </w:p>
          <w:p w:rsidR="00000000" w:rsidRPr="007717AF" w:rsidP="007717AF">
            <w:pPr>
              <w:pStyle w:val="BodyText"/>
            </w:pPr>
            <w:r w:rsidRPr="007717AF">
              <w:t>1.</w:t>
            </w:r>
            <w:r w:rsidRPr="007717AF">
              <w:t>2 Determine the functions of plant cells, primary tissues and plant structural features and their relation to plant growth</w:t>
            </w:r>
          </w:p>
          <w:p w:rsidR="00000000" w:rsidP="007717AF">
            <w:pPr>
              <w:pStyle w:val="BodyText"/>
              <w:rPr>
                <w:lang w:val="en-NZ"/>
              </w:rPr>
            </w:pPr>
            <w:r w:rsidRPr="007717AF">
              <w:t>1.3 Explain the physiological processes of photosynthesis, cellular respiration, transpiration and translocation in plants, including</w:t>
            </w:r>
            <w:r w:rsidRPr="007717AF">
              <w:t xml:space="preserve"> their role in plant function</w:t>
            </w:r>
          </w:p>
        </w:tc>
      </w:tr>
      <w:tr w:rsidTr="00CB1F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2. Investigate plant growth responses to horticultural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t>2.1 Analyse physiological plant responses to physical and environmental conditions and the horticultural practices that may impact on plant functioning</w:t>
            </w:r>
          </w:p>
          <w:p w:rsidR="00000000" w:rsidRPr="007717AF" w:rsidP="007717AF">
            <w:pPr>
              <w:pStyle w:val="BodyText"/>
            </w:pPr>
            <w:r w:rsidRPr="007717AF">
              <w:t>2.2 Examine the role of plant growth regulators on plant growth and function</w:t>
            </w:r>
          </w:p>
          <w:p w:rsidR="00000000" w:rsidRPr="007717AF" w:rsidP="007717AF">
            <w:pPr>
              <w:pStyle w:val="BodyText"/>
            </w:pPr>
            <w:r w:rsidRPr="007717AF">
              <w:t>2.3 Evaluate information on plant growth responses and the addition of plant growth regulators, and the implications for horticultural practices</w:t>
            </w:r>
          </w:p>
          <w:p w:rsidR="00000000" w:rsidP="007717AF">
            <w:pPr>
              <w:pStyle w:val="BodyText"/>
              <w:rPr>
                <w:lang w:val="en-NZ"/>
              </w:rPr>
            </w:pPr>
            <w:r w:rsidRPr="007717AF">
              <w:t xml:space="preserve">2.4 Research and describe methods </w:t>
            </w:r>
            <w:r w:rsidRPr="007717AF">
              <w:t>to manipulate the physical and environmental conditions to achieve desired plant growth responses in horticultural practices</w:t>
            </w:r>
          </w:p>
        </w:tc>
      </w:tr>
      <w:tr w:rsidTr="00CB1F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3. Analyse plant reproduction for horticultural practices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t>3.1 Identify the physiological processes of asexual and sexual reproduct</w:t>
            </w:r>
            <w:r w:rsidRPr="007717AF">
              <w:t>ion of plants</w:t>
            </w:r>
          </w:p>
          <w:p w:rsidR="00000000" w:rsidRPr="007717AF" w:rsidP="007717AF">
            <w:pPr>
              <w:pStyle w:val="BodyText"/>
            </w:pPr>
            <w:r w:rsidRPr="007717AF">
              <w:t>3.2 Describe the methods of seed and propagule dispersal used by plants</w:t>
            </w:r>
          </w:p>
          <w:p w:rsidR="00000000" w:rsidRPr="007717AF" w:rsidP="007717AF">
            <w:pPr>
              <w:pStyle w:val="BodyText"/>
            </w:pPr>
            <w:r w:rsidRPr="007717AF">
              <w:t>3.3 Research and evaluate plant reproduction information for a range of plants</w:t>
            </w:r>
          </w:p>
        </w:tc>
      </w:tr>
    </w:tbl>
    <w:p w:rsidR="00000000" w:rsidRPr="007717AF" w:rsidP="007717AF">
      <w:pPr>
        <w:pStyle w:val="BodyText"/>
      </w:pPr>
    </w:p>
    <w:p w:rsidR="00000000" w:rsidRPr="007717AF" w:rsidP="007717AF">
      <w:pPr>
        <w:pStyle w:val="AllowPageBreak"/>
      </w:pPr>
    </w:p>
    <w:p w:rsidR="00000000" w:rsidRPr="007717AF" w:rsidP="007717AF">
      <w:pPr>
        <w:pStyle w:val="Heading1"/>
      </w:pPr>
      <w:bookmarkStart w:id="6" w:name="O_1152667"/>
      <w:bookmarkEnd w:id="6"/>
      <w:r w:rsidRPr="007717AF">
        <w:t>Foundation Skills</w:t>
      </w:r>
    </w:p>
    <w:p w:rsidR="00000000" w:rsidRPr="00CB1F7C" w:rsidP="00CB1F7C">
      <w:pPr>
        <w:pStyle w:val="BodyText"/>
        <w:rPr>
          <w:i/>
        </w:rPr>
      </w:pPr>
      <w:r w:rsidRPr="00CB1F7C">
        <w:rPr>
          <w:rStyle w:val="Emphasis"/>
        </w:rPr>
        <w:t>This section describes those language, literacy, num</w:t>
      </w:r>
      <w:r w:rsidRPr="00CB1F7C">
        <w:rPr>
          <w:rStyle w:val="Emphasis"/>
        </w:rPr>
        <w:t>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717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Description</w:t>
            </w:r>
          </w:p>
        </w:tc>
      </w:tr>
      <w:tr w:rsidTr="007717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ListBullet"/>
              <w:rPr>
                <w:lang w:val="en-NZ"/>
              </w:rPr>
            </w:pPr>
            <w:r w:rsidRPr="007717AF">
              <w:t>Identify and interpret information regarding botanical and biological references and information relevant to plant physiology and horticultural practices</w:t>
            </w:r>
          </w:p>
        </w:tc>
      </w:tr>
      <w:tr w:rsidTr="007717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ListBullet"/>
            </w:pPr>
            <w:r w:rsidRPr="007717AF">
              <w:t>Use clear language and accurate industry terminology to explain the physiological</w:t>
            </w:r>
            <w:r w:rsidRPr="007717AF">
              <w:t xml:space="preserve"> processes of photosynthesis, cellular respiration, transpiration and translocation in plants, including their role in plant function, and describe the manipulation of physical and environmental factors to achieve desired plant growth responses and optimum</w:t>
            </w:r>
            <w:r w:rsidRPr="007717AF">
              <w:t xml:space="preserve"> plant health</w:t>
            </w:r>
          </w:p>
        </w:tc>
      </w:tr>
    </w:tbl>
    <w:p w:rsidR="00000000" w:rsidRPr="007717AF" w:rsidP="007717AF">
      <w:pPr>
        <w:pStyle w:val="BodyText"/>
      </w:pPr>
    </w:p>
    <w:p w:rsidR="00000000" w:rsidRPr="007717AF" w:rsidP="007717AF">
      <w:pPr>
        <w:pStyle w:val="AllowPageBreak"/>
      </w:pPr>
    </w:p>
    <w:p w:rsidR="00000000" w:rsidRPr="007717AF" w:rsidP="007717AF">
      <w:pPr>
        <w:pStyle w:val="Heading1"/>
      </w:pPr>
      <w:bookmarkStart w:id="7" w:name="O_1152669"/>
      <w:bookmarkEnd w:id="7"/>
      <w:r w:rsidRPr="007717AF">
        <w:t>Unit Mapping Information</w:t>
      </w:r>
    </w:p>
    <w:tbl>
      <w:tblPr>
        <w:tblW w:w="9520" w:type="dxa"/>
        <w:tblLayout w:type="fixed"/>
        <w:tblCellMar>
          <w:left w:w="62" w:type="dxa"/>
          <w:right w:w="62" w:type="dxa"/>
        </w:tblCellMar>
        <w:tblLook w:val="0000"/>
      </w:tblPr>
      <w:tblGrid>
        <w:gridCol w:w="2268"/>
        <w:gridCol w:w="2268"/>
        <w:gridCol w:w="2716"/>
        <w:gridCol w:w="2268"/>
      </w:tblGrid>
      <w:tr w:rsidTr="007717A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Bold"/>
              <w:rPr>
                <w:lang w:val="en-NZ"/>
              </w:rPr>
            </w:pPr>
            <w:r w:rsidRPr="007717AF">
              <w:t>Equivalence status</w:t>
            </w:r>
          </w:p>
        </w:tc>
      </w:tr>
      <w:tr w:rsidTr="007717A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AHCPCM509 Apply knowledge of plant physiology to horticultural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AF">
            <w:pPr>
              <w:pStyle w:val="BodyText"/>
              <w:rPr>
                <w:lang w:val="en-NZ"/>
              </w:rPr>
            </w:pPr>
            <w:r w:rsidRPr="007717AF">
              <w:t>The 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AF" w:rsidP="007717AF">
            <w:pPr>
              <w:pStyle w:val="BodyText"/>
            </w:pPr>
            <w:r w:rsidRPr="007717AF">
              <w:t>Newly created</w:t>
            </w:r>
          </w:p>
        </w:tc>
      </w:tr>
    </w:tbl>
    <w:p w:rsidR="00000000" w:rsidRPr="007717AF" w:rsidP="007717AF">
      <w:pPr>
        <w:pStyle w:val="BodyText"/>
      </w:pPr>
    </w:p>
    <w:p w:rsidR="00000000" w:rsidRPr="007717AF" w:rsidP="007717AF">
      <w:pPr>
        <w:pStyle w:val="AllowPageBreak"/>
      </w:pPr>
    </w:p>
    <w:p w:rsidR="00000000" w:rsidRPr="007717AF" w:rsidP="007717AF">
      <w:pPr>
        <w:pStyle w:val="Heading1"/>
      </w:pPr>
      <w:bookmarkStart w:id="8" w:name="O_1152676"/>
      <w:bookmarkEnd w:id="8"/>
      <w:r w:rsidRPr="007717AF">
        <w:t>Links</w:t>
      </w:r>
    </w:p>
    <w:p w:rsidR="00000000" w:rsidRPr="007717AF" w:rsidP="00CB1F7C">
      <w:pPr>
        <w:pStyle w:val="BodyText"/>
      </w:pPr>
      <w:r w:rsidRPr="007717A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6CED">
        <w:rPr>
          <w:rStyle w:val="Hyperlink"/>
        </w:rPr>
        <w:t>https://vetnet.gov.au/Pages/TrainingDocs.aspx?q=c6399549-9c62-4a5e-bf1a-524b2322cf72</w:t>
      </w:r>
      <w:r>
        <w:fldChar w:fldCharType="end"/>
      </w:r>
    </w:p>
    <w:p w:rsidR="00000000" w:rsidRPr="007717AF" w:rsidP="007717AF"/>
    <w:sectPr w:rsidSect="007717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AF" w:rsidRPr="00CB1F7C" w:rsidP="00CB1F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7C" w:rsidP="00771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F7C" w:rsidP="007717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B1F7C" w:rsidP="00771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7AF" w:rsidRPr="00CB1F7C" w:rsidP="00CB1F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7C" w:rsidRPr="002D2AF8" w:rsidP="007717AF">
    <w:pPr>
      <w:pStyle w:val="Header"/>
      <w:framePr w:wrap="around"/>
    </w:pPr>
    <w:r>
      <w:fldChar w:fldCharType="begin"/>
    </w:r>
    <w:r>
      <w:instrText xml:space="preserve"> TITLE   \* MERGEFORMAT </w:instrText>
    </w:r>
    <w:r>
      <w:fldChar w:fldCharType="separate"/>
    </w:r>
    <w:r>
      <w:t>AHCPCM509 Apply knowledge of plant physiology to horticultural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B1F7C" w:rsidP="00771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34B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388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7AF"/>
    <w:pPr>
      <w:spacing w:before="360" w:after="60"/>
      <w:outlineLvl w:val="0"/>
    </w:pPr>
    <w:rPr>
      <w:sz w:val="32"/>
    </w:rPr>
  </w:style>
  <w:style w:type="paragraph" w:styleId="Heading2">
    <w:name w:val="heading 2"/>
    <w:basedOn w:val="HeadingBase"/>
    <w:next w:val="BodyText"/>
    <w:link w:val="Heading2Char"/>
    <w:qFormat/>
    <w:rsid w:val="007717AF"/>
    <w:pPr>
      <w:keepLines/>
      <w:spacing w:before="240" w:after="120"/>
      <w:outlineLvl w:val="1"/>
    </w:pPr>
    <w:rPr>
      <w:sz w:val="28"/>
      <w:szCs w:val="40"/>
    </w:rPr>
  </w:style>
  <w:style w:type="paragraph" w:styleId="Heading3">
    <w:name w:val="heading 3"/>
    <w:basedOn w:val="HeadingBase"/>
    <w:next w:val="BodyText"/>
    <w:link w:val="Heading3Char"/>
    <w:qFormat/>
    <w:rsid w:val="007717AF"/>
    <w:pPr>
      <w:spacing w:before="180" w:after="120"/>
      <w:outlineLvl w:val="2"/>
    </w:pPr>
    <w:rPr>
      <w:spacing w:val="-10"/>
      <w:kern w:val="32"/>
    </w:rPr>
  </w:style>
  <w:style w:type="paragraph" w:styleId="Heading4">
    <w:name w:val="heading 4"/>
    <w:basedOn w:val="HeadingBase"/>
    <w:next w:val="BodyText"/>
    <w:link w:val="Heading4Char"/>
    <w:qFormat/>
    <w:rsid w:val="007717AF"/>
    <w:pPr>
      <w:spacing w:before="160" w:after="120"/>
      <w:outlineLvl w:val="3"/>
    </w:pPr>
    <w:rPr>
      <w:sz w:val="22"/>
    </w:rPr>
  </w:style>
  <w:style w:type="paragraph" w:styleId="Heading5">
    <w:name w:val="heading 5"/>
    <w:basedOn w:val="HeadingBase"/>
    <w:next w:val="Normal"/>
    <w:link w:val="Heading5Char"/>
    <w:qFormat/>
    <w:rsid w:val="007717AF"/>
    <w:pPr>
      <w:spacing w:before="80"/>
      <w:outlineLvl w:val="4"/>
    </w:pPr>
    <w:rPr>
      <w:color w:val="918585"/>
      <w:sz w:val="20"/>
    </w:rPr>
  </w:style>
  <w:style w:type="paragraph" w:styleId="Heading6">
    <w:name w:val="heading 6"/>
    <w:basedOn w:val="HeadingBase"/>
    <w:next w:val="Normal"/>
    <w:link w:val="Heading6Char"/>
    <w:qFormat/>
    <w:rsid w:val="007717AF"/>
    <w:pPr>
      <w:spacing w:before="60"/>
      <w:outlineLvl w:val="5"/>
    </w:pPr>
    <w:rPr>
      <w:color w:val="918585"/>
      <w:sz w:val="20"/>
    </w:rPr>
  </w:style>
  <w:style w:type="paragraph" w:styleId="Heading7">
    <w:name w:val="heading 7"/>
    <w:basedOn w:val="Normal"/>
    <w:next w:val="Normal"/>
    <w:link w:val="Heading7Char"/>
    <w:qFormat/>
    <w:rsid w:val="007717AF"/>
    <w:pPr>
      <w:ind w:left="720"/>
      <w:outlineLvl w:val="6"/>
    </w:pPr>
    <w:rPr>
      <w:i/>
    </w:rPr>
  </w:style>
  <w:style w:type="paragraph" w:styleId="Heading8">
    <w:name w:val="heading 8"/>
    <w:basedOn w:val="Normal"/>
    <w:next w:val="Normal"/>
    <w:link w:val="Heading8Char"/>
    <w:qFormat/>
    <w:rsid w:val="007717AF"/>
    <w:pPr>
      <w:ind w:left="720"/>
      <w:outlineLvl w:val="7"/>
    </w:pPr>
    <w:rPr>
      <w:i/>
    </w:rPr>
  </w:style>
  <w:style w:type="paragraph" w:styleId="Heading9">
    <w:name w:val="heading 9"/>
    <w:basedOn w:val="Normal"/>
    <w:next w:val="Normal"/>
    <w:link w:val="Heading9Char"/>
    <w:qFormat/>
    <w:rsid w:val="007717AF"/>
    <w:pPr>
      <w:ind w:left="720"/>
      <w:outlineLvl w:val="8"/>
    </w:pPr>
    <w:rPr>
      <w:i/>
    </w:rPr>
  </w:style>
  <w:style w:type="character" w:default="1" w:styleId="DefaultParagraphFont">
    <w:name w:val="Default Paragraph Font"/>
    <w:uiPriority w:val="1"/>
    <w:unhideWhenUsed/>
    <w:rsid w:val="00771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7AF"/>
  </w:style>
  <w:style w:type="character" w:customStyle="1" w:styleId="Heading1Char">
    <w:name w:val="Heading 1 Char"/>
    <w:basedOn w:val="DefaultParagraphFont"/>
    <w:link w:val="Heading1"/>
    <w:rsid w:val="007717AF"/>
    <w:rPr>
      <w:rFonts w:ascii="Times New Roman" w:eastAsia="Times New Roman" w:hAnsi="Times New Roman" w:cs="Times New Roman"/>
      <w:b/>
      <w:sz w:val="32"/>
      <w:szCs w:val="20"/>
      <w:lang w:eastAsia="en-US"/>
    </w:rPr>
  </w:style>
  <w:style w:type="paragraph" w:styleId="BodyText">
    <w:name w:val="Body Text"/>
    <w:basedOn w:val="Normal"/>
    <w:link w:val="BodyTextChar"/>
    <w:rsid w:val="007717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7AF"/>
    <w:rPr>
      <w:rFonts w:ascii="Times New Roman" w:eastAsia="Times New Roman" w:hAnsi="Times New Roman" w:cs="Times New Roman"/>
      <w:sz w:val="24"/>
      <w:lang w:eastAsia="en-US"/>
    </w:rPr>
  </w:style>
  <w:style w:type="paragraph" w:styleId="ListBullet">
    <w:name w:val="List Bullet"/>
    <w:basedOn w:val="List"/>
    <w:rsid w:val="007717AF"/>
    <w:pPr>
      <w:numPr>
        <w:numId w:val="11"/>
      </w:numPr>
      <w:tabs>
        <w:tab w:val="clear" w:pos="340"/>
      </w:tabs>
      <w:spacing w:before="40" w:after="40"/>
    </w:pPr>
  </w:style>
  <w:style w:type="character" w:styleId="Emphasis">
    <w:name w:val="Emphasis"/>
    <w:basedOn w:val="DefaultParagraphFont"/>
    <w:qFormat/>
    <w:rsid w:val="007717AF"/>
    <w:rPr>
      <w:i/>
    </w:rPr>
  </w:style>
  <w:style w:type="paragraph" w:customStyle="1" w:styleId="SuperHeading">
    <w:name w:val="SuperHeading"/>
    <w:basedOn w:val="Normal"/>
    <w:rsid w:val="007717AF"/>
    <w:pPr>
      <w:spacing w:before="240" w:after="120"/>
      <w:outlineLvl w:val="0"/>
    </w:pPr>
    <w:rPr>
      <w:rFonts w:ascii="Times New Roman" w:hAnsi="Times New Roman"/>
      <w:b/>
      <w:sz w:val="32"/>
    </w:rPr>
  </w:style>
  <w:style w:type="paragraph" w:customStyle="1" w:styleId="AllowPageBreak">
    <w:name w:val="AllowPageBreak"/>
    <w:rsid w:val="007717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717AF"/>
    <w:rPr>
      <w:b/>
    </w:rPr>
  </w:style>
  <w:style w:type="character" w:customStyle="1" w:styleId="Heading2Char">
    <w:name w:val="Heading 2 Char"/>
    <w:basedOn w:val="DefaultParagraphFont"/>
    <w:link w:val="Heading2"/>
    <w:rsid w:val="00771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7AF"/>
    <w:rPr>
      <w:rFonts w:ascii="Courier New" w:eastAsia="Times New Roman" w:hAnsi="Courier New" w:cs="Times New Roman"/>
      <w:i/>
      <w:szCs w:val="20"/>
      <w:lang w:eastAsia="en-US"/>
    </w:rPr>
  </w:style>
  <w:style w:type="paragraph" w:customStyle="1" w:styleId="HeadingBase">
    <w:name w:val="Heading Base"/>
    <w:rsid w:val="00771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7AF"/>
    <w:pPr>
      <w:tabs>
        <w:tab w:val="right" w:leader="dot" w:pos="9072"/>
      </w:tabs>
      <w:ind w:left="567"/>
    </w:pPr>
    <w:rPr>
      <w:szCs w:val="22"/>
    </w:rPr>
  </w:style>
  <w:style w:type="paragraph" w:customStyle="1" w:styleId="TOCBase">
    <w:name w:val="TOC Base"/>
    <w:rsid w:val="00771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7AF"/>
    <w:pPr>
      <w:tabs>
        <w:tab w:val="right" w:leader="dot" w:pos="9072"/>
      </w:tabs>
      <w:spacing w:before="40" w:after="40"/>
      <w:ind w:left="284"/>
    </w:pPr>
    <w:rPr>
      <w:rFonts w:ascii="Times New Roman" w:hAnsi="Times New Roman"/>
    </w:rPr>
  </w:style>
  <w:style w:type="paragraph" w:styleId="TOC1">
    <w:name w:val="toc 1"/>
    <w:basedOn w:val="TOCBase"/>
    <w:next w:val="Normal"/>
    <w:rsid w:val="00771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7AF"/>
    <w:rPr>
      <w:rFonts w:ascii="Times New Roman" w:eastAsia="Times New Roman" w:hAnsi="Times New Roman" w:cs="Times New Roman"/>
      <w:sz w:val="16"/>
      <w:lang w:eastAsia="en-US"/>
    </w:rPr>
  </w:style>
  <w:style w:type="paragraph" w:styleId="Title">
    <w:name w:val="Title"/>
    <w:basedOn w:val="HeadingBase"/>
    <w:link w:val="TitleChar"/>
    <w:qFormat/>
    <w:rsid w:val="007717AF"/>
    <w:pPr>
      <w:spacing w:before="5040"/>
      <w:jc w:val="center"/>
    </w:pPr>
    <w:rPr>
      <w:sz w:val="48"/>
      <w:szCs w:val="72"/>
      <w:lang w:val="en-US"/>
    </w:rPr>
  </w:style>
  <w:style w:type="character" w:customStyle="1" w:styleId="TitleChar">
    <w:name w:val="Title Char"/>
    <w:basedOn w:val="DefaultParagraphFont"/>
    <w:link w:val="Title"/>
    <w:rsid w:val="00771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7AF"/>
    <w:pPr>
      <w:tabs>
        <w:tab w:val="left" w:pos="3600"/>
        <w:tab w:val="left" w:pos="3958"/>
      </w:tabs>
    </w:pPr>
  </w:style>
  <w:style w:type="paragraph" w:styleId="List">
    <w:name w:val="List"/>
    <w:basedOn w:val="BodyText"/>
    <w:next w:val="BodyText"/>
    <w:rsid w:val="007717AF"/>
    <w:pPr>
      <w:tabs>
        <w:tab w:val="left" w:pos="340"/>
      </w:tabs>
      <w:spacing w:before="60" w:after="60"/>
      <w:ind w:left="340" w:hanging="340"/>
    </w:pPr>
  </w:style>
  <w:style w:type="paragraph" w:customStyle="1" w:styleId="Note">
    <w:name w:val="Note"/>
    <w:basedOn w:val="BodyText"/>
    <w:rsid w:val="007717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17AF"/>
    <w:rPr>
      <w:b/>
      <w:spacing w:val="0"/>
    </w:rPr>
  </w:style>
  <w:style w:type="paragraph" w:customStyle="1" w:styleId="SuperTitle">
    <w:name w:val="SuperTitle"/>
    <w:basedOn w:val="Title"/>
    <w:rsid w:val="007717AF"/>
    <w:pPr>
      <w:framePr w:wrap="auto" w:hAnchor="text" w:y="6049"/>
    </w:pPr>
    <w:rPr>
      <w:color w:val="000000"/>
      <w:sz w:val="40"/>
    </w:rPr>
  </w:style>
  <w:style w:type="paragraph" w:customStyle="1" w:styleId="TOCTitle">
    <w:name w:val="TOCTitle"/>
    <w:basedOn w:val="Heading1"/>
    <w:rsid w:val="007717AF"/>
    <w:pPr>
      <w:spacing w:after="240"/>
      <w:jc w:val="center"/>
      <w:outlineLvl w:val="9"/>
    </w:pPr>
    <w:rPr>
      <w:caps/>
    </w:rPr>
  </w:style>
  <w:style w:type="paragraph" w:customStyle="1" w:styleId="Version">
    <w:name w:val="Version"/>
    <w:rsid w:val="007717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7AF"/>
    <w:pPr>
      <w:numPr>
        <w:numId w:val="12"/>
      </w:numPr>
      <w:tabs>
        <w:tab w:val="clear" w:pos="680"/>
      </w:tabs>
    </w:pPr>
  </w:style>
  <w:style w:type="paragraph" w:styleId="Index1">
    <w:name w:val="index 1"/>
    <w:basedOn w:val="Normal"/>
    <w:next w:val="Normal"/>
    <w:semiHidden/>
    <w:rsid w:val="007717AF"/>
    <w:pPr>
      <w:keepNext w:val="0"/>
      <w:tabs>
        <w:tab w:val="right" w:pos="4176"/>
      </w:tabs>
      <w:ind w:left="198" w:hanging="198"/>
    </w:pPr>
    <w:rPr>
      <w:rFonts w:ascii="Garamond" w:hAnsi="Garamond"/>
    </w:rPr>
  </w:style>
  <w:style w:type="paragraph" w:styleId="IndexHeading">
    <w:name w:val="index heading"/>
    <w:basedOn w:val="Normal"/>
    <w:next w:val="Index1"/>
    <w:semiHidden/>
    <w:rsid w:val="007717AF"/>
    <w:pPr>
      <w:spacing w:before="120" w:after="120"/>
    </w:pPr>
    <w:rPr>
      <w:rFonts w:ascii="Arial" w:hAnsi="Arial"/>
      <w:b/>
      <w:color w:val="918585"/>
      <w:sz w:val="24"/>
    </w:rPr>
  </w:style>
  <w:style w:type="paragraph" w:styleId="Header">
    <w:name w:val="header"/>
    <w:basedOn w:val="Normal"/>
    <w:link w:val="HeaderChar"/>
    <w:rsid w:val="00771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7AF"/>
    <w:rPr>
      <w:rFonts w:ascii="Times New Roman" w:eastAsia="Times New Roman" w:hAnsi="Times New Roman" w:cs="Times New Roman"/>
      <w:sz w:val="16"/>
      <w:szCs w:val="20"/>
      <w:lang w:val="en-GB" w:eastAsia="en-US"/>
    </w:rPr>
  </w:style>
  <w:style w:type="paragraph" w:customStyle="1" w:styleId="Chapter">
    <w:name w:val="Chapter"/>
    <w:basedOn w:val="Normal"/>
    <w:rsid w:val="007717AF"/>
    <w:pPr>
      <w:spacing w:before="240"/>
    </w:pPr>
    <w:rPr>
      <w:rFonts w:ascii="Times New Roman" w:hAnsi="Times New Roman"/>
      <w:smallCaps/>
      <w:spacing w:val="80"/>
      <w:sz w:val="28"/>
    </w:rPr>
  </w:style>
  <w:style w:type="paragraph" w:customStyle="1" w:styleId="InChapter">
    <w:name w:val="InChapter"/>
    <w:basedOn w:val="Heading3"/>
    <w:rsid w:val="007717AF"/>
    <w:pPr>
      <w:spacing w:after="240"/>
      <w:outlineLvl w:val="9"/>
    </w:pPr>
    <w:rPr>
      <w:noProof/>
    </w:rPr>
  </w:style>
  <w:style w:type="paragraph" w:styleId="Index2">
    <w:name w:val="index 2"/>
    <w:basedOn w:val="Normal"/>
    <w:next w:val="Normal"/>
    <w:semiHidden/>
    <w:rsid w:val="007717AF"/>
    <w:pPr>
      <w:tabs>
        <w:tab w:val="right" w:pos="4176"/>
      </w:tabs>
      <w:ind w:left="568" w:hanging="284"/>
    </w:pPr>
    <w:rPr>
      <w:rFonts w:ascii="Garamond" w:hAnsi="Garamond"/>
    </w:rPr>
  </w:style>
  <w:style w:type="paragraph" w:customStyle="1" w:styleId="Byline">
    <w:name w:val="Byline"/>
    <w:rsid w:val="00771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7AF"/>
    <w:pPr>
      <w:tabs>
        <w:tab w:val="clear" w:pos="3600"/>
        <w:tab w:val="clear" w:pos="3958"/>
      </w:tabs>
      <w:jc w:val="right"/>
    </w:pPr>
  </w:style>
  <w:style w:type="paragraph" w:styleId="Caption">
    <w:name w:val="caption"/>
    <w:basedOn w:val="BodyText"/>
    <w:next w:val="Normal"/>
    <w:qFormat/>
    <w:rsid w:val="007717AF"/>
    <w:pPr>
      <w:framePr w:w="2268" w:hSpace="181" w:vSpace="181" w:wrap="around" w:vAnchor="text" w:hAnchor="page" w:x="1135" w:y="285" w:anchorLock="1"/>
    </w:pPr>
    <w:rPr>
      <w:i/>
    </w:rPr>
  </w:style>
  <w:style w:type="paragraph" w:customStyle="1" w:styleId="MiniTOCTitle">
    <w:name w:val="MiniTOCTitle"/>
    <w:basedOn w:val="Heading4"/>
    <w:rsid w:val="007717AF"/>
    <w:pPr>
      <w:spacing w:before="240"/>
      <w:outlineLvl w:val="9"/>
    </w:pPr>
    <w:rPr>
      <w:noProof/>
      <w:sz w:val="24"/>
    </w:rPr>
  </w:style>
  <w:style w:type="paragraph" w:customStyle="1" w:styleId="MiniTOCItem">
    <w:name w:val="MiniTOCItem"/>
    <w:basedOn w:val="ListBullet"/>
    <w:rsid w:val="007717AF"/>
    <w:pPr>
      <w:numPr>
        <w:numId w:val="0"/>
      </w:numPr>
      <w:tabs>
        <w:tab w:val="right" w:leader="dot" w:pos="6521"/>
      </w:tabs>
      <w:spacing w:before="0" w:after="0"/>
    </w:pPr>
  </w:style>
  <w:style w:type="paragraph" w:customStyle="1" w:styleId="TOFTitle">
    <w:name w:val="TOFTitle"/>
    <w:basedOn w:val="TOCTitle"/>
    <w:rsid w:val="007717AF"/>
  </w:style>
  <w:style w:type="paragraph" w:styleId="TableofFigures">
    <w:name w:val="table of figures"/>
    <w:basedOn w:val="Normal"/>
    <w:next w:val="Normal"/>
    <w:semiHidden/>
    <w:rsid w:val="007717AF"/>
    <w:pPr>
      <w:tabs>
        <w:tab w:val="right" w:leader="dot" w:pos="9072"/>
      </w:tabs>
      <w:ind w:left="970" w:hanging="403"/>
    </w:pPr>
    <w:rPr>
      <w:rFonts w:ascii="Times New Roman" w:hAnsi="Times New Roman"/>
      <w:b/>
    </w:rPr>
  </w:style>
  <w:style w:type="paragraph" w:styleId="ListNumber">
    <w:name w:val="List Number"/>
    <w:basedOn w:val="List"/>
    <w:rsid w:val="007717AF"/>
    <w:pPr>
      <w:numPr>
        <w:numId w:val="14"/>
      </w:numPr>
      <w:tabs>
        <w:tab w:val="clear" w:pos="340"/>
      </w:tabs>
    </w:pPr>
  </w:style>
  <w:style w:type="character" w:customStyle="1" w:styleId="WingdingSymbols">
    <w:name w:val="Wingding Symbols"/>
    <w:rsid w:val="007717AF"/>
    <w:rPr>
      <w:rFonts w:ascii="Wingdings" w:hAnsi="Wingdings"/>
    </w:rPr>
  </w:style>
  <w:style w:type="paragraph" w:customStyle="1" w:styleId="TableHeading">
    <w:name w:val="Table Heading"/>
    <w:basedOn w:val="HeadingBase"/>
    <w:rsid w:val="007717AF"/>
    <w:pPr>
      <w:keepLines/>
      <w:pBdr>
        <w:bottom w:val="single" w:sz="6" w:space="1" w:color="918585"/>
      </w:pBdr>
      <w:spacing w:before="240"/>
    </w:pPr>
  </w:style>
  <w:style w:type="character" w:customStyle="1" w:styleId="HotSpot">
    <w:name w:val="HotSpot"/>
    <w:rsid w:val="007717AF"/>
    <w:rPr>
      <w:color w:val="0033CC"/>
      <w:u w:val="none"/>
    </w:rPr>
  </w:style>
  <w:style w:type="paragraph" w:customStyle="1" w:styleId="BodyTextRight">
    <w:name w:val="Body Text Right"/>
    <w:basedOn w:val="BodyText"/>
    <w:rsid w:val="007717AF"/>
    <w:pPr>
      <w:spacing w:before="0" w:after="0"/>
      <w:jc w:val="right"/>
    </w:pPr>
  </w:style>
  <w:style w:type="paragraph" w:styleId="Index3">
    <w:name w:val="index 3"/>
    <w:basedOn w:val="ListNumber2"/>
    <w:next w:val="Normal"/>
    <w:semiHidden/>
    <w:rsid w:val="007717AF"/>
    <w:pPr>
      <w:numPr>
        <w:numId w:val="0"/>
      </w:numPr>
      <w:tabs>
        <w:tab w:val="right" w:leader="dot" w:pos="4176"/>
      </w:tabs>
    </w:pPr>
  </w:style>
  <w:style w:type="paragraph" w:styleId="ListNumber2">
    <w:name w:val="List Number 2"/>
    <w:basedOn w:val="List2"/>
    <w:rsid w:val="007717AF"/>
    <w:pPr>
      <w:numPr>
        <w:numId w:val="9"/>
      </w:numPr>
      <w:tabs>
        <w:tab w:val="clear" w:pos="1060"/>
      </w:tabs>
    </w:pPr>
  </w:style>
  <w:style w:type="paragraph" w:customStyle="1" w:styleId="MarginNote">
    <w:name w:val="Margin Note"/>
    <w:basedOn w:val="BodyText"/>
    <w:rsid w:val="00771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7AF"/>
    <w:rPr>
      <w:sz w:val="32"/>
    </w:rPr>
  </w:style>
  <w:style w:type="paragraph" w:customStyle="1" w:styleId="HeadingProcedure">
    <w:name w:val="Heading Procedure"/>
    <w:basedOn w:val="HeadingBase"/>
    <w:next w:val="Normal"/>
    <w:rsid w:val="007717AF"/>
    <w:pPr>
      <w:tabs>
        <w:tab w:val="left" w:pos="0"/>
      </w:tabs>
      <w:spacing w:before="120" w:after="60"/>
    </w:pPr>
    <w:rPr>
      <w:i/>
      <w:color w:val="918585"/>
      <w:sz w:val="22"/>
    </w:rPr>
  </w:style>
  <w:style w:type="paragraph" w:customStyle="1" w:styleId="TableBodyText">
    <w:name w:val="Table Body Text"/>
    <w:basedOn w:val="BodyText"/>
    <w:rsid w:val="007717AF"/>
    <w:pPr>
      <w:spacing w:before="60" w:after="60"/>
    </w:pPr>
  </w:style>
  <w:style w:type="paragraph" w:styleId="ListContinue">
    <w:name w:val="List Continue"/>
    <w:basedOn w:val="List"/>
    <w:rsid w:val="007717AF"/>
    <w:pPr>
      <w:ind w:firstLine="0"/>
    </w:pPr>
  </w:style>
  <w:style w:type="paragraph" w:customStyle="1" w:styleId="ListNote">
    <w:name w:val="List Note"/>
    <w:basedOn w:val="List"/>
    <w:rsid w:val="007717AF"/>
    <w:pPr>
      <w:pBdr>
        <w:top w:val="single" w:sz="6" w:space="2" w:color="918585"/>
        <w:bottom w:val="single" w:sz="6" w:space="2" w:color="918585"/>
      </w:pBdr>
      <w:tabs>
        <w:tab w:val="left" w:pos="1021"/>
      </w:tabs>
      <w:ind w:firstLine="0"/>
    </w:pPr>
  </w:style>
  <w:style w:type="paragraph" w:customStyle="1" w:styleId="Warning">
    <w:name w:val="Warning"/>
    <w:basedOn w:val="BodyText"/>
    <w:rsid w:val="007717AF"/>
    <w:pPr>
      <w:shd w:val="clear" w:color="auto" w:fill="D9D9D9"/>
      <w:tabs>
        <w:tab w:val="left" w:pos="992"/>
      </w:tabs>
      <w:ind w:left="119" w:right="119"/>
    </w:pPr>
    <w:rPr>
      <w:sz w:val="20"/>
    </w:rPr>
  </w:style>
  <w:style w:type="paragraph" w:customStyle="1" w:styleId="MarginIcons">
    <w:name w:val="Margin Icons"/>
    <w:basedOn w:val="BodyText"/>
    <w:rsid w:val="00771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7AF"/>
    <w:rPr>
      <w:rFonts w:ascii="Courier New" w:hAnsi="Courier New"/>
    </w:rPr>
  </w:style>
  <w:style w:type="paragraph" w:customStyle="1" w:styleId="NoteBullet">
    <w:name w:val="Note Bullet"/>
    <w:basedOn w:val="Note"/>
    <w:rsid w:val="007717AF"/>
    <w:pPr>
      <w:tabs>
        <w:tab w:val="clear" w:pos="680"/>
      </w:tabs>
      <w:spacing w:before="60" w:after="60"/>
    </w:pPr>
  </w:style>
  <w:style w:type="paragraph" w:customStyle="1" w:styleId="SubHeading2">
    <w:name w:val="SubHeading2"/>
    <w:basedOn w:val="HeadingBase"/>
    <w:rsid w:val="007717AF"/>
    <w:pPr>
      <w:spacing w:before="240" w:after="60"/>
    </w:pPr>
    <w:rPr>
      <w:sz w:val="20"/>
    </w:rPr>
  </w:style>
  <w:style w:type="paragraph" w:customStyle="1" w:styleId="SubHeading1">
    <w:name w:val="SubHeading1"/>
    <w:basedOn w:val="HeadingBase"/>
    <w:rsid w:val="007717AF"/>
    <w:pPr>
      <w:spacing w:before="240" w:after="60"/>
    </w:pPr>
    <w:rPr>
      <w:color w:val="918585"/>
      <w:sz w:val="22"/>
    </w:rPr>
  </w:style>
  <w:style w:type="paragraph" w:customStyle="1" w:styleId="SideHeading">
    <w:name w:val="Side Heading"/>
    <w:basedOn w:val="HeadingBase"/>
    <w:rsid w:val="00771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7AF"/>
    <w:pPr>
      <w:numPr>
        <w:numId w:val="10"/>
      </w:numPr>
    </w:pPr>
  </w:style>
  <w:style w:type="paragraph" w:styleId="PlainText">
    <w:name w:val="Plain Text"/>
    <w:basedOn w:val="Normal"/>
    <w:link w:val="PlainTextChar"/>
    <w:rsid w:val="007717AF"/>
    <w:rPr>
      <w:sz w:val="20"/>
    </w:rPr>
  </w:style>
  <w:style w:type="character" w:customStyle="1" w:styleId="PlainTextChar">
    <w:name w:val="Plain Text Char"/>
    <w:basedOn w:val="DefaultParagraphFont"/>
    <w:link w:val="PlainText"/>
    <w:rsid w:val="007717AF"/>
    <w:rPr>
      <w:rFonts w:ascii="Courier New" w:eastAsia="Times New Roman" w:hAnsi="Courier New" w:cs="Times New Roman"/>
      <w:sz w:val="20"/>
      <w:szCs w:val="20"/>
      <w:lang w:eastAsia="en-US"/>
    </w:rPr>
  </w:style>
  <w:style w:type="character" w:customStyle="1" w:styleId="MenuOption">
    <w:name w:val="Menu Option"/>
    <w:basedOn w:val="DefaultParagraphFont"/>
    <w:rsid w:val="007717AF"/>
    <w:rPr>
      <w:b/>
      <w:smallCaps/>
    </w:rPr>
  </w:style>
  <w:style w:type="paragraph" w:customStyle="1" w:styleId="TableListNumber">
    <w:name w:val="Table List Number"/>
    <w:basedOn w:val="ListNumber"/>
    <w:rsid w:val="007717AF"/>
    <w:pPr>
      <w:numPr>
        <w:numId w:val="0"/>
      </w:numPr>
    </w:pPr>
  </w:style>
  <w:style w:type="paragraph" w:styleId="TOC4">
    <w:name w:val="toc 4"/>
    <w:basedOn w:val="TOCBase"/>
    <w:next w:val="Normal"/>
    <w:semiHidden/>
    <w:rsid w:val="007717AF"/>
    <w:pPr>
      <w:tabs>
        <w:tab w:val="right" w:leader="dot" w:pos="9071"/>
      </w:tabs>
      <w:ind w:left="1701"/>
    </w:pPr>
  </w:style>
  <w:style w:type="paragraph" w:customStyle="1" w:styleId="ListAlpha">
    <w:name w:val="List Alpha"/>
    <w:basedOn w:val="List"/>
    <w:rsid w:val="007717AF"/>
    <w:pPr>
      <w:numPr>
        <w:numId w:val="8"/>
      </w:numPr>
    </w:pPr>
  </w:style>
  <w:style w:type="paragraph" w:customStyle="1" w:styleId="ListAlpha2">
    <w:name w:val="List Alpha 2"/>
    <w:basedOn w:val="List2"/>
    <w:rsid w:val="007717AF"/>
    <w:pPr>
      <w:numPr>
        <w:numId w:val="7"/>
      </w:numPr>
    </w:pPr>
  </w:style>
  <w:style w:type="paragraph" w:styleId="List2">
    <w:name w:val="List 2"/>
    <w:basedOn w:val="BodyText"/>
    <w:rsid w:val="007717AF"/>
    <w:pPr>
      <w:tabs>
        <w:tab w:val="left" w:pos="680"/>
      </w:tabs>
      <w:spacing w:before="60" w:after="60"/>
      <w:ind w:left="680" w:hanging="340"/>
    </w:pPr>
  </w:style>
  <w:style w:type="paragraph" w:styleId="List3">
    <w:name w:val="List 3"/>
    <w:basedOn w:val="BodyText"/>
    <w:rsid w:val="007717AF"/>
    <w:pPr>
      <w:tabs>
        <w:tab w:val="left" w:pos="1021"/>
      </w:tabs>
      <w:spacing w:before="60" w:after="60"/>
      <w:ind w:left="1020" w:hanging="340"/>
    </w:pPr>
  </w:style>
  <w:style w:type="paragraph" w:styleId="List4">
    <w:name w:val="List 4"/>
    <w:basedOn w:val="BodyText"/>
    <w:rsid w:val="007717AF"/>
    <w:pPr>
      <w:tabs>
        <w:tab w:val="left" w:pos="1361"/>
      </w:tabs>
      <w:spacing w:before="60" w:after="60"/>
      <w:ind w:left="1361" w:hanging="340"/>
    </w:pPr>
  </w:style>
  <w:style w:type="paragraph" w:styleId="List5">
    <w:name w:val="List 5"/>
    <w:basedOn w:val="BodyText"/>
    <w:rsid w:val="007717AF"/>
    <w:pPr>
      <w:tabs>
        <w:tab w:val="left" w:pos="1701"/>
      </w:tabs>
      <w:spacing w:before="60" w:after="60"/>
      <w:ind w:left="1701" w:hanging="340"/>
    </w:pPr>
  </w:style>
  <w:style w:type="paragraph" w:styleId="ListBullet3">
    <w:name w:val="List Bullet 3"/>
    <w:basedOn w:val="List3"/>
    <w:rsid w:val="007717AF"/>
    <w:pPr>
      <w:numPr>
        <w:numId w:val="13"/>
      </w:numPr>
      <w:tabs>
        <w:tab w:val="clear" w:pos="1021"/>
      </w:tabs>
      <w:ind w:left="1037" w:hanging="357"/>
    </w:pPr>
  </w:style>
  <w:style w:type="paragraph" w:styleId="ListBullet4">
    <w:name w:val="List Bullet 4"/>
    <w:basedOn w:val="List4"/>
    <w:rsid w:val="007717AF"/>
    <w:pPr>
      <w:numPr>
        <w:numId w:val="2"/>
      </w:numPr>
      <w:tabs>
        <w:tab w:val="clear" w:pos="1361"/>
      </w:tabs>
    </w:pPr>
  </w:style>
  <w:style w:type="paragraph" w:styleId="ListBullet5">
    <w:name w:val="List Bullet 5"/>
    <w:basedOn w:val="List5"/>
    <w:rsid w:val="007717AF"/>
    <w:pPr>
      <w:numPr>
        <w:numId w:val="3"/>
      </w:numPr>
    </w:pPr>
  </w:style>
  <w:style w:type="paragraph" w:styleId="ListContinue2">
    <w:name w:val="List Continue 2"/>
    <w:basedOn w:val="List2"/>
    <w:rsid w:val="007717AF"/>
    <w:pPr>
      <w:ind w:firstLine="0"/>
    </w:pPr>
  </w:style>
  <w:style w:type="paragraph" w:styleId="ListContinue3">
    <w:name w:val="List Continue 3"/>
    <w:basedOn w:val="List3"/>
    <w:rsid w:val="007717AF"/>
    <w:pPr>
      <w:ind w:left="1021" w:firstLine="0"/>
    </w:pPr>
  </w:style>
  <w:style w:type="paragraph" w:styleId="ListContinue4">
    <w:name w:val="List Continue 4"/>
    <w:basedOn w:val="List4"/>
    <w:rsid w:val="007717AF"/>
    <w:pPr>
      <w:ind w:firstLine="0"/>
    </w:pPr>
  </w:style>
  <w:style w:type="paragraph" w:styleId="ListContinue5">
    <w:name w:val="List Continue 5"/>
    <w:basedOn w:val="List5"/>
    <w:rsid w:val="007717AF"/>
    <w:pPr>
      <w:ind w:firstLine="0"/>
    </w:pPr>
  </w:style>
  <w:style w:type="paragraph" w:styleId="ListNumber3">
    <w:name w:val="List Number 3"/>
    <w:basedOn w:val="List3"/>
    <w:rsid w:val="007717AF"/>
    <w:pPr>
      <w:numPr>
        <w:numId w:val="4"/>
      </w:numPr>
    </w:pPr>
  </w:style>
  <w:style w:type="paragraph" w:styleId="ListNumber4">
    <w:name w:val="List Number 4"/>
    <w:basedOn w:val="List4"/>
    <w:rsid w:val="007717AF"/>
    <w:pPr>
      <w:numPr>
        <w:numId w:val="5"/>
      </w:numPr>
    </w:pPr>
  </w:style>
  <w:style w:type="paragraph" w:styleId="ListNumber5">
    <w:name w:val="List Number 5"/>
    <w:basedOn w:val="List5"/>
    <w:rsid w:val="007717AF"/>
    <w:pPr>
      <w:numPr>
        <w:numId w:val="6"/>
      </w:numPr>
    </w:pPr>
  </w:style>
  <w:style w:type="paragraph" w:styleId="BlockText">
    <w:name w:val="Block Text"/>
    <w:basedOn w:val="Normal"/>
    <w:rsid w:val="007717AF"/>
    <w:pPr>
      <w:spacing w:after="120"/>
      <w:ind w:left="1440" w:right="1440"/>
    </w:pPr>
  </w:style>
  <w:style w:type="character" w:customStyle="1" w:styleId="Subscript">
    <w:name w:val="Subscript"/>
    <w:basedOn w:val="DefaultParagraphFont"/>
    <w:rsid w:val="007717AF"/>
    <w:rPr>
      <w:sz w:val="16"/>
      <w:vertAlign w:val="subscript"/>
    </w:rPr>
  </w:style>
  <w:style w:type="character" w:customStyle="1" w:styleId="Superscript">
    <w:name w:val="Superscript"/>
    <w:basedOn w:val="DefaultParagraphFont"/>
    <w:rsid w:val="007717AF"/>
    <w:rPr>
      <w:sz w:val="16"/>
      <w:vertAlign w:val="superscript"/>
    </w:rPr>
  </w:style>
  <w:style w:type="character" w:customStyle="1" w:styleId="Symbols">
    <w:name w:val="Symbols"/>
    <w:basedOn w:val="DefaultParagraphFont"/>
    <w:rsid w:val="007717AF"/>
    <w:rPr>
      <w:rFonts w:ascii="Symbol" w:hAnsi="Symbol"/>
    </w:rPr>
  </w:style>
  <w:style w:type="character" w:customStyle="1" w:styleId="MenuOptions">
    <w:name w:val="Menu Options"/>
    <w:basedOn w:val="DefaultParagraphFont"/>
    <w:rsid w:val="007717AF"/>
    <w:rPr>
      <w:rFonts w:ascii="Arial Narrow" w:hAnsi="Arial Narrow"/>
      <w:smallCaps/>
    </w:rPr>
  </w:style>
  <w:style w:type="character" w:customStyle="1" w:styleId="Buttons">
    <w:name w:val="Buttons"/>
    <w:basedOn w:val="DefaultParagraphFont"/>
    <w:rsid w:val="007717AF"/>
    <w:rPr>
      <w:b/>
    </w:rPr>
  </w:style>
  <w:style w:type="character" w:customStyle="1" w:styleId="Underlined">
    <w:name w:val="Underlined"/>
    <w:basedOn w:val="DefaultParagraphFont"/>
    <w:rsid w:val="007717AF"/>
    <w:rPr>
      <w:u w:val="single"/>
    </w:rPr>
  </w:style>
  <w:style w:type="paragraph" w:customStyle="1" w:styleId="TableBodyTextRight">
    <w:name w:val="Table Body Text Right"/>
    <w:basedOn w:val="TableBodyText"/>
    <w:rsid w:val="007717AF"/>
    <w:pPr>
      <w:widowControl w:val="0"/>
      <w:autoSpaceDE w:val="0"/>
      <w:autoSpaceDN w:val="0"/>
      <w:adjustRightInd w:val="0"/>
      <w:jc w:val="right"/>
    </w:pPr>
    <w:rPr>
      <w:rFonts w:cs="Arial"/>
      <w:szCs w:val="18"/>
    </w:rPr>
  </w:style>
  <w:style w:type="paragraph" w:customStyle="1" w:styleId="CopyrightText">
    <w:name w:val="Copyright Text"/>
    <w:basedOn w:val="BodyText"/>
    <w:rsid w:val="007717AF"/>
    <w:rPr>
      <w:sz w:val="18"/>
    </w:rPr>
  </w:style>
  <w:style w:type="paragraph" w:customStyle="1" w:styleId="BodySmallRight">
    <w:name w:val="Body Small Right"/>
    <w:basedOn w:val="BodyTextRight"/>
    <w:rsid w:val="007717AF"/>
    <w:rPr>
      <w:sz w:val="18"/>
      <w:szCs w:val="18"/>
    </w:rPr>
  </w:style>
  <w:style w:type="paragraph" w:customStyle="1" w:styleId="MarginEdition">
    <w:name w:val="Margin Edition"/>
    <w:basedOn w:val="MarginNote"/>
    <w:rsid w:val="007717AF"/>
    <w:pPr>
      <w:spacing w:before="0" w:after="0"/>
    </w:pPr>
    <w:rPr>
      <w:rFonts w:ascii="Times New Roman" w:hAnsi="Times New Roman"/>
      <w:color w:val="999999"/>
    </w:rPr>
  </w:style>
  <w:style w:type="paragraph" w:customStyle="1" w:styleId="Spacer">
    <w:name w:val="Spacer"/>
    <w:basedOn w:val="Normal"/>
    <w:rsid w:val="007717AF"/>
    <w:rPr>
      <w:sz w:val="2"/>
      <w:szCs w:val="2"/>
    </w:rPr>
  </w:style>
  <w:style w:type="character" w:customStyle="1" w:styleId="Small">
    <w:name w:val="Small"/>
    <w:basedOn w:val="DefaultParagraphFont"/>
    <w:rsid w:val="007717AF"/>
    <w:rPr>
      <w:sz w:val="16"/>
    </w:rPr>
  </w:style>
  <w:style w:type="paragraph" w:customStyle="1" w:styleId="WideTable">
    <w:name w:val="Wide Table"/>
    <w:basedOn w:val="Normal"/>
    <w:rsid w:val="007717AF"/>
    <w:pPr>
      <w:ind w:left="-1418"/>
    </w:pPr>
    <w:rPr>
      <w:sz w:val="2"/>
      <w:szCs w:val="2"/>
    </w:rPr>
  </w:style>
  <w:style w:type="character" w:styleId="PageNumber">
    <w:name w:val="page number"/>
    <w:basedOn w:val="DefaultParagraphFont"/>
    <w:rsid w:val="007717AF"/>
  </w:style>
  <w:style w:type="paragraph" w:styleId="Quote">
    <w:name w:val="Quote"/>
    <w:basedOn w:val="Heading1"/>
    <w:link w:val="QuoteChar"/>
    <w:qFormat/>
    <w:rsid w:val="007717AF"/>
    <w:rPr>
      <w:b w:val="0"/>
      <w:sz w:val="72"/>
      <w:szCs w:val="72"/>
      <w:lang w:val="en-NZ"/>
    </w:rPr>
  </w:style>
  <w:style w:type="character" w:customStyle="1" w:styleId="QuoteChar">
    <w:name w:val="Quote Char"/>
    <w:basedOn w:val="DefaultParagraphFont"/>
    <w:link w:val="Quote"/>
    <w:rsid w:val="00771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7AF"/>
    <w:pPr>
      <w:pageBreakBefore/>
    </w:pPr>
  </w:style>
  <w:style w:type="paragraph" w:customStyle="1" w:styleId="Border">
    <w:name w:val="Border"/>
    <w:basedOn w:val="Normal"/>
    <w:qFormat/>
    <w:rsid w:val="00771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7AF"/>
    <w:rPr>
      <w:b/>
      <w:bCs/>
      <w:i/>
      <w:iCs/>
      <w:color w:val="auto"/>
    </w:rPr>
  </w:style>
  <w:style w:type="paragraph" w:styleId="IntenseQuote">
    <w:name w:val="Intense Quote"/>
    <w:basedOn w:val="Normal"/>
    <w:next w:val="Normal"/>
    <w:link w:val="IntenseQuoteChar"/>
    <w:uiPriority w:val="30"/>
    <w:qFormat/>
    <w:rsid w:val="00771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7AF"/>
    <w:rPr>
      <w:smallCaps/>
      <w:color w:val="auto"/>
      <w:u w:val="single"/>
    </w:rPr>
  </w:style>
  <w:style w:type="character" w:styleId="IntenseReference">
    <w:name w:val="Intense Reference"/>
    <w:basedOn w:val="DefaultParagraphFont"/>
    <w:uiPriority w:val="32"/>
    <w:qFormat/>
    <w:rsid w:val="007717AF"/>
    <w:rPr>
      <w:b/>
      <w:bCs/>
      <w:smallCaps/>
      <w:color w:val="auto"/>
      <w:spacing w:val="5"/>
      <w:u w:val="single"/>
    </w:rPr>
  </w:style>
  <w:style w:type="paragraph" w:customStyle="1" w:styleId="2ColumnHeading">
    <w:name w:val="2Column Heading"/>
    <w:basedOn w:val="BodyText"/>
    <w:qFormat/>
    <w:rsid w:val="007717AF"/>
    <w:pPr>
      <w:spacing w:after="60"/>
      <w:ind w:left="-2268"/>
    </w:pPr>
    <w:rPr>
      <w:b/>
    </w:rPr>
  </w:style>
  <w:style w:type="paragraph" w:customStyle="1" w:styleId="Heading1TOC">
    <w:name w:val="Heading1 TOC"/>
    <w:basedOn w:val="Normal"/>
    <w:qFormat/>
    <w:rsid w:val="007717AF"/>
    <w:pPr>
      <w:spacing w:before="240" w:after="120"/>
    </w:pPr>
    <w:rPr>
      <w:rFonts w:ascii="Times New Roman" w:hAnsi="Times New Roman"/>
      <w:b/>
      <w:sz w:val="32"/>
    </w:rPr>
  </w:style>
  <w:style w:type="paragraph" w:customStyle="1" w:styleId="Heading2TOC">
    <w:name w:val="Heading2 TOC"/>
    <w:basedOn w:val="Normal"/>
    <w:qFormat/>
    <w:rsid w:val="007717AF"/>
    <w:pPr>
      <w:spacing w:before="240" w:after="60"/>
    </w:pPr>
    <w:rPr>
      <w:rFonts w:ascii="Times New Roman" w:hAnsi="Times New Roman"/>
      <w:b/>
      <w:sz w:val="28"/>
    </w:rPr>
  </w:style>
  <w:style w:type="character" w:customStyle="1" w:styleId="Underline">
    <w:name w:val="Underline"/>
    <w:basedOn w:val="DefaultParagraphFont"/>
    <w:qFormat/>
    <w:rsid w:val="007717AF"/>
    <w:rPr>
      <w:u w:val="single"/>
    </w:rPr>
  </w:style>
  <w:style w:type="character" w:customStyle="1" w:styleId="BoldandItalics">
    <w:name w:val="Bold and Italics"/>
    <w:qFormat/>
    <w:rsid w:val="007717AF"/>
    <w:rPr>
      <w:b/>
      <w:i/>
      <w:u w:val="none"/>
    </w:rPr>
  </w:style>
  <w:style w:type="paragraph" w:styleId="BalloonText">
    <w:name w:val="Balloon Text"/>
    <w:basedOn w:val="Normal"/>
    <w:link w:val="BalloonTextChar"/>
    <w:rsid w:val="007717AF"/>
    <w:rPr>
      <w:rFonts w:ascii="Tahoma" w:hAnsi="Tahoma" w:cs="Tahoma"/>
      <w:sz w:val="16"/>
      <w:szCs w:val="16"/>
    </w:rPr>
  </w:style>
  <w:style w:type="character" w:customStyle="1" w:styleId="BalloonTextChar">
    <w:name w:val="Balloon Text Char"/>
    <w:basedOn w:val="DefaultParagraphFont"/>
    <w:link w:val="BalloonText"/>
    <w:rsid w:val="00771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7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7AF"/>
    <w:rPr>
      <w:b/>
      <w:color w:val="660033"/>
      <w:spacing w:val="0"/>
    </w:rPr>
  </w:style>
  <w:style w:type="paragraph" w:customStyle="1" w:styleId="Nameditemlist">
    <w:name w:val="Named item list"/>
    <w:basedOn w:val="BodyText"/>
    <w:qFormat/>
    <w:rsid w:val="007717AF"/>
    <w:pPr>
      <w:tabs>
        <w:tab w:val="left" w:pos="2835"/>
      </w:tabs>
      <w:ind w:left="2835" w:hanging="2835"/>
    </w:pPr>
  </w:style>
  <w:style w:type="paragraph" w:customStyle="1" w:styleId="BodyTextnopadding">
    <w:name w:val="Body Text no padding"/>
    <w:basedOn w:val="BodyText"/>
    <w:qFormat/>
    <w:rsid w:val="007717AF"/>
    <w:pPr>
      <w:spacing w:before="0" w:after="0"/>
    </w:pPr>
  </w:style>
  <w:style w:type="character" w:styleId="Hyperlink">
    <w:name w:val="Hyperlink"/>
    <w:basedOn w:val="DefaultParagraphFont"/>
    <w:uiPriority w:val="99"/>
    <w:unhideWhenUsed/>
    <w:rsid w:val="00CB1F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3670</Characters>
  <Application>Microsoft Office Word</Application>
  <DocSecurity>0</DocSecurity>
  <Lines>122</Lines>
  <Paragraphs>64</Paragraphs>
  <ScaleCrop>false</ScaleCrop>
  <Company>Author-it Software Corporation Ltd.</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AHCPCM509 Apply knowledge of plant physiology to horticultural practices</dc:title>
  <dc:subject>Approved</dc:subject>
  <dc:creator>Skills Insight</dc:creator>
  <cp:keywords>Release: 1</cp:keywords>
  <dc:description>Review Date: 12 April 2008</dc:description>
  <cp:lastModifiedBy>HSD_TPCMSd.prod</cp:lastModifiedBy>
  <cp:revision>3</cp:revision>
  <dcterms:created xsi:type="dcterms:W3CDTF">2025-02-11T06:44:00Z</dcterms:created>
  <dcterms:modified xsi:type="dcterms:W3CDTF">2025-02-11T06:44:00Z</dcterms:modified>
</cp:coreProperties>
</file>