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360" w:rsidP="007D4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AHCPCM504 Design specialised landscape</w:t>
      </w:r>
      <w:r>
        <w:fldChar w:fldCharType="end"/>
      </w:r>
    </w:p>
    <w:p w:rsidR="007D4360" w:rsidP="007D4360">
      <w:pPr>
        <w:pStyle w:val="Version"/>
        <w:sectPr w:rsidSect="001A1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402" w:rsidP="001A1402">
      <w:pPr>
        <w:pStyle w:val="SuperHeading"/>
      </w:pPr>
      <w:r w:rsidRPr="001A1402">
        <w:t>AHCPCM504 Design specialised landscape</w:t>
      </w:r>
    </w:p>
    <w:p w:rsidR="00000000" w:rsidRPr="001A1402" w:rsidP="001A1402">
      <w:pPr>
        <w:pStyle w:val="Heading1"/>
      </w:pPr>
      <w:bookmarkStart w:id="1" w:name="O_876836"/>
      <w:bookmarkEnd w:id="1"/>
      <w:r w:rsidRPr="001A14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TableHeading"/>
              <w:rPr>
                <w:lang w:val="en-NZ"/>
              </w:rPr>
            </w:pPr>
            <w:r w:rsidRPr="001A14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TableHeading"/>
              <w:rPr>
                <w:lang w:val="en-NZ"/>
              </w:rPr>
            </w:pPr>
            <w:r w:rsidRPr="001A14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TableHeading"/>
              <w:rPr>
                <w:lang w:val="en-NZ"/>
              </w:rPr>
            </w:pPr>
            <w:r w:rsidRPr="001A1402">
              <w:t>Comment</w:t>
            </w:r>
          </w:p>
        </w:tc>
      </w:tr>
      <w:tr w:rsidTr="001A1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BodyText"/>
              <w:rPr>
                <w:lang w:val="en-NZ"/>
              </w:rPr>
            </w:pPr>
            <w:r w:rsidRPr="001A14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BodyText"/>
              <w:rPr>
                <w:lang w:val="en-NZ"/>
              </w:rPr>
            </w:pPr>
            <w:r w:rsidRPr="001A14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402" w:rsidP="001A1402">
            <w:pPr>
              <w:pStyle w:val="BodyText"/>
            </w:pPr>
            <w:r w:rsidRPr="001A1402">
              <w:t>Initial release</w:t>
            </w:r>
          </w:p>
        </w:tc>
      </w:tr>
    </w:tbl>
    <w:p w:rsidR="00000000" w:rsidRPr="001A1402" w:rsidP="001A1402">
      <w:pPr>
        <w:pStyle w:val="BodyText"/>
      </w:pPr>
    </w:p>
    <w:p w:rsidR="00000000" w:rsidRPr="001A1402" w:rsidP="001A1402">
      <w:pPr>
        <w:pStyle w:val="AllowPageBreak"/>
      </w:pPr>
    </w:p>
    <w:p w:rsidR="00000000" w:rsidRPr="001A1402" w:rsidP="001A1402">
      <w:pPr>
        <w:pStyle w:val="Heading1"/>
      </w:pPr>
      <w:bookmarkStart w:id="2" w:name="O_876837"/>
      <w:bookmarkEnd w:id="2"/>
      <w:r w:rsidRPr="001A1402">
        <w:t>Application</w:t>
      </w:r>
    </w:p>
    <w:p w:rsidR="00000000" w:rsidRPr="001A1402" w:rsidP="007D4360">
      <w:pPr>
        <w:pStyle w:val="BodyText"/>
      </w:pPr>
      <w:r w:rsidRPr="001A1402">
        <w:t>This unit of competency describes the skills and knowledge required to design a specialised landscape.</w:t>
      </w:r>
    </w:p>
    <w:p w:rsidR="00000000" w:rsidRPr="001A1402" w:rsidP="007D4360">
      <w:pPr>
        <w:pStyle w:val="BodyText"/>
      </w:pPr>
      <w:r w:rsidRPr="001A1402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1A1402">
        <w:t xml:space="preserve"> communicate solutions to a range of complex problems. All work is carried out to comply with workplace procedures.</w:t>
      </w:r>
    </w:p>
    <w:p w:rsidR="00000000" w:rsidRPr="001A1402" w:rsidP="007D4360">
      <w:pPr>
        <w:pStyle w:val="BodyText"/>
      </w:pPr>
      <w:r w:rsidRPr="001A1402">
        <w:t>No occupational licensing, legislative or certification requirements are known to apply to this unit at the time of publication.</w:t>
      </w:r>
    </w:p>
    <w:p w:rsidR="00000000" w:rsidRPr="001A1402" w:rsidP="001A1402">
      <w:pPr>
        <w:pStyle w:val="Heading1"/>
      </w:pPr>
      <w:bookmarkStart w:id="3" w:name="O_876838"/>
      <w:bookmarkEnd w:id="3"/>
      <w:r w:rsidRPr="001A1402">
        <w:t>Pre-requisite Unit</w:t>
      </w:r>
    </w:p>
    <w:p w:rsidR="00000000" w:rsidRPr="001A1402" w:rsidP="007D4360">
      <w:pPr>
        <w:pStyle w:val="BodyText"/>
      </w:pPr>
      <w:r w:rsidRPr="001A1402">
        <w:t>Nil.</w:t>
      </w:r>
    </w:p>
    <w:p w:rsidR="00000000" w:rsidRPr="001A1402" w:rsidP="001A1402">
      <w:pPr>
        <w:pStyle w:val="Heading1"/>
      </w:pPr>
      <w:bookmarkStart w:id="4" w:name="O_876840"/>
      <w:bookmarkEnd w:id="4"/>
      <w:r w:rsidRPr="001A1402">
        <w:t>Unit Sector</w:t>
      </w:r>
    </w:p>
    <w:p w:rsidR="00000000" w:rsidRPr="001A1402" w:rsidP="007D4360">
      <w:pPr>
        <w:pStyle w:val="BodyText"/>
      </w:pPr>
      <w:r w:rsidRPr="001A1402">
        <w:t>Plants culture and management (PCM)</w:t>
      </w:r>
    </w:p>
    <w:p w:rsidR="00000000" w:rsidRPr="001A1402" w:rsidP="001A1402">
      <w:pPr>
        <w:pStyle w:val="Heading1"/>
      </w:pPr>
      <w:bookmarkStart w:id="5" w:name="O_876841"/>
      <w:bookmarkEnd w:id="5"/>
      <w:r w:rsidRPr="001A140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TableHeading"/>
              <w:rPr>
                <w:lang w:val="en-NZ"/>
              </w:rPr>
            </w:pPr>
            <w:r w:rsidRPr="001A140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TableHeading"/>
              <w:rPr>
                <w:lang w:val="en-NZ"/>
              </w:rPr>
            </w:pPr>
            <w:r w:rsidRPr="001A1402">
              <w:t>Performance criteria</w:t>
            </w:r>
          </w:p>
        </w:tc>
      </w:tr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BodyText"/>
              <w:rPr>
                <w:lang w:val="en-NZ"/>
              </w:rPr>
            </w:pPr>
            <w:r w:rsidRPr="001A140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BodyText"/>
              <w:rPr>
                <w:lang w:val="en-NZ"/>
              </w:rPr>
            </w:pPr>
            <w:r w:rsidRPr="001A1402">
              <w:t>Performance criteria describe the performance needed to demonstrate achievement of the element.</w:t>
            </w:r>
          </w:p>
        </w:tc>
      </w:tr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List"/>
              <w:rPr>
                <w:lang w:val="en-NZ"/>
              </w:rPr>
            </w:pPr>
            <w:r w:rsidRPr="001A1402">
              <w:t>1.</w:t>
            </w:r>
            <w:r w:rsidRPr="001A1402">
              <w:tab/>
              <w:t>Develop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402" w:rsidP="001A1402">
            <w:pPr>
              <w:pStyle w:val="List"/>
            </w:pPr>
            <w:r w:rsidRPr="001A1402">
              <w:t>1.1</w:t>
            </w:r>
            <w:r w:rsidRPr="001A1402">
              <w:tab/>
              <w:t>Consult with client to establish the purpose and requirements of the design</w:t>
            </w:r>
          </w:p>
          <w:p w:rsidR="00000000" w:rsidRPr="001A1402" w:rsidP="001A1402">
            <w:pPr>
              <w:pStyle w:val="List"/>
            </w:pPr>
            <w:r w:rsidRPr="001A1402">
              <w:t>1.2</w:t>
            </w:r>
            <w:r w:rsidRPr="001A1402">
              <w:tab/>
              <w:t>Conduct a site inspection and note the physical e</w:t>
            </w:r>
            <w:r w:rsidRPr="001A1402">
              <w:t xml:space="preserve">lements and </w:t>
            </w:r>
            <w:r w:rsidRPr="001A1402">
              <w:t>features of the site</w:t>
            </w:r>
          </w:p>
          <w:p w:rsidR="00000000" w:rsidRPr="001A1402" w:rsidP="001A1402">
            <w:pPr>
              <w:pStyle w:val="List"/>
            </w:pPr>
            <w:r w:rsidRPr="001A1402">
              <w:t>1.3</w:t>
            </w:r>
            <w:r w:rsidRPr="001A1402">
              <w:tab/>
              <w:t>Conduct a functional analysis of the site</w:t>
            </w:r>
          </w:p>
          <w:p w:rsidR="00000000" w:rsidP="001A1402">
            <w:pPr>
              <w:pStyle w:val="List"/>
              <w:rPr>
                <w:lang w:val="en-NZ"/>
              </w:rPr>
            </w:pPr>
            <w:r w:rsidRPr="001A1402">
              <w:t>1.4</w:t>
            </w:r>
            <w:r w:rsidRPr="001A1402">
              <w:tab/>
              <w:t>Develop a design brief and consult with client to negotiate agreement</w:t>
            </w:r>
          </w:p>
        </w:tc>
      </w:tr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List"/>
              <w:rPr>
                <w:lang w:val="en-NZ"/>
              </w:rPr>
            </w:pPr>
            <w:r w:rsidRPr="001A1402">
              <w:t>2.</w:t>
            </w:r>
            <w:r w:rsidRPr="001A1402">
              <w:tab/>
              <w:t>Design with plants as a main focus of the design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402" w:rsidP="001A1402">
            <w:pPr>
              <w:pStyle w:val="List"/>
            </w:pPr>
            <w:r w:rsidRPr="001A1402">
              <w:t>2.1</w:t>
            </w:r>
            <w:r w:rsidRPr="001A1402">
              <w:tab/>
              <w:t xml:space="preserve">Categorise plant families and genera, </w:t>
            </w:r>
            <w:r w:rsidRPr="001A1402">
              <w:t>species and cultivars suitable for the design</w:t>
            </w:r>
          </w:p>
          <w:p w:rsidR="00000000" w:rsidRPr="001A1402" w:rsidP="001A1402">
            <w:pPr>
              <w:pStyle w:val="List"/>
            </w:pPr>
            <w:r w:rsidRPr="001A1402">
              <w:t>2.2</w:t>
            </w:r>
            <w:r w:rsidRPr="001A1402">
              <w:tab/>
              <w:t>Identify a wide range of plants for different design criteria and requirements, which include the use of aesthetic, ornamental, productive and economic plant groups</w:t>
            </w:r>
          </w:p>
          <w:p w:rsidR="00000000" w:rsidRPr="001A1402" w:rsidP="001A1402">
            <w:pPr>
              <w:pStyle w:val="List"/>
            </w:pPr>
            <w:r w:rsidRPr="001A1402">
              <w:t>2.3</w:t>
            </w:r>
            <w:r w:rsidRPr="001A1402">
              <w:tab/>
              <w:t>Determine and select plants appropria</w:t>
            </w:r>
            <w:r w:rsidRPr="001A1402">
              <w:t>te to the design criteria</w:t>
            </w:r>
          </w:p>
          <w:p w:rsidR="00000000" w:rsidP="001A1402">
            <w:pPr>
              <w:pStyle w:val="List"/>
              <w:rPr>
                <w:lang w:val="en-NZ"/>
              </w:rPr>
            </w:pPr>
            <w:r w:rsidRPr="001A1402">
              <w:t>2.4</w:t>
            </w:r>
            <w:r w:rsidRPr="001A1402">
              <w:tab/>
              <w:t>Use botanical nomenclature when documenting plants</w:t>
            </w:r>
          </w:p>
        </w:tc>
      </w:tr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List"/>
              <w:rPr>
                <w:lang w:val="en-NZ"/>
              </w:rPr>
            </w:pPr>
            <w:r w:rsidRPr="001A1402">
              <w:t>3.</w:t>
            </w:r>
            <w:r w:rsidRPr="001A1402">
              <w:tab/>
              <w:t>Consider a range of factors that may influence the performance of the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402" w:rsidP="001A1402">
            <w:pPr>
              <w:pStyle w:val="List"/>
            </w:pPr>
            <w:r w:rsidRPr="001A1402">
              <w:t>3.1</w:t>
            </w:r>
            <w:r w:rsidRPr="001A1402">
              <w:tab/>
              <w:t>Determine the implications of climate and environment on plant selection and design</w:t>
            </w:r>
          </w:p>
          <w:p w:rsidR="00000000" w:rsidRPr="001A1402" w:rsidP="001A1402">
            <w:pPr>
              <w:pStyle w:val="List"/>
            </w:pPr>
            <w:r w:rsidRPr="001A1402">
              <w:t>3.2</w:t>
            </w:r>
            <w:r w:rsidRPr="001A1402">
              <w:tab/>
            </w:r>
            <w:r w:rsidRPr="001A1402">
              <w:t>Select plants that are adaptive to micro and meso climates in domestic, and small to moderate-scale public spaces</w:t>
            </w:r>
          </w:p>
          <w:p w:rsidR="00000000" w:rsidRPr="001A1402" w:rsidP="001A1402">
            <w:pPr>
              <w:pStyle w:val="List"/>
            </w:pPr>
            <w:r w:rsidRPr="001A1402">
              <w:t>3.3</w:t>
            </w:r>
            <w:r w:rsidRPr="001A1402">
              <w:tab/>
              <w:t>Report on the cultural techniques required to establish and maintain plants in specialised environments</w:t>
            </w:r>
          </w:p>
          <w:p w:rsidR="00000000" w:rsidRPr="001A1402" w:rsidP="001A1402">
            <w:pPr>
              <w:pStyle w:val="List"/>
            </w:pPr>
            <w:r w:rsidRPr="001A1402">
              <w:t>3.4</w:t>
            </w:r>
            <w:r w:rsidRPr="001A1402">
              <w:tab/>
              <w:t>Identify soil types and condit</w:t>
            </w:r>
            <w:r w:rsidRPr="001A1402">
              <w:t>ion and make recommendations for appropriate soil management techniques</w:t>
            </w:r>
          </w:p>
          <w:p w:rsidR="00000000" w:rsidRPr="001A1402" w:rsidP="001A1402">
            <w:pPr>
              <w:pStyle w:val="List"/>
            </w:pPr>
            <w:r w:rsidRPr="001A1402">
              <w:t>3.5</w:t>
            </w:r>
            <w:r w:rsidRPr="001A1402">
              <w:tab/>
              <w:t>Identify organic and inorganic fertilisers and make appropriate recommendations</w:t>
            </w:r>
          </w:p>
          <w:p w:rsidR="00000000" w:rsidP="001A1402">
            <w:pPr>
              <w:pStyle w:val="List"/>
              <w:rPr>
                <w:lang w:val="en-NZ"/>
              </w:rPr>
            </w:pPr>
            <w:r w:rsidRPr="001A1402">
              <w:t>3.6</w:t>
            </w:r>
            <w:r w:rsidRPr="001A1402">
              <w:tab/>
              <w:t>Identify common plant disorders and make appropriate recommendations</w:t>
            </w:r>
          </w:p>
        </w:tc>
      </w:tr>
      <w:tr w:rsidTr="007D4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402">
            <w:pPr>
              <w:pStyle w:val="List"/>
              <w:rPr>
                <w:lang w:val="en-NZ"/>
              </w:rPr>
            </w:pPr>
            <w:r w:rsidRPr="001A1402">
              <w:t>4.</w:t>
            </w:r>
            <w:r w:rsidRPr="001A1402">
              <w:tab/>
              <w:t xml:space="preserve">Develop specifications </w:t>
            </w:r>
            <w:r w:rsidRPr="001A1402">
              <w:t>for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402" w:rsidP="001A1402">
            <w:pPr>
              <w:pStyle w:val="List"/>
            </w:pPr>
            <w:r w:rsidRPr="001A1402">
              <w:t>4.1</w:t>
            </w:r>
            <w:r w:rsidRPr="001A1402">
              <w:tab/>
              <w:t>Incorporate instructions on the use and production of compost</w:t>
            </w:r>
          </w:p>
          <w:p w:rsidR="00000000" w:rsidRPr="001A1402" w:rsidP="001A1402">
            <w:pPr>
              <w:pStyle w:val="List"/>
            </w:pPr>
            <w:r w:rsidRPr="001A1402">
              <w:t>4.2</w:t>
            </w:r>
            <w:r w:rsidRPr="001A1402">
              <w:tab/>
              <w:t>Define the propagation techniques required</w:t>
            </w:r>
          </w:p>
          <w:p w:rsidR="00000000" w:rsidRPr="001A1402" w:rsidP="001A1402">
            <w:pPr>
              <w:pStyle w:val="List"/>
            </w:pPr>
            <w:r w:rsidRPr="001A1402">
              <w:t>4.3</w:t>
            </w:r>
            <w:r w:rsidRPr="001A1402">
              <w:tab/>
              <w:t>Outline the planting techniques to be used</w:t>
            </w:r>
          </w:p>
          <w:p w:rsidR="00000000" w:rsidRPr="001A1402" w:rsidP="001A1402">
            <w:pPr>
              <w:pStyle w:val="List"/>
            </w:pPr>
            <w:r w:rsidRPr="001A1402">
              <w:t>4.4</w:t>
            </w:r>
            <w:r w:rsidRPr="001A1402">
              <w:tab/>
              <w:t>Specify situations where staking and guying would be required</w:t>
            </w:r>
          </w:p>
          <w:p w:rsidR="00000000" w:rsidRPr="001A1402" w:rsidP="001A1402">
            <w:pPr>
              <w:pStyle w:val="List"/>
            </w:pPr>
            <w:r w:rsidRPr="001A1402">
              <w:t>4.5</w:t>
            </w:r>
            <w:r w:rsidRPr="001A1402">
              <w:tab/>
              <w:t xml:space="preserve">Define the </w:t>
            </w:r>
            <w:r w:rsidRPr="001A1402">
              <w:t>required pruning and shaping techniques to be used</w:t>
            </w:r>
          </w:p>
          <w:p w:rsidR="00000000" w:rsidRPr="001A1402" w:rsidP="001A1402">
            <w:pPr>
              <w:pStyle w:val="List"/>
            </w:pPr>
            <w:r w:rsidRPr="001A1402">
              <w:t>4.6</w:t>
            </w:r>
            <w:r w:rsidRPr="001A1402">
              <w:tab/>
              <w:t>Outline the biological, organic and inorganic plant and plant pest management techniques to be used</w:t>
            </w:r>
          </w:p>
          <w:p w:rsidR="00000000" w:rsidRPr="001A1402" w:rsidP="001A1402">
            <w:pPr>
              <w:pStyle w:val="List"/>
            </w:pPr>
            <w:r w:rsidRPr="001A1402">
              <w:t>4.7</w:t>
            </w:r>
            <w:r w:rsidRPr="001A1402">
              <w:tab/>
              <w:t>Seek expert advice on irrigation requirements for the design</w:t>
            </w:r>
          </w:p>
          <w:p w:rsidR="00000000" w:rsidRPr="001A1402" w:rsidP="001A1402">
            <w:pPr>
              <w:pStyle w:val="List"/>
            </w:pPr>
            <w:r w:rsidRPr="001A1402">
              <w:t>4.8</w:t>
            </w:r>
            <w:r w:rsidRPr="001A1402">
              <w:tab/>
              <w:t>Develop a weed management plan</w:t>
            </w:r>
          </w:p>
          <w:p w:rsidR="00000000" w:rsidRPr="001A1402" w:rsidP="001A1402">
            <w:pPr>
              <w:pStyle w:val="List"/>
            </w:pPr>
            <w:r w:rsidRPr="001A1402">
              <w:t>4</w:t>
            </w:r>
            <w:r w:rsidRPr="001A1402">
              <w:t>.9</w:t>
            </w:r>
            <w:r w:rsidRPr="001A1402">
              <w:tab/>
              <w:t>Document the design plan and present to client</w:t>
            </w:r>
          </w:p>
        </w:tc>
      </w:tr>
    </w:tbl>
    <w:p w:rsidR="00000000" w:rsidRPr="001A1402" w:rsidP="001A1402">
      <w:pPr>
        <w:pStyle w:val="BodyText"/>
      </w:pPr>
    </w:p>
    <w:p w:rsidR="00000000" w:rsidRPr="001A1402" w:rsidP="001A1402">
      <w:pPr>
        <w:pStyle w:val="AllowPageBreak"/>
      </w:pPr>
    </w:p>
    <w:p w:rsidR="00000000" w:rsidRPr="001A1402" w:rsidP="001A1402">
      <w:pPr>
        <w:pStyle w:val="Heading1"/>
      </w:pPr>
      <w:bookmarkStart w:id="6" w:name="O_876842"/>
      <w:bookmarkEnd w:id="6"/>
      <w:r w:rsidRPr="001A1402">
        <w:t>Foundation Skills</w:t>
      </w:r>
    </w:p>
    <w:p w:rsidR="00000000" w:rsidRPr="001A1402" w:rsidP="007D4360">
      <w:pPr>
        <w:pStyle w:val="BodyText"/>
      </w:pPr>
      <w:r w:rsidRPr="001A1402">
        <w:t>Foundation Skills essential to performance are explicit in the performance criteria of this unit of competency.</w:t>
      </w:r>
    </w:p>
    <w:p w:rsidR="00000000" w:rsidRPr="001A1402" w:rsidP="001A1402">
      <w:pPr>
        <w:pStyle w:val="Heading1"/>
      </w:pPr>
      <w:bookmarkStart w:id="7" w:name="O_876843"/>
      <w:bookmarkEnd w:id="7"/>
      <w:r w:rsidRPr="001A1402">
        <w:t>Range of Conditions</w:t>
      </w:r>
    </w:p>
    <w:p w:rsidR="00000000" w:rsidRPr="001A1402" w:rsidP="001A1402">
      <w:pPr>
        <w:pStyle w:val="Heading1"/>
      </w:pPr>
      <w:bookmarkStart w:id="8" w:name="O_876844"/>
      <w:bookmarkEnd w:id="8"/>
      <w:r w:rsidRPr="001A1402">
        <w:t>Unit Mapping Information</w:t>
      </w:r>
    </w:p>
    <w:p w:rsidR="00000000" w:rsidRPr="001A1402" w:rsidP="007D4360">
      <w:pPr>
        <w:pStyle w:val="BodyText"/>
      </w:pPr>
      <w:r w:rsidRPr="001A1402">
        <w:t>This unit is equivalent to AHCPCM504A Design and maintain a specialised landscape.</w:t>
      </w:r>
    </w:p>
    <w:p w:rsidR="00000000" w:rsidRPr="001A1402" w:rsidP="001A1402">
      <w:pPr>
        <w:pStyle w:val="Heading1"/>
      </w:pPr>
      <w:bookmarkStart w:id="9" w:name="O_876851"/>
      <w:bookmarkEnd w:id="9"/>
      <w:r w:rsidRPr="001A1402">
        <w:t>Links</w:t>
      </w:r>
    </w:p>
    <w:p w:rsidR="00000000" w:rsidRPr="001A1402" w:rsidP="007D4360">
      <w:pPr>
        <w:pStyle w:val="BodyText"/>
      </w:pPr>
      <w:r w:rsidRPr="001A1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60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402" w:rsidP="001A1402"/>
    <w:sectPr w:rsidSect="001A14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02" w:rsidRPr="007D4360" w:rsidP="007D4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60" w:rsidP="001A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360" w:rsidP="001A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4360" w:rsidP="001A1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402" w:rsidRPr="007D4360" w:rsidP="007D4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60" w:rsidRPr="002D2AF8" w:rsidP="001A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AHCPCM504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D4360" w:rsidP="001A1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402"/>
  </w:style>
  <w:style w:type="character" w:customStyle="1" w:styleId="Heading1Char">
    <w:name w:val="Heading 1 Char"/>
    <w:basedOn w:val="DefaultParagraphFont"/>
    <w:link w:val="Heading1"/>
    <w:rsid w:val="001A1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4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40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A1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14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1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40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14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1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402"/>
    <w:rPr>
      <w:b/>
      <w:spacing w:val="0"/>
    </w:rPr>
  </w:style>
  <w:style w:type="paragraph" w:customStyle="1" w:styleId="SuperTitle">
    <w:name w:val="SuperTitle"/>
    <w:basedOn w:val="Title"/>
    <w:rsid w:val="001A1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4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402"/>
    <w:rPr>
      <w:i/>
    </w:rPr>
  </w:style>
  <w:style w:type="paragraph" w:styleId="Caption">
    <w:name w:val="caption"/>
    <w:basedOn w:val="BodyText"/>
    <w:next w:val="Normal"/>
    <w:qFormat/>
    <w:rsid w:val="001A1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402"/>
  </w:style>
  <w:style w:type="paragraph" w:styleId="TableofFigures">
    <w:name w:val="table of figures"/>
    <w:basedOn w:val="Normal"/>
    <w:next w:val="Normal"/>
    <w:semiHidden/>
    <w:rsid w:val="001A1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4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1402"/>
    <w:rPr>
      <w:rFonts w:ascii="Wingdings" w:hAnsi="Wingdings"/>
    </w:rPr>
  </w:style>
  <w:style w:type="character" w:customStyle="1" w:styleId="HotSpot">
    <w:name w:val="HotSpot"/>
    <w:rsid w:val="001A1402"/>
    <w:rPr>
      <w:color w:val="0033CC"/>
      <w:u w:val="none"/>
    </w:rPr>
  </w:style>
  <w:style w:type="paragraph" w:customStyle="1" w:styleId="BodyTextRight">
    <w:name w:val="Body Text Right"/>
    <w:basedOn w:val="BodyText"/>
    <w:rsid w:val="001A1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4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402"/>
    <w:rPr>
      <w:sz w:val="32"/>
    </w:rPr>
  </w:style>
  <w:style w:type="paragraph" w:customStyle="1" w:styleId="HeadingProcedure">
    <w:name w:val="Heading Procedure"/>
    <w:basedOn w:val="HeadingBase"/>
    <w:next w:val="Normal"/>
    <w:rsid w:val="001A1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402"/>
    <w:pPr>
      <w:spacing w:before="60" w:after="60"/>
    </w:pPr>
  </w:style>
  <w:style w:type="paragraph" w:styleId="ListContinue">
    <w:name w:val="List Continue"/>
    <w:basedOn w:val="List"/>
    <w:rsid w:val="001A1402"/>
    <w:pPr>
      <w:ind w:firstLine="0"/>
    </w:pPr>
  </w:style>
  <w:style w:type="paragraph" w:customStyle="1" w:styleId="ListNote">
    <w:name w:val="List Note"/>
    <w:basedOn w:val="List"/>
    <w:rsid w:val="001A1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402"/>
    <w:rPr>
      <w:rFonts w:ascii="Courier New" w:hAnsi="Courier New"/>
    </w:rPr>
  </w:style>
  <w:style w:type="paragraph" w:customStyle="1" w:styleId="NoteBullet">
    <w:name w:val="Note Bullet"/>
    <w:basedOn w:val="Note"/>
    <w:rsid w:val="001A1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4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1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402"/>
    <w:rPr>
      <w:b/>
      <w:smallCaps/>
    </w:rPr>
  </w:style>
  <w:style w:type="paragraph" w:customStyle="1" w:styleId="TableListNumber">
    <w:name w:val="Table List Number"/>
    <w:basedOn w:val="ListNumber"/>
    <w:rsid w:val="001A1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402"/>
    <w:pPr>
      <w:numPr>
        <w:numId w:val="7"/>
      </w:numPr>
    </w:pPr>
  </w:style>
  <w:style w:type="paragraph" w:customStyle="1" w:styleId="ListAlpha2">
    <w:name w:val="List Alpha 2"/>
    <w:basedOn w:val="List2"/>
    <w:rsid w:val="001A1402"/>
    <w:pPr>
      <w:numPr>
        <w:numId w:val="6"/>
      </w:numPr>
    </w:pPr>
  </w:style>
  <w:style w:type="paragraph" w:styleId="List2">
    <w:name w:val="List 2"/>
    <w:basedOn w:val="BodyText"/>
    <w:rsid w:val="001A1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4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4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1402"/>
    <w:pPr>
      <w:numPr>
        <w:numId w:val="2"/>
      </w:numPr>
    </w:pPr>
  </w:style>
  <w:style w:type="paragraph" w:styleId="ListContinue2">
    <w:name w:val="List Continue 2"/>
    <w:basedOn w:val="List2"/>
    <w:rsid w:val="001A1402"/>
    <w:pPr>
      <w:ind w:firstLine="0"/>
    </w:pPr>
  </w:style>
  <w:style w:type="paragraph" w:styleId="ListContinue3">
    <w:name w:val="List Continue 3"/>
    <w:basedOn w:val="List3"/>
    <w:rsid w:val="001A1402"/>
    <w:pPr>
      <w:ind w:left="1021" w:firstLine="0"/>
    </w:pPr>
  </w:style>
  <w:style w:type="paragraph" w:styleId="ListContinue4">
    <w:name w:val="List Continue 4"/>
    <w:basedOn w:val="List4"/>
    <w:rsid w:val="001A1402"/>
    <w:pPr>
      <w:ind w:firstLine="0"/>
    </w:pPr>
  </w:style>
  <w:style w:type="paragraph" w:styleId="ListContinue5">
    <w:name w:val="List Continue 5"/>
    <w:basedOn w:val="List5"/>
    <w:rsid w:val="001A1402"/>
    <w:pPr>
      <w:ind w:firstLine="0"/>
    </w:pPr>
  </w:style>
  <w:style w:type="paragraph" w:styleId="ListNumber3">
    <w:name w:val="List Number 3"/>
    <w:basedOn w:val="List3"/>
    <w:rsid w:val="001A1402"/>
    <w:pPr>
      <w:numPr>
        <w:numId w:val="3"/>
      </w:numPr>
    </w:pPr>
  </w:style>
  <w:style w:type="paragraph" w:styleId="ListNumber4">
    <w:name w:val="List Number 4"/>
    <w:basedOn w:val="List4"/>
    <w:rsid w:val="001A1402"/>
    <w:pPr>
      <w:numPr>
        <w:numId w:val="4"/>
      </w:numPr>
    </w:pPr>
  </w:style>
  <w:style w:type="paragraph" w:styleId="ListNumber5">
    <w:name w:val="List Number 5"/>
    <w:basedOn w:val="List5"/>
    <w:rsid w:val="001A1402"/>
    <w:pPr>
      <w:numPr>
        <w:numId w:val="5"/>
      </w:numPr>
    </w:pPr>
  </w:style>
  <w:style w:type="paragraph" w:styleId="BlockText">
    <w:name w:val="Block Text"/>
    <w:basedOn w:val="Normal"/>
    <w:rsid w:val="001A1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402"/>
    <w:rPr>
      <w:sz w:val="16"/>
      <w:vertAlign w:val="superscript"/>
    </w:rPr>
  </w:style>
  <w:style w:type="character" w:customStyle="1" w:styleId="Symbols">
    <w:name w:val="Symbols"/>
    <w:basedOn w:val="DefaultParagraphFont"/>
    <w:rsid w:val="001A1402"/>
    <w:rPr>
      <w:rFonts w:ascii="Symbol" w:hAnsi="Symbol"/>
    </w:rPr>
  </w:style>
  <w:style w:type="character" w:customStyle="1" w:styleId="MenuOptions">
    <w:name w:val="Menu Options"/>
    <w:basedOn w:val="DefaultParagraphFont"/>
    <w:rsid w:val="001A1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402"/>
    <w:rPr>
      <w:b/>
    </w:rPr>
  </w:style>
  <w:style w:type="character" w:customStyle="1" w:styleId="Underlined">
    <w:name w:val="Underlined"/>
    <w:basedOn w:val="DefaultParagraphFont"/>
    <w:rsid w:val="001A1402"/>
    <w:rPr>
      <w:u w:val="single"/>
    </w:rPr>
  </w:style>
  <w:style w:type="paragraph" w:customStyle="1" w:styleId="TableBodyTextRight">
    <w:name w:val="Table Body Text Right"/>
    <w:basedOn w:val="TableBodyText"/>
    <w:rsid w:val="001A1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402"/>
    <w:rPr>
      <w:sz w:val="18"/>
    </w:rPr>
  </w:style>
  <w:style w:type="paragraph" w:customStyle="1" w:styleId="BodySmallRight">
    <w:name w:val="Body Small Right"/>
    <w:basedOn w:val="BodyTextRight"/>
    <w:rsid w:val="001A1402"/>
    <w:rPr>
      <w:sz w:val="18"/>
      <w:szCs w:val="18"/>
    </w:rPr>
  </w:style>
  <w:style w:type="paragraph" w:customStyle="1" w:styleId="MarginEdition">
    <w:name w:val="Margin Edition"/>
    <w:basedOn w:val="MarginNote"/>
    <w:rsid w:val="001A1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402"/>
    <w:rPr>
      <w:sz w:val="2"/>
      <w:szCs w:val="2"/>
    </w:rPr>
  </w:style>
  <w:style w:type="character" w:customStyle="1" w:styleId="Small">
    <w:name w:val="Small"/>
    <w:basedOn w:val="DefaultParagraphFont"/>
    <w:rsid w:val="001A1402"/>
    <w:rPr>
      <w:sz w:val="16"/>
    </w:rPr>
  </w:style>
  <w:style w:type="paragraph" w:customStyle="1" w:styleId="WideTable">
    <w:name w:val="Wide Table"/>
    <w:basedOn w:val="Normal"/>
    <w:rsid w:val="001A1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402"/>
  </w:style>
  <w:style w:type="paragraph" w:styleId="Quote">
    <w:name w:val="Quote"/>
    <w:basedOn w:val="Heading1"/>
    <w:link w:val="QuoteChar"/>
    <w:qFormat/>
    <w:rsid w:val="001A1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402"/>
    <w:pPr>
      <w:pageBreakBefore/>
    </w:pPr>
  </w:style>
  <w:style w:type="paragraph" w:customStyle="1" w:styleId="Border">
    <w:name w:val="Border"/>
    <w:basedOn w:val="Normal"/>
    <w:qFormat/>
    <w:rsid w:val="001A1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402"/>
    <w:rPr>
      <w:u w:val="single"/>
    </w:rPr>
  </w:style>
  <w:style w:type="character" w:customStyle="1" w:styleId="BoldandItalics">
    <w:name w:val="Bold and Italics"/>
    <w:qFormat/>
    <w:rsid w:val="001A1402"/>
    <w:rPr>
      <w:b/>
      <w:i/>
      <w:u w:val="none"/>
    </w:rPr>
  </w:style>
  <w:style w:type="paragraph" w:styleId="BalloonText">
    <w:name w:val="Balloon Text"/>
    <w:basedOn w:val="Normal"/>
    <w:link w:val="BalloonTextChar"/>
    <w:rsid w:val="001A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402"/>
    <w:pPr>
      <w:spacing w:before="0" w:after="0"/>
    </w:pPr>
  </w:style>
  <w:style w:type="paragraph" w:customStyle="1" w:styleId="BodyTextBold">
    <w:name w:val="Body Text Bold"/>
    <w:basedOn w:val="BodyText"/>
    <w:qFormat/>
    <w:rsid w:val="001A1402"/>
    <w:rPr>
      <w:b/>
    </w:rPr>
  </w:style>
  <w:style w:type="character" w:styleId="Hyperlink">
    <w:name w:val="Hyperlink"/>
    <w:basedOn w:val="DefaultParagraphFont"/>
    <w:uiPriority w:val="99"/>
    <w:unhideWhenUsed/>
    <w:rsid w:val="007D4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3115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AHCPCM504 Design specialised landscape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2021-03-30T00:41:00Z</dcterms:created>
  <dcterms:modified xsi:type="dcterms:W3CDTF">2021-03-30T00:41:00Z</dcterms:modified>
</cp:coreProperties>
</file>