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375" w:rsidP="00390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AHCPCM406 Develop a soil health and plant nutrition program</w:t>
      </w:r>
      <w:r>
        <w:fldChar w:fldCharType="end"/>
      </w:r>
    </w:p>
    <w:p w:rsidR="00390375" w:rsidP="00390375">
      <w:pPr>
        <w:pStyle w:val="Version"/>
        <w:sectPr w:rsidSect="00EF5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521" w:rsidP="00EF5521">
      <w:pPr>
        <w:pStyle w:val="SuperHeading"/>
      </w:pPr>
      <w:r w:rsidRPr="00EF5521">
        <w:t>Assessment Requirements for AHCPCM406 Develop a soil health and plant nutrition program</w:t>
      </w:r>
    </w:p>
    <w:p w:rsidR="00000000" w:rsidRPr="00EF5521" w:rsidP="00EF5521">
      <w:pPr>
        <w:pStyle w:val="Heading1"/>
      </w:pPr>
      <w:bookmarkStart w:id="1" w:name="O_1152614"/>
      <w:bookmarkEnd w:id="1"/>
      <w:r w:rsidRPr="00EF55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55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521">
            <w:pPr>
              <w:pStyle w:val="BodyTextBold"/>
              <w:rPr>
                <w:lang w:val="en-NZ"/>
              </w:rPr>
            </w:pPr>
            <w:r w:rsidRPr="00EF55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521">
            <w:pPr>
              <w:pStyle w:val="BodyTextBold"/>
              <w:rPr>
                <w:lang w:val="en-NZ"/>
              </w:rPr>
            </w:pPr>
            <w:r w:rsidRPr="00EF5521">
              <w:t>Comments</w:t>
            </w:r>
          </w:p>
        </w:tc>
      </w:tr>
      <w:tr w:rsidTr="00EF55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521">
            <w:pPr>
              <w:pStyle w:val="BodyText"/>
              <w:rPr>
                <w:lang w:val="en-NZ"/>
              </w:rPr>
            </w:pPr>
            <w:r w:rsidRPr="00EF55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521" w:rsidP="00EF5521">
            <w:pPr>
              <w:pStyle w:val="BodyText"/>
            </w:pPr>
            <w:r w:rsidRPr="00EF5521">
              <w:t>This version released with AHC Agriculture, Horticulture and Conservation and Land Management Training Package Version 6.0.</w:t>
            </w:r>
          </w:p>
        </w:tc>
      </w:tr>
    </w:tbl>
    <w:p w:rsidR="00000000" w:rsidRPr="00EF5521" w:rsidP="00EF5521">
      <w:pPr>
        <w:pStyle w:val="BodyText"/>
      </w:pPr>
    </w:p>
    <w:p w:rsidR="00000000" w:rsidRPr="00EF5521" w:rsidP="00EF5521">
      <w:pPr>
        <w:pStyle w:val="AllowPageBreak"/>
      </w:pPr>
    </w:p>
    <w:p w:rsidR="00000000" w:rsidRPr="00EF5521" w:rsidP="00EF5521">
      <w:pPr>
        <w:pStyle w:val="Heading1"/>
      </w:pPr>
      <w:bookmarkStart w:id="2" w:name="O_1152615"/>
      <w:bookmarkEnd w:id="2"/>
      <w:r w:rsidRPr="00EF5521">
        <w:t>Performance Evidence</w:t>
      </w:r>
    </w:p>
    <w:p w:rsidR="00000000" w:rsidRPr="00EF5521" w:rsidP="00390375">
      <w:pPr>
        <w:pStyle w:val="BodyText"/>
      </w:pPr>
      <w:r w:rsidRPr="00EF5521">
        <w:t>An individual demonstrating competency must satisfy all of the elements and performance cr</w:t>
      </w:r>
      <w:r w:rsidRPr="00EF5521">
        <w:t xml:space="preserve">iteria in this unit. </w:t>
      </w:r>
    </w:p>
    <w:p w:rsidR="00000000" w:rsidRPr="00EF5521" w:rsidP="00390375">
      <w:pPr>
        <w:pStyle w:val="BodyText"/>
      </w:pPr>
      <w:r w:rsidRPr="00EF5521">
        <w:t>There must be evidence that the individual has developed a soil health and plant nutrition program on at least one occasion, and has:</w:t>
      </w:r>
    </w:p>
    <w:p w:rsidR="00000000" w:rsidRPr="00EF5521" w:rsidP="00EF5521">
      <w:pPr>
        <w:pStyle w:val="ListBullet"/>
      </w:pPr>
      <w:r w:rsidRPr="00EF5521">
        <w:t>applied relevant workplace health and safety, and environmental and biosecurity legislation, regula</w:t>
      </w:r>
      <w:r w:rsidRPr="00EF5521">
        <w:t>tions and workplace procedures</w:t>
      </w:r>
    </w:p>
    <w:p w:rsidR="00000000" w:rsidRPr="00EF5521" w:rsidP="00EF5521">
      <w:pPr>
        <w:pStyle w:val="ListBullet"/>
      </w:pPr>
      <w:r w:rsidRPr="00EF5521">
        <w:t>accessed and analysed information on regional site factors</w:t>
      </w:r>
    </w:p>
    <w:p w:rsidR="00000000" w:rsidRPr="00EF5521" w:rsidP="00EF5521">
      <w:pPr>
        <w:pStyle w:val="ListBullet"/>
      </w:pPr>
      <w:r w:rsidRPr="00EF5521">
        <w:t>assessed the physical, chemical and biological characteristics of soils</w:t>
      </w:r>
    </w:p>
    <w:p w:rsidR="00000000" w:rsidRPr="00EF5521" w:rsidP="00EF5521">
      <w:pPr>
        <w:pStyle w:val="ListBullet"/>
      </w:pPr>
      <w:r w:rsidRPr="00EF5521">
        <w:t>assessed the physical, nutritional and health requirements of plants</w:t>
      </w:r>
    </w:p>
    <w:p w:rsidR="00000000" w:rsidRPr="00EF5521" w:rsidP="00EF5521">
      <w:pPr>
        <w:pStyle w:val="ListBullet"/>
      </w:pPr>
      <w:r w:rsidRPr="00EF5521">
        <w:t>developed a soil, plant and water testing program</w:t>
      </w:r>
    </w:p>
    <w:p w:rsidR="00000000" w:rsidRPr="00EF5521" w:rsidP="00EF5521">
      <w:pPr>
        <w:pStyle w:val="ListBullet"/>
      </w:pPr>
      <w:r w:rsidRPr="00EF5521">
        <w:t>researched and analysed findings on plant nutritional requirements, nutrients available from soils and other growth media, and environmental implications of program</w:t>
      </w:r>
    </w:p>
    <w:p w:rsidR="00000000" w:rsidRPr="00EF5521" w:rsidP="00EF5521">
      <w:pPr>
        <w:pStyle w:val="ListBullet"/>
      </w:pPr>
      <w:r w:rsidRPr="00EF5521">
        <w:t>developed a program to achieve appropriat</w:t>
      </w:r>
      <w:r w:rsidRPr="00EF5521">
        <w:t>e soil conditions and nutrient availability for plant growth, incorporating a soil heath and plant nutrition plan</w:t>
      </w:r>
    </w:p>
    <w:p w:rsidR="00000000" w:rsidRPr="00EF5521" w:rsidP="00EF5521">
      <w:pPr>
        <w:pStyle w:val="ListBullet"/>
      </w:pPr>
      <w:r w:rsidRPr="00EF5521">
        <w:t>selected suitable management practices, soil amendments, additives and fertilisers</w:t>
      </w:r>
    </w:p>
    <w:p w:rsidR="00000000" w:rsidRPr="00EF5521" w:rsidP="00EF5521">
      <w:pPr>
        <w:pStyle w:val="ListBullet"/>
      </w:pPr>
      <w:r w:rsidRPr="00EF5521">
        <w:t>negotiated, budgeted and documented soil health and plant n</w:t>
      </w:r>
      <w:r w:rsidRPr="00EF5521">
        <w:t>utrition plans</w:t>
      </w:r>
    </w:p>
    <w:p w:rsidR="00000000" w:rsidRPr="00EF5521" w:rsidP="00EF5521">
      <w:pPr>
        <w:pStyle w:val="ListBullet"/>
      </w:pPr>
      <w:r w:rsidRPr="00EF5521">
        <w:t>communicated plans, site procedures and schedules to staff</w:t>
      </w:r>
    </w:p>
    <w:p w:rsidR="00000000" w:rsidRPr="00EF5521" w:rsidP="00EF5521">
      <w:pPr>
        <w:pStyle w:val="ListBullet"/>
      </w:pPr>
      <w:r w:rsidRPr="00EF5521">
        <w:t>monitored soil health and plant nutrition program.</w:t>
      </w:r>
    </w:p>
    <w:p w:rsidR="00000000" w:rsidRPr="00EF5521" w:rsidP="00EF5521">
      <w:pPr>
        <w:pStyle w:val="AllowPageBreak"/>
      </w:pPr>
    </w:p>
    <w:p w:rsidR="00000000" w:rsidRPr="00EF5521" w:rsidP="00EF5521">
      <w:pPr>
        <w:pStyle w:val="Heading1"/>
      </w:pPr>
      <w:bookmarkStart w:id="3" w:name="O_1152616"/>
      <w:bookmarkEnd w:id="3"/>
      <w:r w:rsidRPr="00EF5521">
        <w:t>Knowledge Evidence</w:t>
      </w:r>
    </w:p>
    <w:p w:rsidR="00000000" w:rsidRPr="00EF5521" w:rsidP="00390375">
      <w:pPr>
        <w:pStyle w:val="BodyText"/>
      </w:pPr>
      <w:r w:rsidRPr="00EF5521">
        <w:t>An individual must be able to demonstrate the knowledge required to perform the tasks outline</w:t>
      </w:r>
      <w:r w:rsidRPr="00EF5521">
        <w:t>d in the elements and performance criteria of this unit. This includes knowledge of:</w:t>
      </w:r>
    </w:p>
    <w:p w:rsidR="00000000" w:rsidRPr="00EF5521" w:rsidP="00EF5521">
      <w:pPr>
        <w:pStyle w:val="ListBullet"/>
      </w:pPr>
      <w:r w:rsidRPr="00EF5521">
        <w:t>principles and practices of soil health and plant nutrition, including:</w:t>
      </w:r>
    </w:p>
    <w:p w:rsidR="00000000" w:rsidRPr="00EF5521" w:rsidP="00EF5521">
      <w:pPr>
        <w:pStyle w:val="ListBullet2"/>
      </w:pPr>
      <w:r w:rsidRPr="00EF5521">
        <w:t>characteristics of soil and other growth media types, their uses and additives to enhance availab</w:t>
      </w:r>
      <w:r w:rsidRPr="00EF5521">
        <w:t>le nutrition for specific plants</w:t>
      </w:r>
    </w:p>
    <w:p w:rsidR="00000000" w:rsidRPr="00EF5521" w:rsidP="00EF5521">
      <w:pPr>
        <w:pStyle w:val="ListBullet2"/>
      </w:pPr>
      <w:r w:rsidRPr="00EF5521">
        <w:t>main simple and compound fertiliser products available to workplace, including analysis, solubility, salt index, application rates and costs</w:t>
      </w:r>
    </w:p>
    <w:p w:rsidR="00000000" w:rsidRPr="00EF5521" w:rsidP="00EF5521">
      <w:pPr>
        <w:pStyle w:val="ListBullet2"/>
      </w:pPr>
      <w:r w:rsidRPr="00EF5521">
        <w:t>methods of nutrient uptake by plants, and favourable conditions for effective uptake to occur</w:t>
      </w:r>
    </w:p>
    <w:p w:rsidR="00000000" w:rsidRPr="00EF5521" w:rsidP="00EF5521">
      <w:pPr>
        <w:pStyle w:val="ListBullet2"/>
      </w:pPr>
      <w:r w:rsidRPr="00EF5521">
        <w:t>nutrients and water required by plants grown within workplace, and effects of nutrient deficiency and toxicity on individual plant species and varieties</w:t>
      </w:r>
    </w:p>
    <w:p w:rsidR="00000000" w:rsidRPr="00EF5521" w:rsidP="00EF5521">
      <w:pPr>
        <w:pStyle w:val="ListBullet2"/>
      </w:pPr>
      <w:r w:rsidRPr="00EF5521">
        <w:t>visual an</w:t>
      </w:r>
      <w:r w:rsidRPr="00EF5521">
        <w:t>d other symptoms of nutrient deficiency and toxicity on individual plant species and varieties</w:t>
      </w:r>
    </w:p>
    <w:p w:rsidR="00000000" w:rsidRPr="00EF5521" w:rsidP="00EF5521">
      <w:pPr>
        <w:pStyle w:val="ListBullet2"/>
      </w:pPr>
      <w:r w:rsidRPr="00EF5521">
        <w:t>organic matter, pest and disease, and nutrient interactions in soil and nutrient cycling</w:t>
      </w:r>
    </w:p>
    <w:p w:rsidR="00000000" w:rsidRPr="00EF5521" w:rsidP="00EF5521">
      <w:pPr>
        <w:pStyle w:val="ListBullet2"/>
      </w:pPr>
      <w:r w:rsidRPr="00EF5521">
        <w:t>types of relationships between soil and growth media characteristics and</w:t>
      </w:r>
      <w:r w:rsidRPr="00EF5521">
        <w:t xml:space="preserve"> availability of nutrients to plants, including macro and micro elements</w:t>
      </w:r>
    </w:p>
    <w:p w:rsidR="00000000" w:rsidRPr="00EF5521" w:rsidP="00EF5521">
      <w:pPr>
        <w:pStyle w:val="ListBullet2"/>
      </w:pPr>
      <w:r w:rsidRPr="00EF5521">
        <w:t>types of site evaluation techniques, and methods of sampling and analysing soils and other growth media</w:t>
      </w:r>
    </w:p>
    <w:p w:rsidR="00000000" w:rsidRPr="00EF5521" w:rsidP="00EF5521">
      <w:pPr>
        <w:pStyle w:val="ListBullet2"/>
      </w:pPr>
      <w:r w:rsidRPr="00EF5521">
        <w:t>soil amendments commonly required to treat soil problems experienced by the wor</w:t>
      </w:r>
      <w:r w:rsidRPr="00EF5521">
        <w:t>kplace</w:t>
      </w:r>
    </w:p>
    <w:p w:rsidR="00000000" w:rsidRPr="00EF5521" w:rsidP="00EF5521">
      <w:pPr>
        <w:pStyle w:val="ListBullet"/>
      </w:pPr>
      <w:r w:rsidRPr="00EF5521">
        <w:t>workplace health and safety and environmental and biosecurity legislation, regulations and workplace procedures relevant to developing a soil health and plant nutrition program.</w:t>
      </w:r>
    </w:p>
    <w:p w:rsidR="00000000" w:rsidRPr="00EF5521" w:rsidP="00EF5521">
      <w:pPr>
        <w:pStyle w:val="AllowPageBreak"/>
      </w:pPr>
    </w:p>
    <w:p w:rsidR="00000000" w:rsidRPr="00EF5521" w:rsidP="00EF5521">
      <w:pPr>
        <w:pStyle w:val="Heading1"/>
      </w:pPr>
      <w:bookmarkStart w:id="4" w:name="O_1152617"/>
      <w:bookmarkEnd w:id="4"/>
      <w:r w:rsidRPr="00EF5521">
        <w:t>Assessment Conditions</w:t>
      </w:r>
    </w:p>
    <w:p w:rsidR="00000000" w:rsidRPr="00EF5521" w:rsidP="00390375">
      <w:pPr>
        <w:pStyle w:val="BodyText"/>
      </w:pPr>
      <w:r w:rsidRPr="00EF5521">
        <w:t>Assessment of the skills in t</w:t>
      </w:r>
      <w:r w:rsidRPr="00EF5521">
        <w:t xml:space="preserve">his unit of competency must take place under the following conditions: </w:t>
      </w:r>
    </w:p>
    <w:p w:rsidR="00000000" w:rsidRPr="00EF5521" w:rsidP="00EF5521">
      <w:pPr>
        <w:pStyle w:val="ListBullet"/>
      </w:pPr>
      <w:r w:rsidRPr="00EF5521">
        <w:t>physical conditions:</w:t>
      </w:r>
    </w:p>
    <w:p w:rsidR="00000000" w:rsidRPr="00EF5521" w:rsidP="00EF5521">
      <w:pPr>
        <w:pStyle w:val="ListBullet2"/>
      </w:pPr>
      <w:r w:rsidRPr="00EF5521">
        <w:t>a workplace setting or an environment that accurately represents workplace conditions</w:t>
      </w:r>
    </w:p>
    <w:p w:rsidR="00000000" w:rsidRPr="00EF5521" w:rsidP="00EF5521">
      <w:pPr>
        <w:pStyle w:val="ListBullet"/>
      </w:pPr>
      <w:r w:rsidRPr="00EF5521">
        <w:t>resources, equipment and materials:</w:t>
      </w:r>
    </w:p>
    <w:p w:rsidR="00000000" w:rsidRPr="00EF5521" w:rsidP="00EF5521">
      <w:pPr>
        <w:pStyle w:val="ListBullet2"/>
      </w:pPr>
      <w:r w:rsidRPr="00EF5521">
        <w:t>site and climate data, and environmental context information relevant to developing a soil health and plant nutrition program</w:t>
      </w:r>
    </w:p>
    <w:p w:rsidR="00000000" w:rsidRPr="00EF5521" w:rsidP="00EF5521">
      <w:pPr>
        <w:pStyle w:val="ListBullet2"/>
      </w:pPr>
      <w:r w:rsidRPr="00EF5521">
        <w:t>industry publications and internet sources of information relevant to developing a soil health and plant nutrition program</w:t>
      </w:r>
    </w:p>
    <w:p w:rsidR="00000000" w:rsidRPr="00EF5521" w:rsidP="00EF5521">
      <w:pPr>
        <w:pStyle w:val="ListBullet"/>
      </w:pPr>
      <w:r w:rsidRPr="00EF5521">
        <w:t>specif</w:t>
      </w:r>
      <w:r w:rsidRPr="00EF5521">
        <w:t>ications:</w:t>
      </w:r>
    </w:p>
    <w:p w:rsidR="00000000" w:rsidRPr="00EF5521" w:rsidP="00EF5521">
      <w:pPr>
        <w:pStyle w:val="ListBullet2"/>
      </w:pPr>
      <w:r w:rsidRPr="00EF5521">
        <w:t>workplace health and safety and environmental and biosecurity legislation, regulations and workplace procedures relevant to developing a soil health and plant nutrition program</w:t>
      </w:r>
    </w:p>
    <w:p w:rsidR="00000000" w:rsidRPr="00EF5521" w:rsidP="00EF5521">
      <w:pPr>
        <w:pStyle w:val="ListBullet"/>
      </w:pPr>
      <w:r w:rsidRPr="00EF5521">
        <w:t>relationships:</w:t>
      </w:r>
    </w:p>
    <w:p w:rsidR="00000000" w:rsidRPr="00EF5521" w:rsidP="00EF5521">
      <w:pPr>
        <w:pStyle w:val="ListBullet2"/>
      </w:pPr>
      <w:r w:rsidRPr="00EF5521">
        <w:t>staff, suppliers, contractors, appropriate personne</w:t>
      </w:r>
      <w:r w:rsidRPr="00EF5521">
        <w:t>l and management</w:t>
      </w:r>
    </w:p>
    <w:p w:rsidR="00000000" w:rsidRPr="00EF5521" w:rsidP="00EF5521">
      <w:pPr>
        <w:pStyle w:val="ListBullet"/>
      </w:pPr>
      <w:r w:rsidRPr="00EF5521">
        <w:t>timeframes:</w:t>
      </w:r>
    </w:p>
    <w:p w:rsidR="00000000" w:rsidRPr="00EF5521" w:rsidP="00EF5521">
      <w:pPr>
        <w:pStyle w:val="ListBullet2"/>
      </w:pPr>
      <w:r w:rsidRPr="00EF5521">
        <w:t>according to job requirements.</w:t>
      </w:r>
    </w:p>
    <w:p w:rsidR="00000000" w:rsidRPr="00EF5521" w:rsidP="00390375">
      <w:pPr>
        <w:pStyle w:val="BodyText"/>
      </w:pPr>
      <w:r w:rsidRPr="00EF5521">
        <w:t>Assessors of this unit must satisfy the requirements for assessors in applicable vocational education and training legislation, frameworks and/or standards.</w:t>
      </w:r>
    </w:p>
    <w:p w:rsidR="00000000" w:rsidRPr="00EF5521" w:rsidP="00EF5521">
      <w:pPr>
        <w:pStyle w:val="Heading1"/>
      </w:pPr>
      <w:bookmarkStart w:id="5" w:name="O_1152620"/>
      <w:bookmarkEnd w:id="5"/>
      <w:r w:rsidRPr="00EF5521">
        <w:t>Links</w:t>
      </w:r>
    </w:p>
    <w:p w:rsidR="00000000" w:rsidRPr="00EF5521" w:rsidP="00390375">
      <w:pPr>
        <w:pStyle w:val="BodyText"/>
      </w:pPr>
      <w:r w:rsidRPr="00EF55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58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5521" w:rsidP="00EF5521"/>
    <w:sectPr w:rsidSect="00EF5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521" w:rsidRPr="00390375" w:rsidP="00390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5" w:rsidP="00EF5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375" w:rsidP="00EF5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0375" w:rsidP="00EF5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521" w:rsidRPr="00390375" w:rsidP="00390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5" w:rsidRPr="002D2AF8" w:rsidP="00EF5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AHCPCM406 Develop a soil health and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0375" w:rsidP="00EF5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640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4D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21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521"/>
  </w:style>
  <w:style w:type="character" w:customStyle="1" w:styleId="Heading1Char">
    <w:name w:val="Heading 1 Char"/>
    <w:basedOn w:val="DefaultParagraphFont"/>
    <w:link w:val="Heading1"/>
    <w:rsid w:val="00EF5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5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5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5521"/>
    <w:rPr>
      <w:b/>
    </w:rPr>
  </w:style>
  <w:style w:type="character" w:customStyle="1" w:styleId="Heading2Char">
    <w:name w:val="Heading 2 Char"/>
    <w:basedOn w:val="DefaultParagraphFont"/>
    <w:link w:val="Heading2"/>
    <w:rsid w:val="00EF5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521"/>
    <w:rPr>
      <w:b/>
      <w:spacing w:val="0"/>
    </w:rPr>
  </w:style>
  <w:style w:type="paragraph" w:customStyle="1" w:styleId="SuperTitle">
    <w:name w:val="SuperTitle"/>
    <w:basedOn w:val="Title"/>
    <w:rsid w:val="00EF5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521"/>
    <w:rPr>
      <w:i/>
    </w:rPr>
  </w:style>
  <w:style w:type="paragraph" w:styleId="Caption">
    <w:name w:val="caption"/>
    <w:basedOn w:val="BodyText"/>
    <w:next w:val="Normal"/>
    <w:qFormat/>
    <w:rsid w:val="00EF5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521"/>
  </w:style>
  <w:style w:type="paragraph" w:styleId="TableofFigures">
    <w:name w:val="table of figures"/>
    <w:basedOn w:val="Normal"/>
    <w:next w:val="Normal"/>
    <w:semiHidden/>
    <w:rsid w:val="00EF5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5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521"/>
    <w:rPr>
      <w:rFonts w:ascii="Wingdings" w:hAnsi="Wingdings"/>
    </w:rPr>
  </w:style>
  <w:style w:type="paragraph" w:customStyle="1" w:styleId="TableHeading">
    <w:name w:val="Table Heading"/>
    <w:basedOn w:val="HeadingBase"/>
    <w:rsid w:val="00EF5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521"/>
    <w:rPr>
      <w:color w:val="0033CC"/>
      <w:u w:val="none"/>
    </w:rPr>
  </w:style>
  <w:style w:type="paragraph" w:customStyle="1" w:styleId="BodyTextRight">
    <w:name w:val="Body Text Right"/>
    <w:basedOn w:val="BodyText"/>
    <w:rsid w:val="00EF5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5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521"/>
    <w:rPr>
      <w:sz w:val="32"/>
    </w:rPr>
  </w:style>
  <w:style w:type="paragraph" w:customStyle="1" w:styleId="HeadingProcedure">
    <w:name w:val="Heading Procedure"/>
    <w:basedOn w:val="HeadingBase"/>
    <w:next w:val="Normal"/>
    <w:rsid w:val="00EF5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521"/>
    <w:pPr>
      <w:spacing w:before="60" w:after="60"/>
    </w:pPr>
  </w:style>
  <w:style w:type="paragraph" w:styleId="ListContinue">
    <w:name w:val="List Continue"/>
    <w:basedOn w:val="List"/>
    <w:rsid w:val="00EF5521"/>
    <w:pPr>
      <w:ind w:firstLine="0"/>
    </w:pPr>
  </w:style>
  <w:style w:type="paragraph" w:customStyle="1" w:styleId="ListNote">
    <w:name w:val="List Note"/>
    <w:basedOn w:val="List"/>
    <w:rsid w:val="00EF5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521"/>
    <w:rPr>
      <w:rFonts w:ascii="Courier New" w:hAnsi="Courier New"/>
    </w:rPr>
  </w:style>
  <w:style w:type="paragraph" w:customStyle="1" w:styleId="NoteBullet">
    <w:name w:val="Note Bullet"/>
    <w:basedOn w:val="Note"/>
    <w:rsid w:val="00EF5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5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521"/>
    <w:rPr>
      <w:b/>
      <w:smallCaps/>
    </w:rPr>
  </w:style>
  <w:style w:type="paragraph" w:customStyle="1" w:styleId="TableListNumber">
    <w:name w:val="Table List Number"/>
    <w:basedOn w:val="ListNumber"/>
    <w:rsid w:val="00EF5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521"/>
    <w:pPr>
      <w:numPr>
        <w:numId w:val="9"/>
      </w:numPr>
    </w:pPr>
  </w:style>
  <w:style w:type="paragraph" w:customStyle="1" w:styleId="ListAlpha2">
    <w:name w:val="List Alpha 2"/>
    <w:basedOn w:val="List2"/>
    <w:rsid w:val="00EF5521"/>
    <w:pPr>
      <w:numPr>
        <w:numId w:val="8"/>
      </w:numPr>
    </w:pPr>
  </w:style>
  <w:style w:type="paragraph" w:styleId="List2">
    <w:name w:val="List 2"/>
    <w:basedOn w:val="BodyText"/>
    <w:rsid w:val="00EF5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5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5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521"/>
    <w:pPr>
      <w:numPr>
        <w:numId w:val="4"/>
      </w:numPr>
    </w:pPr>
  </w:style>
  <w:style w:type="paragraph" w:styleId="ListContinue2">
    <w:name w:val="List Continue 2"/>
    <w:basedOn w:val="List2"/>
    <w:rsid w:val="00EF5521"/>
    <w:pPr>
      <w:ind w:firstLine="0"/>
    </w:pPr>
  </w:style>
  <w:style w:type="paragraph" w:styleId="ListContinue3">
    <w:name w:val="List Continue 3"/>
    <w:basedOn w:val="List3"/>
    <w:rsid w:val="00EF5521"/>
    <w:pPr>
      <w:ind w:left="1021" w:firstLine="0"/>
    </w:pPr>
  </w:style>
  <w:style w:type="paragraph" w:styleId="ListContinue4">
    <w:name w:val="List Continue 4"/>
    <w:basedOn w:val="List4"/>
    <w:rsid w:val="00EF5521"/>
    <w:pPr>
      <w:ind w:firstLine="0"/>
    </w:pPr>
  </w:style>
  <w:style w:type="paragraph" w:styleId="ListContinue5">
    <w:name w:val="List Continue 5"/>
    <w:basedOn w:val="List5"/>
    <w:rsid w:val="00EF5521"/>
    <w:pPr>
      <w:ind w:firstLine="0"/>
    </w:pPr>
  </w:style>
  <w:style w:type="paragraph" w:styleId="ListNumber3">
    <w:name w:val="List Number 3"/>
    <w:basedOn w:val="List3"/>
    <w:rsid w:val="00EF5521"/>
    <w:pPr>
      <w:numPr>
        <w:numId w:val="5"/>
      </w:numPr>
    </w:pPr>
  </w:style>
  <w:style w:type="paragraph" w:styleId="ListNumber4">
    <w:name w:val="List Number 4"/>
    <w:basedOn w:val="List4"/>
    <w:rsid w:val="00EF5521"/>
    <w:pPr>
      <w:numPr>
        <w:numId w:val="6"/>
      </w:numPr>
    </w:pPr>
  </w:style>
  <w:style w:type="paragraph" w:styleId="ListNumber5">
    <w:name w:val="List Number 5"/>
    <w:basedOn w:val="List5"/>
    <w:rsid w:val="00EF5521"/>
    <w:pPr>
      <w:numPr>
        <w:numId w:val="7"/>
      </w:numPr>
    </w:pPr>
  </w:style>
  <w:style w:type="paragraph" w:styleId="BlockText">
    <w:name w:val="Block Text"/>
    <w:basedOn w:val="Normal"/>
    <w:rsid w:val="00EF5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521"/>
    <w:rPr>
      <w:sz w:val="16"/>
      <w:vertAlign w:val="superscript"/>
    </w:rPr>
  </w:style>
  <w:style w:type="character" w:customStyle="1" w:styleId="Symbols">
    <w:name w:val="Symbols"/>
    <w:basedOn w:val="DefaultParagraphFont"/>
    <w:rsid w:val="00EF5521"/>
    <w:rPr>
      <w:rFonts w:ascii="Symbol" w:hAnsi="Symbol"/>
    </w:rPr>
  </w:style>
  <w:style w:type="character" w:customStyle="1" w:styleId="MenuOptions">
    <w:name w:val="Menu Options"/>
    <w:basedOn w:val="DefaultParagraphFont"/>
    <w:rsid w:val="00EF5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521"/>
    <w:rPr>
      <w:b/>
    </w:rPr>
  </w:style>
  <w:style w:type="character" w:customStyle="1" w:styleId="Underlined">
    <w:name w:val="Underlined"/>
    <w:basedOn w:val="DefaultParagraphFont"/>
    <w:rsid w:val="00EF5521"/>
    <w:rPr>
      <w:u w:val="single"/>
    </w:rPr>
  </w:style>
  <w:style w:type="paragraph" w:customStyle="1" w:styleId="TableBodyTextRight">
    <w:name w:val="Table Body Text Right"/>
    <w:basedOn w:val="TableBodyText"/>
    <w:rsid w:val="00EF5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521"/>
    <w:rPr>
      <w:sz w:val="18"/>
    </w:rPr>
  </w:style>
  <w:style w:type="paragraph" w:customStyle="1" w:styleId="BodySmallRight">
    <w:name w:val="Body Small Right"/>
    <w:basedOn w:val="BodyTextRight"/>
    <w:rsid w:val="00EF5521"/>
    <w:rPr>
      <w:sz w:val="18"/>
      <w:szCs w:val="18"/>
    </w:rPr>
  </w:style>
  <w:style w:type="paragraph" w:customStyle="1" w:styleId="MarginEdition">
    <w:name w:val="Margin Edition"/>
    <w:basedOn w:val="MarginNote"/>
    <w:rsid w:val="00EF5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521"/>
    <w:rPr>
      <w:sz w:val="2"/>
      <w:szCs w:val="2"/>
    </w:rPr>
  </w:style>
  <w:style w:type="character" w:customStyle="1" w:styleId="Small">
    <w:name w:val="Small"/>
    <w:basedOn w:val="DefaultParagraphFont"/>
    <w:rsid w:val="00EF5521"/>
    <w:rPr>
      <w:sz w:val="16"/>
    </w:rPr>
  </w:style>
  <w:style w:type="paragraph" w:customStyle="1" w:styleId="WideTable">
    <w:name w:val="Wide Table"/>
    <w:basedOn w:val="Normal"/>
    <w:rsid w:val="00EF5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521"/>
  </w:style>
  <w:style w:type="paragraph" w:styleId="Quote">
    <w:name w:val="Quote"/>
    <w:basedOn w:val="Heading1"/>
    <w:link w:val="QuoteChar"/>
    <w:qFormat/>
    <w:rsid w:val="00EF5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521"/>
    <w:pPr>
      <w:pageBreakBefore/>
    </w:pPr>
  </w:style>
  <w:style w:type="paragraph" w:customStyle="1" w:styleId="Border">
    <w:name w:val="Border"/>
    <w:basedOn w:val="Normal"/>
    <w:qFormat/>
    <w:rsid w:val="00EF5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521"/>
    <w:rPr>
      <w:u w:val="single"/>
    </w:rPr>
  </w:style>
  <w:style w:type="character" w:customStyle="1" w:styleId="BoldandItalics">
    <w:name w:val="Bold and Italics"/>
    <w:qFormat/>
    <w:rsid w:val="00EF5521"/>
    <w:rPr>
      <w:b/>
      <w:i/>
      <w:u w:val="none"/>
    </w:rPr>
  </w:style>
  <w:style w:type="paragraph" w:styleId="BalloonText">
    <w:name w:val="Balloon Text"/>
    <w:basedOn w:val="Normal"/>
    <w:link w:val="BalloonTextChar"/>
    <w:rsid w:val="00EF5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5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0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3839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AHCPCM406 Develop a soil health and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