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388" w:rsidP="00AB5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AHCPCM404 Recommend plants and cultural practices</w:t>
      </w:r>
      <w:r>
        <w:fldChar w:fldCharType="end"/>
      </w:r>
    </w:p>
    <w:p w:rsidR="00AB5388" w:rsidP="00AB5388">
      <w:pPr>
        <w:pStyle w:val="Version"/>
        <w:sectPr w:rsidSect="00251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861" w:rsidP="00251861">
      <w:pPr>
        <w:pStyle w:val="SuperHeading"/>
      </w:pPr>
      <w:r w:rsidRPr="00251861">
        <w:t>AHCPCM404 Recommend plants and cultural practices</w:t>
      </w:r>
    </w:p>
    <w:p w:rsidR="00000000" w:rsidRPr="00251861" w:rsidP="00251861">
      <w:pPr>
        <w:pStyle w:val="Heading1"/>
      </w:pPr>
      <w:bookmarkStart w:id="1" w:name="O_1152566"/>
      <w:bookmarkEnd w:id="1"/>
      <w:r w:rsidRPr="002518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1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Comments</w:t>
            </w:r>
          </w:p>
        </w:tc>
      </w:tr>
      <w:tr w:rsidTr="00251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t>This version released with AHC Agriculture, Horticulture and Conservation and Land Management Training Package Version 6.0.</w:t>
            </w:r>
          </w:p>
        </w:tc>
      </w:tr>
    </w:tbl>
    <w:p w:rsidR="00000000" w:rsidRPr="00251861" w:rsidP="00251861">
      <w:pPr>
        <w:pStyle w:val="BodyText"/>
      </w:pPr>
    </w:p>
    <w:p w:rsidR="00000000" w:rsidRPr="00251861" w:rsidP="00251861">
      <w:pPr>
        <w:pStyle w:val="AllowPageBreak"/>
      </w:pPr>
    </w:p>
    <w:p w:rsidR="00000000" w:rsidRPr="00251861" w:rsidP="00251861">
      <w:pPr>
        <w:pStyle w:val="Heading1"/>
      </w:pPr>
      <w:bookmarkStart w:id="2" w:name="O_1152567"/>
      <w:bookmarkEnd w:id="2"/>
      <w:r w:rsidRPr="00251861">
        <w:t>Application</w:t>
      </w:r>
    </w:p>
    <w:p w:rsidR="00000000" w:rsidRPr="00251861" w:rsidP="00AB5388">
      <w:pPr>
        <w:pStyle w:val="BodyText"/>
      </w:pPr>
      <w:r w:rsidRPr="00251861">
        <w:t>This unit of competency describes the ski</w:t>
      </w:r>
      <w:r w:rsidRPr="00251861">
        <w:t>lls and knowledge required to identify client preferences and requirements, and select and advise on plants for specific situations.</w:t>
      </w:r>
    </w:p>
    <w:p w:rsidR="00000000" w:rsidRPr="00251861" w:rsidP="00AB5388">
      <w:pPr>
        <w:pStyle w:val="BodyText"/>
      </w:pPr>
      <w:r w:rsidRPr="00251861">
        <w:t>The unit applies to individuals who apply specialist skills and knowledge to recommending plants and cultural practices. Th</w:t>
      </w:r>
      <w:r w:rsidRPr="00251861">
        <w:t>is includes applying and communicating non-routine technical solutions to predictable and unpredictable problems.</w:t>
      </w:r>
    </w:p>
    <w:p w:rsidR="00000000" w:rsidRPr="00251861" w:rsidP="00AB5388">
      <w:pPr>
        <w:pStyle w:val="BodyText"/>
      </w:pPr>
      <w:r w:rsidRPr="00251861">
        <w:t>All work is carried out to comply with workplace procedures, health and safety in the workplace requirements, legislative and regulatory requi</w:t>
      </w:r>
      <w:r w:rsidRPr="00251861">
        <w:t>rements, and sustainability and biosecurity practices.</w:t>
      </w:r>
    </w:p>
    <w:p w:rsidR="00000000" w:rsidRPr="00251861" w:rsidP="00AB5388">
      <w:pPr>
        <w:pStyle w:val="BodyText"/>
      </w:pPr>
      <w:r w:rsidRPr="00251861">
        <w:t>No licensing, legislative or certification requirements apply to this unit at the time of publication.</w:t>
      </w:r>
    </w:p>
    <w:p w:rsidR="00000000" w:rsidRPr="00251861" w:rsidP="00251861">
      <w:pPr>
        <w:pStyle w:val="Heading1"/>
      </w:pPr>
      <w:bookmarkStart w:id="3" w:name="O_1152568"/>
      <w:bookmarkEnd w:id="3"/>
      <w:r w:rsidRPr="00251861">
        <w:t>Pre-requisite Unit</w:t>
      </w:r>
    </w:p>
    <w:p w:rsidR="00000000" w:rsidRPr="00251861" w:rsidP="00AB5388">
      <w:pPr>
        <w:pStyle w:val="BodyText"/>
      </w:pPr>
      <w:r w:rsidRPr="00251861">
        <w:t>Nil</w:t>
      </w:r>
    </w:p>
    <w:p w:rsidR="00000000" w:rsidRPr="00251861" w:rsidP="00251861">
      <w:pPr>
        <w:pStyle w:val="Heading1"/>
      </w:pPr>
      <w:bookmarkStart w:id="4" w:name="O_1152570"/>
      <w:bookmarkEnd w:id="4"/>
      <w:r w:rsidRPr="00251861">
        <w:t>Unit Sector</w:t>
      </w:r>
    </w:p>
    <w:p w:rsidR="00000000" w:rsidRPr="00251861" w:rsidP="00AB5388">
      <w:pPr>
        <w:pStyle w:val="BodyText"/>
      </w:pPr>
      <w:r w:rsidRPr="00251861">
        <w:t>Plant Culture and Managem</w:t>
      </w:r>
      <w:r w:rsidRPr="00251861">
        <w:t>ent (PCM)</w:t>
      </w:r>
    </w:p>
    <w:p w:rsidR="00000000" w:rsidRPr="00251861" w:rsidP="00251861">
      <w:pPr>
        <w:pStyle w:val="Heading1"/>
      </w:pPr>
      <w:bookmarkStart w:id="5" w:name="O_1152571"/>
      <w:bookmarkEnd w:id="5"/>
      <w:r w:rsidRPr="002518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5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Performance Criteria</w:t>
            </w:r>
          </w:p>
        </w:tc>
      </w:tr>
      <w:tr w:rsidTr="00AB5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5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1. Identify client preferences 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t>1.1 Use interpersonal skills to engage client and identify needs</w:t>
            </w:r>
          </w:p>
          <w:p w:rsidR="00000000" w:rsidRPr="00251861" w:rsidP="00251861">
            <w:pPr>
              <w:pStyle w:val="BodyText"/>
            </w:pPr>
            <w:r w:rsidRPr="00251861">
              <w:t>1.2 Confirm with the client the purpose of the planting, and cultural and environmental factors of the intended planting site</w:t>
            </w:r>
          </w:p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1.3 Use botanical</w:t>
            </w:r>
            <w:r w:rsidRPr="00251861">
              <w:t xml:space="preserve"> and common names to describe plants</w:t>
            </w:r>
          </w:p>
        </w:tc>
      </w:tr>
      <w:tr w:rsidTr="00AB5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2. Select plants to suit specific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t>2.1 Research plants and their growth and performance characteristics that suit the specific situation, using authoritative sources</w:t>
            </w:r>
          </w:p>
          <w:p w:rsidR="00000000" w:rsidRPr="00251861" w:rsidP="00251861">
            <w:pPr>
              <w:pStyle w:val="BodyText"/>
            </w:pPr>
            <w:r w:rsidRPr="00251861">
              <w:t>2.2 Research local workplace and district requirements for planting site</w:t>
            </w:r>
          </w:p>
          <w:p w:rsidR="00000000" w:rsidRPr="00251861" w:rsidP="00251861">
            <w:pPr>
              <w:pStyle w:val="BodyText"/>
            </w:pPr>
            <w:r w:rsidRPr="00251861">
              <w:t>2.3 Use problem-solving techniques to compare, assess and evaluate available plants</w:t>
            </w:r>
          </w:p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2.4 Determine the best choice based on reasoned argument, appropriate evidence, sound principles an</w:t>
            </w:r>
            <w:r w:rsidRPr="00251861">
              <w:t>d client needs</w:t>
            </w:r>
          </w:p>
        </w:tc>
      </w:tr>
      <w:tr w:rsidTr="00AB5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3. Advise on plants for specific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t>3.1 Explain performance characteristics and particular planting, cultural and maintenance requirements to the client</w:t>
            </w:r>
          </w:p>
          <w:p w:rsidR="00000000" w:rsidRPr="00251861" w:rsidP="00251861">
            <w:pPr>
              <w:pStyle w:val="BodyText"/>
            </w:pPr>
            <w:r w:rsidRPr="00251861">
              <w:t xml:space="preserve">3.2 Address client concerns and questions and refer to the original supplier of </w:t>
            </w:r>
            <w:r w:rsidRPr="00251861">
              <w:t>the plant where necessary</w:t>
            </w:r>
          </w:p>
          <w:p w:rsidR="00000000" w:rsidRPr="00251861" w:rsidP="00251861">
            <w:pPr>
              <w:pStyle w:val="BodyText"/>
            </w:pPr>
            <w:r w:rsidRPr="00251861">
              <w:t>3.3 Record and report cultural practice recommendations</w:t>
            </w:r>
          </w:p>
        </w:tc>
      </w:tr>
    </w:tbl>
    <w:p w:rsidR="00000000" w:rsidRPr="00251861" w:rsidP="00251861">
      <w:pPr>
        <w:pStyle w:val="BodyText"/>
      </w:pPr>
    </w:p>
    <w:p w:rsidR="00000000" w:rsidRPr="00251861" w:rsidP="00251861">
      <w:pPr>
        <w:pStyle w:val="AllowPageBreak"/>
      </w:pPr>
    </w:p>
    <w:p w:rsidR="00000000" w:rsidRPr="00251861" w:rsidP="00251861">
      <w:pPr>
        <w:pStyle w:val="Heading1"/>
      </w:pPr>
      <w:bookmarkStart w:id="6" w:name="O_1152572"/>
      <w:bookmarkEnd w:id="6"/>
      <w:r w:rsidRPr="00251861">
        <w:t>Foundation Skills</w:t>
      </w:r>
    </w:p>
    <w:p w:rsidR="00000000" w:rsidRPr="00AB5388" w:rsidP="00AB5388">
      <w:pPr>
        <w:pStyle w:val="BodyText"/>
        <w:rPr>
          <w:i/>
        </w:rPr>
      </w:pPr>
      <w:r w:rsidRPr="00AB5388">
        <w:rPr>
          <w:rStyle w:val="Emphasis"/>
        </w:rPr>
        <w:t>This section describes those language, literacy, numeracy and employment skills that are essential for performance in this unit of comp</w:t>
      </w:r>
      <w:r w:rsidRPr="00AB5388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1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Description</w:t>
            </w:r>
          </w:p>
        </w:tc>
      </w:tr>
      <w:tr w:rsidTr="00251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ListBullet"/>
              <w:rPr>
                <w:lang w:val="en-NZ"/>
              </w:rPr>
            </w:pPr>
            <w:r w:rsidRPr="00251861">
              <w:t>Interpret textual information from a range of sources to identify relevant and key information about plants and related cultural practices</w:t>
            </w:r>
          </w:p>
        </w:tc>
      </w:tr>
      <w:tr w:rsidTr="00251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ListBullet"/>
            </w:pPr>
            <w:r w:rsidRPr="00251861">
              <w:t>Use clear language with clients to gather information, address concerns and questions, and explain plant performance characteristics and particular planting, cultural and maintenance requirements</w:t>
            </w:r>
          </w:p>
        </w:tc>
      </w:tr>
    </w:tbl>
    <w:p w:rsidR="00000000" w:rsidRPr="00251861" w:rsidP="00251861">
      <w:pPr>
        <w:pStyle w:val="BodyText"/>
      </w:pPr>
    </w:p>
    <w:p w:rsidR="00000000" w:rsidRPr="00251861" w:rsidP="00251861">
      <w:pPr>
        <w:pStyle w:val="AllowPageBreak"/>
      </w:pPr>
    </w:p>
    <w:p w:rsidR="00000000" w:rsidRPr="00251861" w:rsidP="00251861">
      <w:pPr>
        <w:pStyle w:val="Heading1"/>
      </w:pPr>
      <w:bookmarkStart w:id="7" w:name="O_1152574"/>
      <w:bookmarkEnd w:id="7"/>
      <w:r w:rsidRPr="002518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1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Equivalence status</w:t>
            </w:r>
          </w:p>
        </w:tc>
      </w:tr>
      <w:tr w:rsidTr="00251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AHCPCM404 Recommend plants and cultural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AHCPCM401 Recommend plants and cultural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t>Minor changes to application</w:t>
            </w:r>
          </w:p>
          <w:p w:rsidR="00000000" w:rsidRPr="00251861" w:rsidP="00251861">
            <w:pPr>
              <w:pStyle w:val="BodyText"/>
            </w:pPr>
            <w:r w:rsidRPr="00251861">
              <w:t>Minor changes to performance criter</w:t>
            </w:r>
            <w:r w:rsidRPr="00251861">
              <w:t>ia</w:t>
            </w:r>
          </w:p>
          <w:p w:rsidR="00000000" w:rsidRPr="00251861" w:rsidP="00251861">
            <w:pPr>
              <w:pStyle w:val="BodyText"/>
            </w:pPr>
            <w:r w:rsidRPr="00251861">
              <w:t>Foundation skills added</w:t>
            </w:r>
          </w:p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t>Not equivalent</w:t>
            </w:r>
          </w:p>
        </w:tc>
      </w:tr>
    </w:tbl>
    <w:p w:rsidR="00000000" w:rsidRPr="00251861" w:rsidP="00251861">
      <w:pPr>
        <w:pStyle w:val="BodyText"/>
      </w:pPr>
    </w:p>
    <w:p w:rsidR="00000000" w:rsidRPr="00251861" w:rsidP="00251861">
      <w:pPr>
        <w:pStyle w:val="AllowPageBreak"/>
      </w:pPr>
    </w:p>
    <w:p w:rsidR="00000000" w:rsidRPr="00251861" w:rsidP="00251861">
      <w:pPr>
        <w:pStyle w:val="Heading1"/>
      </w:pPr>
      <w:bookmarkStart w:id="8" w:name="O_1152581"/>
      <w:bookmarkEnd w:id="8"/>
      <w:r w:rsidRPr="00251861">
        <w:t>Links</w:t>
      </w:r>
    </w:p>
    <w:p w:rsidR="00000000" w:rsidRPr="00251861" w:rsidP="00AB5388">
      <w:pPr>
        <w:pStyle w:val="BodyText"/>
      </w:pPr>
      <w:r w:rsidRPr="002518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37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1861" w:rsidP="00AB5388">
      <w:pPr>
        <w:pStyle w:val="BodyText"/>
        <w:sectPr w:rsidSect="002518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1861" w:rsidP="00251861">
      <w:pPr>
        <w:pStyle w:val="SuperHeading"/>
      </w:pPr>
      <w:r w:rsidRPr="00251861">
        <w:t>Assessment Requirements for AHCPCM404 Recomme</w:t>
      </w:r>
      <w:r w:rsidRPr="00251861">
        <w:t>nd plants and cultural practices</w:t>
      </w:r>
    </w:p>
    <w:p w:rsidR="00000000" w:rsidRPr="00251861" w:rsidP="00251861">
      <w:pPr>
        <w:pStyle w:val="Heading1"/>
      </w:pPr>
      <w:bookmarkStart w:id="9" w:name="O_1152576"/>
      <w:bookmarkEnd w:id="9"/>
      <w:r w:rsidRPr="0025186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2518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Bold"/>
              <w:rPr>
                <w:lang w:val="en-NZ"/>
              </w:rPr>
            </w:pPr>
            <w:r w:rsidRPr="00251861">
              <w:t>Comments</w:t>
            </w:r>
          </w:p>
        </w:tc>
      </w:tr>
      <w:tr w:rsidTr="002518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61">
            <w:pPr>
              <w:pStyle w:val="BodyText"/>
              <w:rPr>
                <w:lang w:val="en-NZ"/>
              </w:rPr>
            </w:pPr>
            <w:r w:rsidRPr="00251861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61" w:rsidP="00251861">
            <w:pPr>
              <w:pStyle w:val="BodyText"/>
            </w:pPr>
            <w:r w:rsidRPr="00251861">
              <w:t>This version released with AHC Agriculture, Horticulture and Conservation and Land Management Training Package Version 6.0.</w:t>
            </w:r>
          </w:p>
        </w:tc>
      </w:tr>
    </w:tbl>
    <w:p w:rsidR="00000000" w:rsidRPr="00251861" w:rsidP="00251861">
      <w:pPr>
        <w:pStyle w:val="BodyText"/>
      </w:pPr>
    </w:p>
    <w:p w:rsidR="00000000" w:rsidRPr="00251861" w:rsidP="00251861">
      <w:pPr>
        <w:pStyle w:val="AllowPageBreak"/>
      </w:pPr>
    </w:p>
    <w:p w:rsidR="00000000" w:rsidRPr="00251861" w:rsidP="00251861">
      <w:pPr>
        <w:pStyle w:val="Heading1"/>
      </w:pPr>
      <w:bookmarkStart w:id="10" w:name="O_1152577"/>
      <w:bookmarkEnd w:id="10"/>
      <w:r w:rsidRPr="00251861">
        <w:t>Performance</w:t>
      </w:r>
      <w:r w:rsidRPr="00251861">
        <w:t xml:space="preserve"> Evidence</w:t>
      </w:r>
    </w:p>
    <w:p w:rsidR="00000000" w:rsidRPr="00251861" w:rsidP="00AB5388">
      <w:pPr>
        <w:pStyle w:val="BodyText"/>
      </w:pPr>
      <w:r w:rsidRPr="00251861">
        <w:t xml:space="preserve">An individual demonstrating competency must satisfy all of the elements and performance criteria in this unit. </w:t>
      </w:r>
    </w:p>
    <w:p w:rsidR="00000000" w:rsidRPr="00251861" w:rsidP="00AB5388">
      <w:pPr>
        <w:pStyle w:val="BodyText"/>
      </w:pPr>
      <w:r w:rsidRPr="00251861">
        <w:t>There must be evidence that the individual has recommended plants and cultural practices on at least two occasions, and has:</w:t>
      </w:r>
    </w:p>
    <w:p w:rsidR="00000000" w:rsidRPr="00251861" w:rsidP="00251861">
      <w:pPr>
        <w:pStyle w:val="ListBullet"/>
      </w:pPr>
      <w:r w:rsidRPr="00251861">
        <w:t>conducted literature and industry research, and collated and analysed findings on plant species and cultivars, their characteristics and requirements</w:t>
      </w:r>
    </w:p>
    <w:p w:rsidR="00000000" w:rsidRPr="00251861" w:rsidP="00251861">
      <w:pPr>
        <w:pStyle w:val="ListBullet"/>
      </w:pPr>
      <w:r w:rsidRPr="00251861">
        <w:t>complied with local workplace and district requirements</w:t>
      </w:r>
    </w:p>
    <w:p w:rsidR="00000000" w:rsidRPr="00251861" w:rsidP="00251861">
      <w:pPr>
        <w:pStyle w:val="ListBullet"/>
      </w:pPr>
      <w:r w:rsidRPr="00251861">
        <w:t>selected plants that suit client preferences and s</w:t>
      </w:r>
      <w:r w:rsidRPr="00251861">
        <w:t>uitability for the site</w:t>
      </w:r>
    </w:p>
    <w:p w:rsidR="00000000" w:rsidRPr="00251861" w:rsidP="00251861">
      <w:pPr>
        <w:pStyle w:val="ListBullet"/>
      </w:pPr>
      <w:r w:rsidRPr="00251861">
        <w:t>explained to the client work health and safety requirements or basic safety precautions relevant to the establishment and ongoing maintenance of plants</w:t>
      </w:r>
    </w:p>
    <w:p w:rsidR="00000000" w:rsidRPr="00251861" w:rsidP="00251861">
      <w:pPr>
        <w:pStyle w:val="ListBullet"/>
      </w:pPr>
      <w:r w:rsidRPr="00251861">
        <w:t>documented client preferences and site particulars</w:t>
      </w:r>
    </w:p>
    <w:p w:rsidR="00000000" w:rsidRPr="00251861" w:rsidP="00251861">
      <w:pPr>
        <w:pStyle w:val="ListBullet"/>
      </w:pPr>
      <w:r w:rsidRPr="00251861">
        <w:t>reported recommendations to t</w:t>
      </w:r>
      <w:r w:rsidRPr="00251861">
        <w:t>he client that detailed the types of plants chosen and their requirements.</w:t>
      </w:r>
    </w:p>
    <w:p w:rsidR="00000000" w:rsidRPr="00251861" w:rsidP="00251861">
      <w:pPr>
        <w:pStyle w:val="AllowPageBreak"/>
      </w:pPr>
    </w:p>
    <w:p w:rsidR="00000000" w:rsidRPr="00251861" w:rsidP="00251861">
      <w:pPr>
        <w:pStyle w:val="Heading1"/>
      </w:pPr>
      <w:bookmarkStart w:id="11" w:name="O_1152578"/>
      <w:bookmarkEnd w:id="11"/>
      <w:r w:rsidRPr="00251861">
        <w:t>Knowledge Evidence</w:t>
      </w:r>
    </w:p>
    <w:p w:rsidR="00000000" w:rsidRPr="00251861" w:rsidP="00AB5388">
      <w:pPr>
        <w:pStyle w:val="BodyText"/>
      </w:pPr>
      <w:r w:rsidRPr="00251861">
        <w:t>An individual must be able to demonstrate the knowledge required to perform the tasks outlined in the elements and performance criteria of this unit. This includes knowledge of:</w:t>
      </w:r>
    </w:p>
    <w:p w:rsidR="00000000" w:rsidRPr="00251861" w:rsidP="00251861">
      <w:pPr>
        <w:pStyle w:val="ListBullet"/>
      </w:pPr>
      <w:r w:rsidRPr="00251861">
        <w:t>principles and practices for recommending plants and their cultural practices</w:t>
      </w:r>
      <w:r w:rsidRPr="00251861">
        <w:t>, including:</w:t>
      </w:r>
    </w:p>
    <w:p w:rsidR="00000000" w:rsidRPr="00251861" w:rsidP="00251861">
      <w:pPr>
        <w:pStyle w:val="ListBullet2"/>
      </w:pPr>
      <w:r w:rsidRPr="00251861">
        <w:t>customer service and communication skills</w:t>
      </w:r>
    </w:p>
    <w:p w:rsidR="00000000" w:rsidRPr="00251861" w:rsidP="00251861">
      <w:pPr>
        <w:pStyle w:val="ListBullet2"/>
      </w:pPr>
      <w:r w:rsidRPr="00251861">
        <w:t>features of plant species and cultivars</w:t>
      </w:r>
    </w:p>
    <w:p w:rsidR="00000000" w:rsidRPr="00251861" w:rsidP="00251861">
      <w:pPr>
        <w:pStyle w:val="ListBullet2"/>
      </w:pPr>
      <w:r w:rsidRPr="00251861">
        <w:t>innovation and recent practices in plant selection, use and performance</w:t>
      </w:r>
    </w:p>
    <w:p w:rsidR="00000000" w:rsidRPr="00251861" w:rsidP="00251861">
      <w:pPr>
        <w:pStyle w:val="ListBullet2"/>
      </w:pPr>
      <w:r w:rsidRPr="00251861">
        <w:t>plant nomenclature, including family, genus, species and cultivar, for the range of plants recommended by the workplace</w:t>
      </w:r>
    </w:p>
    <w:p w:rsidR="00000000" w:rsidRPr="00251861" w:rsidP="00251861">
      <w:pPr>
        <w:pStyle w:val="ListBullet2"/>
      </w:pPr>
      <w:r w:rsidRPr="00251861">
        <w:t>practical understanding of the physiology of the range of plants supplied and recommended by the workplace, and their comparative growth</w:t>
      </w:r>
      <w:r w:rsidRPr="00251861">
        <w:t xml:space="preserve"> and performance characteristics in response to different cultural and environmental factors</w:t>
      </w:r>
    </w:p>
    <w:p w:rsidR="00000000" w:rsidRPr="00251861" w:rsidP="00251861">
      <w:pPr>
        <w:pStyle w:val="ListBullet2"/>
      </w:pPr>
      <w:r w:rsidRPr="00251861">
        <w:t>principles and practices for the establishment and maintenance of plants</w:t>
      </w:r>
    </w:p>
    <w:p w:rsidR="00000000" w:rsidRPr="00251861" w:rsidP="00251861">
      <w:pPr>
        <w:pStyle w:val="ListBullet2"/>
      </w:pPr>
      <w:r w:rsidRPr="00251861">
        <w:t xml:space="preserve">soil characteristics, particularly in relation to the geographical and climatic region of </w:t>
      </w:r>
      <w:r w:rsidRPr="00251861">
        <w:t>the intended planting site</w:t>
      </w:r>
    </w:p>
    <w:p w:rsidR="00000000" w:rsidRPr="00251861" w:rsidP="00251861">
      <w:pPr>
        <w:pStyle w:val="ListBullet"/>
      </w:pPr>
      <w:r w:rsidRPr="00251861">
        <w:t>local workplace and district requirements relevant to the intended planting site.</w:t>
      </w:r>
    </w:p>
    <w:p w:rsidR="00000000" w:rsidRPr="00251861" w:rsidP="00251861">
      <w:pPr>
        <w:pStyle w:val="AllowPageBreak"/>
      </w:pPr>
    </w:p>
    <w:p w:rsidR="00000000" w:rsidRPr="00251861" w:rsidP="00251861">
      <w:pPr>
        <w:pStyle w:val="Heading1"/>
      </w:pPr>
      <w:bookmarkStart w:id="12" w:name="O_1152579"/>
      <w:bookmarkEnd w:id="12"/>
      <w:r w:rsidRPr="00251861">
        <w:t>Assessment Conditions</w:t>
      </w:r>
    </w:p>
    <w:p w:rsidR="00000000" w:rsidRPr="00251861" w:rsidP="00AB5388">
      <w:pPr>
        <w:pStyle w:val="BodyText"/>
      </w:pPr>
      <w:r w:rsidRPr="00251861">
        <w:t xml:space="preserve">Assessment of the skills in this unit of competency must take place under the following conditions: </w:t>
      </w:r>
    </w:p>
    <w:p w:rsidR="00000000" w:rsidRPr="00251861" w:rsidP="00251861">
      <w:pPr>
        <w:pStyle w:val="ListBullet"/>
      </w:pPr>
      <w:r w:rsidRPr="00251861">
        <w:t>phy</w:t>
      </w:r>
      <w:r w:rsidRPr="00251861">
        <w:t>sical conditions:</w:t>
      </w:r>
    </w:p>
    <w:p w:rsidR="00000000" w:rsidRPr="00251861" w:rsidP="00251861">
      <w:pPr>
        <w:pStyle w:val="ListBullet2"/>
      </w:pPr>
      <w:r w:rsidRPr="00251861">
        <w:t>a workplace setting or an environment that accurately represents workplace conditions</w:t>
      </w:r>
    </w:p>
    <w:p w:rsidR="00000000" w:rsidRPr="00251861" w:rsidP="00251861">
      <w:pPr>
        <w:pStyle w:val="ListBullet"/>
      </w:pPr>
      <w:r w:rsidRPr="00251861">
        <w:t>resources, equipment and materials:</w:t>
      </w:r>
    </w:p>
    <w:p w:rsidR="00000000" w:rsidRPr="00251861" w:rsidP="00251861">
      <w:pPr>
        <w:pStyle w:val="ListBullet2"/>
      </w:pPr>
      <w:r w:rsidRPr="00251861">
        <w:t>planting, cultural and maintenance requirements</w:t>
      </w:r>
    </w:p>
    <w:p w:rsidR="00000000" w:rsidRPr="00251861" w:rsidP="00251861">
      <w:pPr>
        <w:pStyle w:val="ListBullet"/>
      </w:pPr>
      <w:r w:rsidRPr="00251861">
        <w:t>specifications:</w:t>
      </w:r>
    </w:p>
    <w:p w:rsidR="00000000" w:rsidRPr="00251861" w:rsidP="00251861">
      <w:pPr>
        <w:pStyle w:val="ListBullet2"/>
      </w:pPr>
      <w:r w:rsidRPr="00251861">
        <w:t>local workplace and district requirements relevant to the intended planting site</w:t>
      </w:r>
    </w:p>
    <w:p w:rsidR="00000000" w:rsidRPr="00251861" w:rsidP="00251861">
      <w:pPr>
        <w:pStyle w:val="ListBullet"/>
      </w:pPr>
      <w:r w:rsidRPr="00251861">
        <w:t>relationships:</w:t>
      </w:r>
    </w:p>
    <w:p w:rsidR="00000000" w:rsidRPr="00251861" w:rsidP="00251861">
      <w:pPr>
        <w:pStyle w:val="ListBullet2"/>
      </w:pPr>
      <w:r w:rsidRPr="00251861">
        <w:t>clients.</w:t>
      </w:r>
    </w:p>
    <w:p w:rsidR="00000000" w:rsidRPr="00251861" w:rsidP="00AB5388">
      <w:pPr>
        <w:pStyle w:val="BodyText"/>
      </w:pPr>
      <w:r w:rsidRPr="00251861">
        <w:t>Assessors of this unit must satisfy the requirements for assessors in applicable vocational education and training legislation, frameworks and/or sta</w:t>
      </w:r>
      <w:r w:rsidRPr="00251861">
        <w:t>ndards.</w:t>
      </w:r>
    </w:p>
    <w:p w:rsidR="00000000" w:rsidRPr="00251861" w:rsidP="00251861">
      <w:pPr>
        <w:pStyle w:val="Heading1"/>
      </w:pPr>
      <w:bookmarkStart w:id="13" w:name="O_1152582"/>
      <w:bookmarkEnd w:id="13"/>
      <w:r w:rsidRPr="00251861">
        <w:t>Links</w:t>
      </w:r>
    </w:p>
    <w:p w:rsidR="00000000" w:rsidRPr="00251861" w:rsidP="00AB5388">
      <w:pPr>
        <w:pStyle w:val="BodyText"/>
      </w:pPr>
      <w:r w:rsidRPr="002518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37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1861" w:rsidP="00251861"/>
    <w:sectPr w:rsidSect="002518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61" w:rsidRPr="00AB5388" w:rsidP="00AB5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388" w:rsidP="00251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388" w:rsidP="00251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5388" w:rsidP="002518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61" w:rsidP="00251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5388">
      <w:t>Approved</w:t>
    </w:r>
    <w:r w:rsidR="00AB53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53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5388">
      <w:rPr>
        <w:noProof/>
      </w:rPr>
      <w:t>4</w:t>
    </w:r>
    <w:r>
      <w:rPr>
        <w:noProof/>
      </w:rPr>
      <w:fldChar w:fldCharType="end"/>
    </w:r>
  </w:p>
  <w:p w:rsidR="00251861" w:rsidP="00251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53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5388">
      <w:t>Skills Insight</w:t>
    </w:r>
    <w:r w:rsidR="00AB5388">
      <w:fldChar w:fldCharType="end"/>
    </w:r>
  </w:p>
  <w:p w:rsidR="00251861" w:rsidP="00251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861" w:rsidRPr="00AB5388" w:rsidP="00AB5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388" w:rsidRPr="002D2AF8" w:rsidP="00251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AHCPCM404 Recommend plants and 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5388" w:rsidP="002518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61" w:rsidRPr="002D2AF8" w:rsidP="00251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5388">
      <w:t>AHCPCM404 Recommend plants and cultural practices</w:t>
    </w:r>
    <w:r w:rsidR="00AB53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5388">
      <w:rPr>
        <w:noProof/>
      </w:rPr>
      <w:t>2 March 2025</w:t>
    </w:r>
    <w:r>
      <w:fldChar w:fldCharType="end"/>
    </w:r>
  </w:p>
  <w:p w:rsidR="00251861" w:rsidP="00251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94D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BC4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5AC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861"/>
  </w:style>
  <w:style w:type="character" w:customStyle="1" w:styleId="Heading1Char">
    <w:name w:val="Heading 1 Char"/>
    <w:basedOn w:val="DefaultParagraphFont"/>
    <w:link w:val="Heading1"/>
    <w:rsid w:val="00251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8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8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8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18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1861"/>
    <w:rPr>
      <w:i/>
    </w:rPr>
  </w:style>
  <w:style w:type="paragraph" w:customStyle="1" w:styleId="SuperHeading">
    <w:name w:val="SuperHeading"/>
    <w:basedOn w:val="Normal"/>
    <w:rsid w:val="00251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1861"/>
    <w:rPr>
      <w:b/>
    </w:rPr>
  </w:style>
  <w:style w:type="character" w:customStyle="1" w:styleId="Heading2Char">
    <w:name w:val="Heading 2 Char"/>
    <w:basedOn w:val="DefaultParagraphFont"/>
    <w:link w:val="Heading2"/>
    <w:rsid w:val="00251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8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8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1861"/>
    <w:rPr>
      <w:b/>
      <w:spacing w:val="0"/>
    </w:rPr>
  </w:style>
  <w:style w:type="paragraph" w:customStyle="1" w:styleId="SuperTitle">
    <w:name w:val="SuperTitle"/>
    <w:basedOn w:val="Title"/>
    <w:rsid w:val="00251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8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861"/>
  </w:style>
  <w:style w:type="paragraph" w:styleId="TableofFigures">
    <w:name w:val="table of figures"/>
    <w:basedOn w:val="Normal"/>
    <w:next w:val="Normal"/>
    <w:semiHidden/>
    <w:rsid w:val="00251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8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861"/>
    <w:rPr>
      <w:rFonts w:ascii="Wingdings" w:hAnsi="Wingdings"/>
    </w:rPr>
  </w:style>
  <w:style w:type="paragraph" w:customStyle="1" w:styleId="TableHeading">
    <w:name w:val="Table Heading"/>
    <w:basedOn w:val="HeadingBase"/>
    <w:rsid w:val="00251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861"/>
    <w:rPr>
      <w:color w:val="0033CC"/>
      <w:u w:val="none"/>
    </w:rPr>
  </w:style>
  <w:style w:type="paragraph" w:customStyle="1" w:styleId="BodyTextRight">
    <w:name w:val="Body Text Right"/>
    <w:basedOn w:val="BodyText"/>
    <w:rsid w:val="00251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8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861"/>
    <w:rPr>
      <w:sz w:val="32"/>
    </w:rPr>
  </w:style>
  <w:style w:type="paragraph" w:customStyle="1" w:styleId="HeadingProcedure">
    <w:name w:val="Heading Procedure"/>
    <w:basedOn w:val="HeadingBase"/>
    <w:next w:val="Normal"/>
    <w:rsid w:val="00251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861"/>
    <w:pPr>
      <w:spacing w:before="60" w:after="60"/>
    </w:pPr>
  </w:style>
  <w:style w:type="paragraph" w:styleId="ListContinue">
    <w:name w:val="List Continue"/>
    <w:basedOn w:val="List"/>
    <w:rsid w:val="00251861"/>
    <w:pPr>
      <w:ind w:firstLine="0"/>
    </w:pPr>
  </w:style>
  <w:style w:type="paragraph" w:customStyle="1" w:styleId="ListNote">
    <w:name w:val="List Note"/>
    <w:basedOn w:val="List"/>
    <w:rsid w:val="00251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861"/>
    <w:rPr>
      <w:rFonts w:ascii="Courier New" w:hAnsi="Courier New"/>
    </w:rPr>
  </w:style>
  <w:style w:type="paragraph" w:customStyle="1" w:styleId="NoteBullet">
    <w:name w:val="Note Bullet"/>
    <w:basedOn w:val="Note"/>
    <w:rsid w:val="00251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8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861"/>
    <w:rPr>
      <w:b/>
      <w:smallCaps/>
    </w:rPr>
  </w:style>
  <w:style w:type="paragraph" w:customStyle="1" w:styleId="TableListNumber">
    <w:name w:val="Table List Number"/>
    <w:basedOn w:val="ListNumber"/>
    <w:rsid w:val="00251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861"/>
    <w:pPr>
      <w:numPr>
        <w:numId w:val="9"/>
      </w:numPr>
    </w:pPr>
  </w:style>
  <w:style w:type="paragraph" w:customStyle="1" w:styleId="ListAlpha2">
    <w:name w:val="List Alpha 2"/>
    <w:basedOn w:val="List2"/>
    <w:rsid w:val="00251861"/>
    <w:pPr>
      <w:numPr>
        <w:numId w:val="8"/>
      </w:numPr>
    </w:pPr>
  </w:style>
  <w:style w:type="paragraph" w:styleId="List2">
    <w:name w:val="List 2"/>
    <w:basedOn w:val="BodyText"/>
    <w:rsid w:val="00251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8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8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861"/>
    <w:pPr>
      <w:numPr>
        <w:numId w:val="4"/>
      </w:numPr>
    </w:pPr>
  </w:style>
  <w:style w:type="paragraph" w:styleId="ListContinue2">
    <w:name w:val="List Continue 2"/>
    <w:basedOn w:val="List2"/>
    <w:rsid w:val="00251861"/>
    <w:pPr>
      <w:ind w:firstLine="0"/>
    </w:pPr>
  </w:style>
  <w:style w:type="paragraph" w:styleId="ListContinue3">
    <w:name w:val="List Continue 3"/>
    <w:basedOn w:val="List3"/>
    <w:rsid w:val="00251861"/>
    <w:pPr>
      <w:ind w:left="1021" w:firstLine="0"/>
    </w:pPr>
  </w:style>
  <w:style w:type="paragraph" w:styleId="ListContinue4">
    <w:name w:val="List Continue 4"/>
    <w:basedOn w:val="List4"/>
    <w:rsid w:val="00251861"/>
    <w:pPr>
      <w:ind w:firstLine="0"/>
    </w:pPr>
  </w:style>
  <w:style w:type="paragraph" w:styleId="ListContinue5">
    <w:name w:val="List Continue 5"/>
    <w:basedOn w:val="List5"/>
    <w:rsid w:val="00251861"/>
    <w:pPr>
      <w:ind w:firstLine="0"/>
    </w:pPr>
  </w:style>
  <w:style w:type="paragraph" w:styleId="ListNumber3">
    <w:name w:val="List Number 3"/>
    <w:basedOn w:val="List3"/>
    <w:rsid w:val="00251861"/>
    <w:pPr>
      <w:numPr>
        <w:numId w:val="5"/>
      </w:numPr>
    </w:pPr>
  </w:style>
  <w:style w:type="paragraph" w:styleId="ListNumber4">
    <w:name w:val="List Number 4"/>
    <w:basedOn w:val="List4"/>
    <w:rsid w:val="00251861"/>
    <w:pPr>
      <w:numPr>
        <w:numId w:val="6"/>
      </w:numPr>
    </w:pPr>
  </w:style>
  <w:style w:type="paragraph" w:styleId="ListNumber5">
    <w:name w:val="List Number 5"/>
    <w:basedOn w:val="List5"/>
    <w:rsid w:val="00251861"/>
    <w:pPr>
      <w:numPr>
        <w:numId w:val="7"/>
      </w:numPr>
    </w:pPr>
  </w:style>
  <w:style w:type="paragraph" w:styleId="BlockText">
    <w:name w:val="Block Text"/>
    <w:basedOn w:val="Normal"/>
    <w:rsid w:val="00251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861"/>
    <w:rPr>
      <w:sz w:val="16"/>
      <w:vertAlign w:val="superscript"/>
    </w:rPr>
  </w:style>
  <w:style w:type="character" w:customStyle="1" w:styleId="Symbols">
    <w:name w:val="Symbols"/>
    <w:basedOn w:val="DefaultParagraphFont"/>
    <w:rsid w:val="00251861"/>
    <w:rPr>
      <w:rFonts w:ascii="Symbol" w:hAnsi="Symbol"/>
    </w:rPr>
  </w:style>
  <w:style w:type="character" w:customStyle="1" w:styleId="MenuOptions">
    <w:name w:val="Menu Options"/>
    <w:basedOn w:val="DefaultParagraphFont"/>
    <w:rsid w:val="00251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861"/>
    <w:rPr>
      <w:b/>
    </w:rPr>
  </w:style>
  <w:style w:type="character" w:customStyle="1" w:styleId="Underlined">
    <w:name w:val="Underlined"/>
    <w:basedOn w:val="DefaultParagraphFont"/>
    <w:rsid w:val="00251861"/>
    <w:rPr>
      <w:u w:val="single"/>
    </w:rPr>
  </w:style>
  <w:style w:type="paragraph" w:customStyle="1" w:styleId="TableBodyTextRight">
    <w:name w:val="Table Body Text Right"/>
    <w:basedOn w:val="TableBodyText"/>
    <w:rsid w:val="00251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861"/>
    <w:rPr>
      <w:sz w:val="18"/>
    </w:rPr>
  </w:style>
  <w:style w:type="paragraph" w:customStyle="1" w:styleId="BodySmallRight">
    <w:name w:val="Body Small Right"/>
    <w:basedOn w:val="BodyTextRight"/>
    <w:rsid w:val="00251861"/>
    <w:rPr>
      <w:sz w:val="18"/>
      <w:szCs w:val="18"/>
    </w:rPr>
  </w:style>
  <w:style w:type="paragraph" w:customStyle="1" w:styleId="MarginEdition">
    <w:name w:val="Margin Edition"/>
    <w:basedOn w:val="MarginNote"/>
    <w:rsid w:val="00251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861"/>
    <w:rPr>
      <w:sz w:val="2"/>
      <w:szCs w:val="2"/>
    </w:rPr>
  </w:style>
  <w:style w:type="character" w:customStyle="1" w:styleId="Small">
    <w:name w:val="Small"/>
    <w:basedOn w:val="DefaultParagraphFont"/>
    <w:rsid w:val="00251861"/>
    <w:rPr>
      <w:sz w:val="16"/>
    </w:rPr>
  </w:style>
  <w:style w:type="paragraph" w:customStyle="1" w:styleId="WideTable">
    <w:name w:val="Wide Table"/>
    <w:basedOn w:val="Normal"/>
    <w:rsid w:val="00251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861"/>
  </w:style>
  <w:style w:type="paragraph" w:styleId="Quote">
    <w:name w:val="Quote"/>
    <w:basedOn w:val="Heading1"/>
    <w:link w:val="QuoteChar"/>
    <w:qFormat/>
    <w:rsid w:val="00251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861"/>
    <w:pPr>
      <w:pageBreakBefore/>
    </w:pPr>
  </w:style>
  <w:style w:type="paragraph" w:customStyle="1" w:styleId="Border">
    <w:name w:val="Border"/>
    <w:basedOn w:val="Normal"/>
    <w:qFormat/>
    <w:rsid w:val="00251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861"/>
    <w:rPr>
      <w:u w:val="single"/>
    </w:rPr>
  </w:style>
  <w:style w:type="character" w:customStyle="1" w:styleId="BoldandItalics">
    <w:name w:val="Bold and Italics"/>
    <w:qFormat/>
    <w:rsid w:val="00251861"/>
    <w:rPr>
      <w:b/>
      <w:i/>
      <w:u w:val="none"/>
    </w:rPr>
  </w:style>
  <w:style w:type="paragraph" w:styleId="BalloonText">
    <w:name w:val="Balloon Text"/>
    <w:basedOn w:val="Normal"/>
    <w:link w:val="BalloonTextChar"/>
    <w:rsid w:val="0025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8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8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8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5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5800</Characters>
  <Application>Microsoft Office Word</Application>
  <DocSecurity>0</DocSecurity>
  <Lines>175</Lines>
  <Paragraphs>115</Paragraphs>
  <ScaleCrop>false</ScaleCrop>
  <Company>Author-it Software Corporation Ltd.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AHCPCM404 Recommend plants and cultural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