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105" w:rsidP="00B161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AHCPCM403 Implement an integrated pest management program</w:t>
      </w:r>
      <w:r>
        <w:fldChar w:fldCharType="end"/>
      </w:r>
    </w:p>
    <w:p w:rsidR="00B16105" w:rsidP="00B16105">
      <w:pPr>
        <w:pStyle w:val="Version"/>
        <w:sectPr w:rsidSect="004204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04F7" w:rsidP="004204F7">
      <w:pPr>
        <w:pStyle w:val="SuperHeading"/>
      </w:pPr>
      <w:r w:rsidRPr="004204F7">
        <w:t>AHCPCM403 Implement an integrated pest management program</w:t>
      </w:r>
    </w:p>
    <w:p w:rsidR="00000000" w:rsidRPr="004204F7" w:rsidP="004204F7">
      <w:pPr>
        <w:pStyle w:val="Heading1"/>
      </w:pPr>
      <w:bookmarkStart w:id="1" w:name="O_867520"/>
      <w:bookmarkEnd w:id="1"/>
      <w:r w:rsidRPr="004204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20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4F7">
            <w:pPr>
              <w:pStyle w:val="TableHeading"/>
              <w:rPr>
                <w:lang w:val="en-NZ"/>
              </w:rPr>
            </w:pPr>
            <w:r w:rsidRPr="004204F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4F7">
            <w:pPr>
              <w:pStyle w:val="TableHeading"/>
              <w:rPr>
                <w:lang w:val="en-NZ"/>
              </w:rPr>
            </w:pPr>
            <w:r w:rsidRPr="004204F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4F7">
            <w:pPr>
              <w:pStyle w:val="TableHeading"/>
              <w:rPr>
                <w:lang w:val="en-NZ"/>
              </w:rPr>
            </w:pPr>
            <w:r w:rsidRPr="004204F7">
              <w:t>Comment</w:t>
            </w:r>
          </w:p>
        </w:tc>
      </w:tr>
      <w:tr w:rsidTr="004204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4F7">
            <w:pPr>
              <w:pStyle w:val="BodyText"/>
              <w:rPr>
                <w:lang w:val="en-NZ"/>
              </w:rPr>
            </w:pPr>
            <w:r w:rsidRPr="004204F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4F7">
            <w:pPr>
              <w:pStyle w:val="BodyText"/>
              <w:rPr>
                <w:lang w:val="en-NZ"/>
              </w:rPr>
            </w:pPr>
            <w:r w:rsidRPr="004204F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4F7" w:rsidP="004204F7">
            <w:pPr>
              <w:pStyle w:val="BodyText"/>
            </w:pPr>
            <w:r w:rsidRPr="004204F7">
              <w:t>Initial release</w:t>
            </w:r>
          </w:p>
        </w:tc>
      </w:tr>
    </w:tbl>
    <w:p w:rsidR="00000000" w:rsidRPr="004204F7" w:rsidP="004204F7">
      <w:pPr>
        <w:pStyle w:val="BodyText"/>
      </w:pPr>
    </w:p>
    <w:p w:rsidR="00000000" w:rsidRPr="004204F7" w:rsidP="004204F7">
      <w:pPr>
        <w:pStyle w:val="AllowPageBreak"/>
      </w:pPr>
    </w:p>
    <w:p w:rsidR="00000000" w:rsidRPr="004204F7" w:rsidP="004204F7">
      <w:pPr>
        <w:pStyle w:val="Heading1"/>
      </w:pPr>
      <w:bookmarkStart w:id="2" w:name="O_867521"/>
      <w:bookmarkEnd w:id="2"/>
      <w:r w:rsidRPr="004204F7">
        <w:t>Application</w:t>
      </w:r>
    </w:p>
    <w:p w:rsidR="00000000" w:rsidRPr="004204F7" w:rsidP="00B16105">
      <w:pPr>
        <w:pStyle w:val="BodyText"/>
      </w:pPr>
      <w:r w:rsidRPr="004204F7">
        <w:t>This unit of competency covers the skills and knowledge required to implement an integrated pest management program.</w:t>
      </w:r>
    </w:p>
    <w:p w:rsidR="00000000" w:rsidRPr="004204F7" w:rsidP="00B16105">
      <w:pPr>
        <w:pStyle w:val="BodyText"/>
      </w:pPr>
      <w:r w:rsidRPr="004204F7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4204F7">
        <w:t xml:space="preserve"> communicate solutions to a range of complex problems. All work is carried out to comply with workplace procedures.</w:t>
      </w:r>
    </w:p>
    <w:p w:rsidR="00000000" w:rsidRPr="004204F7" w:rsidP="00B16105">
      <w:pPr>
        <w:pStyle w:val="BodyText"/>
      </w:pPr>
      <w:r w:rsidRPr="004204F7">
        <w:t>No occupational licensing, legislative or certification requirements are known to apply to this unit at the time of publication.</w:t>
      </w:r>
    </w:p>
    <w:p w:rsidR="00000000" w:rsidRPr="004204F7" w:rsidP="004204F7">
      <w:pPr>
        <w:pStyle w:val="Heading1"/>
      </w:pPr>
      <w:bookmarkStart w:id="3" w:name="O_867522"/>
      <w:bookmarkEnd w:id="3"/>
      <w:r w:rsidRPr="004204F7">
        <w:t>Pre-requisite Unit</w:t>
      </w:r>
    </w:p>
    <w:p w:rsidR="00000000" w:rsidRPr="004204F7" w:rsidP="00B16105">
      <w:pPr>
        <w:pStyle w:val="BodyText"/>
      </w:pPr>
      <w:r w:rsidRPr="004204F7">
        <w:t>Nil.</w:t>
      </w:r>
    </w:p>
    <w:p w:rsidR="00000000" w:rsidRPr="004204F7" w:rsidP="004204F7">
      <w:pPr>
        <w:pStyle w:val="Heading1"/>
      </w:pPr>
      <w:bookmarkStart w:id="4" w:name="O_867524"/>
      <w:bookmarkEnd w:id="4"/>
      <w:r w:rsidRPr="004204F7">
        <w:t>Unit Sector</w:t>
      </w:r>
    </w:p>
    <w:p w:rsidR="00000000" w:rsidRPr="004204F7" w:rsidP="00B16105">
      <w:pPr>
        <w:pStyle w:val="BodyText"/>
      </w:pPr>
      <w:r w:rsidRPr="004204F7">
        <w:t>Plant culture and management (PCM)</w:t>
      </w:r>
    </w:p>
    <w:p w:rsidR="00000000" w:rsidRPr="004204F7" w:rsidP="004204F7">
      <w:pPr>
        <w:pStyle w:val="Heading1"/>
      </w:pPr>
      <w:bookmarkStart w:id="5" w:name="O_867525"/>
      <w:bookmarkEnd w:id="5"/>
      <w:r w:rsidRPr="004204F7">
        <w:t>Elements and Performance Criteria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23"/>
      </w:tblGrid>
      <w:tr w:rsidTr="00B16105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4F7">
            <w:pPr>
              <w:pStyle w:val="TableHeading"/>
              <w:rPr>
                <w:lang w:val="en-NZ"/>
              </w:rPr>
            </w:pPr>
            <w:r w:rsidRPr="004204F7">
              <w:t>Element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4F7">
            <w:pPr>
              <w:pStyle w:val="TableHeading"/>
              <w:rPr>
                <w:lang w:val="en-NZ"/>
              </w:rPr>
            </w:pPr>
            <w:r w:rsidRPr="004204F7">
              <w:t>Performance criteria</w:t>
            </w:r>
          </w:p>
        </w:tc>
      </w:tr>
      <w:tr w:rsidTr="00B16105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4F7">
            <w:pPr>
              <w:pStyle w:val="BodyText"/>
              <w:rPr>
                <w:lang w:val="en-NZ"/>
              </w:rPr>
            </w:pPr>
            <w:r w:rsidRPr="004204F7">
              <w:t>Elements describe the essential outcomes.</w:t>
            </w:r>
          </w:p>
        </w:tc>
        <w:tc>
          <w:tcPr>
            <w:tcW w:w="6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4F7">
            <w:pPr>
              <w:pStyle w:val="BodyText"/>
              <w:rPr>
                <w:lang w:val="en-NZ"/>
              </w:rPr>
            </w:pPr>
            <w:r w:rsidRPr="004204F7">
              <w:t>Performance criteria describe the performance needed to demonstrate achievement of the element.</w:t>
            </w:r>
          </w:p>
        </w:tc>
      </w:tr>
      <w:tr w:rsidTr="00B16105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4F7">
            <w:pPr>
              <w:pStyle w:val="List"/>
              <w:rPr>
                <w:lang w:val="en-NZ"/>
              </w:rPr>
            </w:pPr>
            <w:r w:rsidRPr="004204F7">
              <w:t>1.</w:t>
            </w:r>
            <w:r w:rsidRPr="004204F7">
              <w:tab/>
              <w:t>Assess weed, pest and disease infestations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4F7" w:rsidP="004204F7">
            <w:pPr>
              <w:pStyle w:val="List"/>
            </w:pPr>
            <w:r w:rsidRPr="004204F7">
              <w:t>1.1</w:t>
            </w:r>
            <w:r w:rsidRPr="004204F7">
              <w:tab/>
              <w:t>Identify symptoms of weed, pest and disease infestation in response to client needs</w:t>
            </w:r>
          </w:p>
          <w:p w:rsidR="00000000" w:rsidRPr="004204F7" w:rsidP="004204F7">
            <w:pPr>
              <w:pStyle w:val="List"/>
            </w:pPr>
            <w:r w:rsidRPr="004204F7">
              <w:t>1.2</w:t>
            </w:r>
            <w:r w:rsidRPr="004204F7">
              <w:tab/>
              <w:t>Define weed, pest and</w:t>
            </w:r>
            <w:r w:rsidRPr="004204F7">
              <w:t xml:space="preserve"> disease relationships and vectors as key factors in program development</w:t>
            </w:r>
          </w:p>
          <w:p w:rsidR="00000000" w:rsidRPr="004204F7" w:rsidP="004204F7">
            <w:pPr>
              <w:pStyle w:val="List"/>
            </w:pPr>
            <w:r w:rsidRPr="004204F7">
              <w:t>1.3</w:t>
            </w:r>
            <w:r w:rsidRPr="004204F7">
              <w:tab/>
              <w:t>Assess size and scope of infestation</w:t>
            </w:r>
          </w:p>
          <w:p w:rsidR="00000000" w:rsidRPr="004204F7" w:rsidP="004204F7">
            <w:pPr>
              <w:pStyle w:val="List"/>
            </w:pPr>
            <w:r w:rsidRPr="004204F7">
              <w:t>1.4</w:t>
            </w:r>
            <w:r w:rsidRPr="004204F7">
              <w:tab/>
              <w:t>Assess business implications and urgency of action according to published data and enterprise policy</w:t>
            </w:r>
          </w:p>
          <w:p w:rsidR="00000000" w:rsidP="004204F7">
            <w:pPr>
              <w:pStyle w:val="List"/>
              <w:rPr>
                <w:lang w:val="en-NZ"/>
              </w:rPr>
            </w:pPr>
            <w:r w:rsidRPr="004204F7">
              <w:t>1.5</w:t>
            </w:r>
            <w:r w:rsidRPr="004204F7">
              <w:tab/>
              <w:t>Report conditions likely to impac</w:t>
            </w:r>
            <w:r w:rsidRPr="004204F7">
              <w:t>t on business viability</w:t>
            </w:r>
          </w:p>
        </w:tc>
      </w:tr>
      <w:tr w:rsidTr="00B16105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4F7">
            <w:pPr>
              <w:pStyle w:val="List"/>
              <w:rPr>
                <w:lang w:val="en-NZ"/>
              </w:rPr>
            </w:pPr>
            <w:r w:rsidRPr="004204F7">
              <w:t>2.</w:t>
            </w:r>
            <w:r w:rsidRPr="004204F7">
              <w:tab/>
              <w:t>Plan appropriate integrated treatments for weeds, pests and diseases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4F7" w:rsidP="004204F7">
            <w:pPr>
              <w:pStyle w:val="List"/>
            </w:pPr>
            <w:r w:rsidRPr="004204F7">
              <w:t>2.1</w:t>
            </w:r>
            <w:r w:rsidRPr="004204F7">
              <w:tab/>
              <w:t>Develop an integrated pest management (IPM) program, ensuring treatments selected include chemical or non-chemical products in line with enterprise practic</w:t>
            </w:r>
            <w:r w:rsidRPr="004204F7">
              <w:t>e</w:t>
            </w:r>
          </w:p>
          <w:p w:rsidR="00000000" w:rsidRPr="004204F7" w:rsidP="004204F7">
            <w:pPr>
              <w:pStyle w:val="List"/>
            </w:pPr>
            <w:r w:rsidRPr="004204F7">
              <w:t>2.2</w:t>
            </w:r>
            <w:r w:rsidRPr="004204F7">
              <w:tab/>
              <w:t>Outline integrated application of treatments in planning documentation</w:t>
            </w:r>
          </w:p>
          <w:p w:rsidR="00000000" w:rsidRPr="004204F7" w:rsidP="004204F7">
            <w:pPr>
              <w:pStyle w:val="List"/>
            </w:pPr>
            <w:r w:rsidRPr="004204F7">
              <w:t>2.3</w:t>
            </w:r>
            <w:r w:rsidRPr="004204F7">
              <w:tab/>
              <w:t>Choose treatments which provide a suitable response to infestations, having regard to cost of damage, cost of infestation, marketing requirements, withholding periods and sust</w:t>
            </w:r>
            <w:r w:rsidRPr="004204F7">
              <w:t>ainable horticultural practices</w:t>
            </w:r>
          </w:p>
          <w:p w:rsidR="00000000" w:rsidP="004204F7">
            <w:pPr>
              <w:pStyle w:val="List"/>
              <w:rPr>
                <w:lang w:val="en-NZ"/>
              </w:rPr>
            </w:pPr>
            <w:r w:rsidRPr="004204F7">
              <w:t>2.4</w:t>
            </w:r>
            <w:r w:rsidRPr="004204F7">
              <w:tab/>
              <w:t>Seek professional assistance as required</w:t>
            </w:r>
          </w:p>
        </w:tc>
      </w:tr>
      <w:tr w:rsidTr="00B16105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4F7">
            <w:pPr>
              <w:pStyle w:val="List"/>
              <w:rPr>
                <w:lang w:val="en-NZ"/>
              </w:rPr>
            </w:pPr>
            <w:r w:rsidRPr="004204F7">
              <w:t>3.</w:t>
            </w:r>
            <w:r w:rsidRPr="004204F7">
              <w:tab/>
              <w:t>Implement weed, pest and disease control measures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4F7" w:rsidP="004204F7">
            <w:pPr>
              <w:pStyle w:val="List"/>
            </w:pPr>
            <w:r w:rsidRPr="004204F7">
              <w:t>3.1</w:t>
            </w:r>
            <w:r w:rsidRPr="004204F7">
              <w:tab/>
              <w:t xml:space="preserve">Ensure control procedures reflect sound implementation of integrated pest management strategy, marketing objectives and </w:t>
            </w:r>
            <w:r w:rsidRPr="004204F7">
              <w:t>business imperatives</w:t>
            </w:r>
          </w:p>
          <w:p w:rsidR="00000000" w:rsidRPr="004204F7" w:rsidP="004204F7">
            <w:pPr>
              <w:pStyle w:val="List"/>
            </w:pPr>
            <w:r w:rsidRPr="004204F7">
              <w:t>3.2</w:t>
            </w:r>
            <w:r w:rsidRPr="004204F7">
              <w:tab/>
              <w:t>Develop and implement monitoring procedures</w:t>
            </w:r>
          </w:p>
          <w:p w:rsidR="00000000" w:rsidRPr="004204F7" w:rsidP="004204F7">
            <w:pPr>
              <w:pStyle w:val="List"/>
            </w:pPr>
            <w:r w:rsidRPr="004204F7">
              <w:t>3.3</w:t>
            </w:r>
            <w:r w:rsidRPr="004204F7">
              <w:tab/>
              <w:t>Instruct and supervise others to carry out work according to the IPM plan</w:t>
            </w:r>
          </w:p>
          <w:p w:rsidR="00000000" w:rsidRPr="004204F7" w:rsidP="004204F7">
            <w:pPr>
              <w:pStyle w:val="List"/>
            </w:pPr>
            <w:r w:rsidRPr="004204F7">
              <w:t>3.4</w:t>
            </w:r>
            <w:r w:rsidRPr="004204F7">
              <w:tab/>
              <w:t>Monitor prevention program and undertake remedial action where necessary</w:t>
            </w:r>
          </w:p>
          <w:p w:rsidR="00000000" w:rsidRPr="004204F7" w:rsidP="004204F7">
            <w:pPr>
              <w:pStyle w:val="List"/>
            </w:pPr>
            <w:r w:rsidRPr="004204F7">
              <w:t>3.5</w:t>
            </w:r>
            <w:r w:rsidRPr="004204F7">
              <w:tab/>
              <w:t>Monitor control procedures a</w:t>
            </w:r>
            <w:r w:rsidRPr="004204F7">
              <w:t>nd undertake remedial action where necessary</w:t>
            </w:r>
          </w:p>
        </w:tc>
      </w:tr>
    </w:tbl>
    <w:p w:rsidR="00000000" w:rsidRPr="004204F7" w:rsidP="004204F7">
      <w:pPr>
        <w:pStyle w:val="BodyText"/>
      </w:pPr>
    </w:p>
    <w:p w:rsidR="00000000" w:rsidRPr="004204F7" w:rsidP="004204F7">
      <w:pPr>
        <w:pStyle w:val="AllowPageBreak"/>
      </w:pPr>
    </w:p>
    <w:p w:rsidR="00000000" w:rsidRPr="004204F7" w:rsidP="004204F7">
      <w:pPr>
        <w:pStyle w:val="Heading1"/>
      </w:pPr>
      <w:bookmarkStart w:id="6" w:name="O_867526"/>
      <w:bookmarkEnd w:id="6"/>
      <w:r w:rsidRPr="004204F7">
        <w:t>Foundation Skills</w:t>
      </w:r>
    </w:p>
    <w:p w:rsidR="00000000" w:rsidRPr="004204F7" w:rsidP="00B16105">
      <w:pPr>
        <w:pStyle w:val="BodyText"/>
      </w:pPr>
      <w:r w:rsidRPr="004204F7">
        <w:t>Foundation Skills essential to performance are explicit in the performance criteria of this unit of competency.</w:t>
      </w:r>
    </w:p>
    <w:p w:rsidR="00000000" w:rsidRPr="004204F7" w:rsidP="004204F7">
      <w:pPr>
        <w:pStyle w:val="Heading1"/>
      </w:pPr>
      <w:bookmarkStart w:id="7" w:name="O_867527"/>
      <w:bookmarkEnd w:id="7"/>
      <w:r w:rsidRPr="004204F7">
        <w:t>Range of Conditions</w:t>
      </w:r>
    </w:p>
    <w:p w:rsidR="00000000" w:rsidRPr="004204F7" w:rsidP="004204F7">
      <w:pPr>
        <w:pStyle w:val="Heading1"/>
      </w:pPr>
      <w:bookmarkStart w:id="8" w:name="O_867528"/>
      <w:bookmarkEnd w:id="8"/>
      <w:r w:rsidRPr="004204F7">
        <w:t>Unit Mapp</w:t>
      </w:r>
      <w:r w:rsidRPr="004204F7">
        <w:t>ing Information</w:t>
      </w:r>
    </w:p>
    <w:p w:rsidR="00000000" w:rsidRPr="004204F7" w:rsidP="00B16105">
      <w:pPr>
        <w:pStyle w:val="BodyText"/>
      </w:pPr>
      <w:r w:rsidRPr="004204F7">
        <w:t>No equivalent unit.</w:t>
      </w:r>
    </w:p>
    <w:p w:rsidR="00000000" w:rsidRPr="004204F7" w:rsidP="004204F7">
      <w:pPr>
        <w:pStyle w:val="Heading1"/>
      </w:pPr>
      <w:bookmarkStart w:id="9" w:name="O_867535"/>
      <w:bookmarkEnd w:id="9"/>
      <w:r w:rsidRPr="004204F7">
        <w:t>Links</w:t>
      </w:r>
    </w:p>
    <w:p w:rsidR="00000000" w:rsidRPr="004204F7" w:rsidP="00B16105">
      <w:pPr>
        <w:pStyle w:val="BodyText"/>
      </w:pPr>
      <w:r w:rsidRPr="004204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B1B1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204F7" w:rsidP="004204F7"/>
    <w:sectPr w:rsidSect="004204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4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4F7" w:rsidRPr="00B16105" w:rsidP="00B161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4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105" w:rsidP="004204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6105" w:rsidP="004204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16105" w:rsidP="004204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4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1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4F7" w:rsidRPr="00B16105" w:rsidP="00B161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4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105" w:rsidRPr="002D2AF8" w:rsidP="004204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AHCPCM403 Implement an integrated pest management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B16105" w:rsidP="004204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4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4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4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4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4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4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4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4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4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4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4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4F7"/>
  </w:style>
  <w:style w:type="character" w:customStyle="1" w:styleId="Heading1Char">
    <w:name w:val="Heading 1 Char"/>
    <w:basedOn w:val="DefaultParagraphFont"/>
    <w:link w:val="Heading1"/>
    <w:rsid w:val="004204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4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4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04F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204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204F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204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04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4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4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4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4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4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4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4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4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4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4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4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4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4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4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4F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204F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04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04F7"/>
    <w:rPr>
      <w:b/>
      <w:spacing w:val="0"/>
    </w:rPr>
  </w:style>
  <w:style w:type="paragraph" w:customStyle="1" w:styleId="SuperTitle">
    <w:name w:val="SuperTitle"/>
    <w:basedOn w:val="Title"/>
    <w:rsid w:val="004204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4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4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04F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04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4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4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4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4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4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4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4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4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04F7"/>
    <w:rPr>
      <w:i/>
    </w:rPr>
  </w:style>
  <w:style w:type="paragraph" w:styleId="Caption">
    <w:name w:val="caption"/>
    <w:basedOn w:val="BodyText"/>
    <w:next w:val="Normal"/>
    <w:qFormat/>
    <w:rsid w:val="004204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4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4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4F7"/>
  </w:style>
  <w:style w:type="paragraph" w:styleId="TableofFigures">
    <w:name w:val="table of figures"/>
    <w:basedOn w:val="Normal"/>
    <w:next w:val="Normal"/>
    <w:semiHidden/>
    <w:rsid w:val="004204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4F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04F7"/>
    <w:rPr>
      <w:rFonts w:ascii="Wingdings" w:hAnsi="Wingdings"/>
    </w:rPr>
  </w:style>
  <w:style w:type="character" w:customStyle="1" w:styleId="HotSpot">
    <w:name w:val="HotSpot"/>
    <w:rsid w:val="004204F7"/>
    <w:rPr>
      <w:color w:val="0033CC"/>
      <w:u w:val="none"/>
    </w:rPr>
  </w:style>
  <w:style w:type="paragraph" w:customStyle="1" w:styleId="BodyTextRight">
    <w:name w:val="Body Text Right"/>
    <w:basedOn w:val="BodyText"/>
    <w:rsid w:val="004204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4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4F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4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4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4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4F7"/>
    <w:rPr>
      <w:sz w:val="32"/>
    </w:rPr>
  </w:style>
  <w:style w:type="paragraph" w:customStyle="1" w:styleId="HeadingProcedure">
    <w:name w:val="Heading Procedure"/>
    <w:basedOn w:val="HeadingBase"/>
    <w:next w:val="Normal"/>
    <w:rsid w:val="004204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4F7"/>
    <w:pPr>
      <w:spacing w:before="60" w:after="60"/>
    </w:pPr>
  </w:style>
  <w:style w:type="paragraph" w:styleId="ListContinue">
    <w:name w:val="List Continue"/>
    <w:basedOn w:val="List"/>
    <w:rsid w:val="004204F7"/>
    <w:pPr>
      <w:ind w:firstLine="0"/>
    </w:pPr>
  </w:style>
  <w:style w:type="paragraph" w:customStyle="1" w:styleId="ListNote">
    <w:name w:val="List Note"/>
    <w:basedOn w:val="List"/>
    <w:rsid w:val="004204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4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4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4F7"/>
    <w:rPr>
      <w:rFonts w:ascii="Courier New" w:hAnsi="Courier New"/>
    </w:rPr>
  </w:style>
  <w:style w:type="paragraph" w:customStyle="1" w:styleId="NoteBullet">
    <w:name w:val="Note Bullet"/>
    <w:basedOn w:val="Note"/>
    <w:rsid w:val="004204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4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4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4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4F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04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4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4F7"/>
    <w:rPr>
      <w:b/>
      <w:smallCaps/>
    </w:rPr>
  </w:style>
  <w:style w:type="paragraph" w:customStyle="1" w:styleId="TableListNumber">
    <w:name w:val="Table List Number"/>
    <w:basedOn w:val="ListNumber"/>
    <w:rsid w:val="004204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4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4F7"/>
    <w:pPr>
      <w:numPr>
        <w:numId w:val="7"/>
      </w:numPr>
    </w:pPr>
  </w:style>
  <w:style w:type="paragraph" w:customStyle="1" w:styleId="ListAlpha2">
    <w:name w:val="List Alpha 2"/>
    <w:basedOn w:val="List2"/>
    <w:rsid w:val="004204F7"/>
    <w:pPr>
      <w:numPr>
        <w:numId w:val="6"/>
      </w:numPr>
    </w:pPr>
  </w:style>
  <w:style w:type="paragraph" w:styleId="List2">
    <w:name w:val="List 2"/>
    <w:basedOn w:val="BodyText"/>
    <w:rsid w:val="004204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4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4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4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4F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4F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04F7"/>
    <w:pPr>
      <w:numPr>
        <w:numId w:val="2"/>
      </w:numPr>
    </w:pPr>
  </w:style>
  <w:style w:type="paragraph" w:styleId="ListContinue2">
    <w:name w:val="List Continue 2"/>
    <w:basedOn w:val="List2"/>
    <w:rsid w:val="004204F7"/>
    <w:pPr>
      <w:ind w:firstLine="0"/>
    </w:pPr>
  </w:style>
  <w:style w:type="paragraph" w:styleId="ListContinue3">
    <w:name w:val="List Continue 3"/>
    <w:basedOn w:val="List3"/>
    <w:rsid w:val="004204F7"/>
    <w:pPr>
      <w:ind w:left="1021" w:firstLine="0"/>
    </w:pPr>
  </w:style>
  <w:style w:type="paragraph" w:styleId="ListContinue4">
    <w:name w:val="List Continue 4"/>
    <w:basedOn w:val="List4"/>
    <w:rsid w:val="004204F7"/>
    <w:pPr>
      <w:ind w:firstLine="0"/>
    </w:pPr>
  </w:style>
  <w:style w:type="paragraph" w:styleId="ListContinue5">
    <w:name w:val="List Continue 5"/>
    <w:basedOn w:val="List5"/>
    <w:rsid w:val="004204F7"/>
    <w:pPr>
      <w:ind w:firstLine="0"/>
    </w:pPr>
  </w:style>
  <w:style w:type="paragraph" w:styleId="ListNumber3">
    <w:name w:val="List Number 3"/>
    <w:basedOn w:val="List3"/>
    <w:rsid w:val="004204F7"/>
    <w:pPr>
      <w:numPr>
        <w:numId w:val="3"/>
      </w:numPr>
    </w:pPr>
  </w:style>
  <w:style w:type="paragraph" w:styleId="ListNumber4">
    <w:name w:val="List Number 4"/>
    <w:basedOn w:val="List4"/>
    <w:rsid w:val="004204F7"/>
    <w:pPr>
      <w:numPr>
        <w:numId w:val="4"/>
      </w:numPr>
    </w:pPr>
  </w:style>
  <w:style w:type="paragraph" w:styleId="ListNumber5">
    <w:name w:val="List Number 5"/>
    <w:basedOn w:val="List5"/>
    <w:rsid w:val="004204F7"/>
    <w:pPr>
      <w:numPr>
        <w:numId w:val="5"/>
      </w:numPr>
    </w:pPr>
  </w:style>
  <w:style w:type="paragraph" w:styleId="BlockText">
    <w:name w:val="Block Text"/>
    <w:basedOn w:val="Normal"/>
    <w:rsid w:val="004204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4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4F7"/>
    <w:rPr>
      <w:sz w:val="16"/>
      <w:vertAlign w:val="superscript"/>
    </w:rPr>
  </w:style>
  <w:style w:type="character" w:customStyle="1" w:styleId="Symbols">
    <w:name w:val="Symbols"/>
    <w:basedOn w:val="DefaultParagraphFont"/>
    <w:rsid w:val="004204F7"/>
    <w:rPr>
      <w:rFonts w:ascii="Symbol" w:hAnsi="Symbol"/>
    </w:rPr>
  </w:style>
  <w:style w:type="character" w:customStyle="1" w:styleId="MenuOptions">
    <w:name w:val="Menu Options"/>
    <w:basedOn w:val="DefaultParagraphFont"/>
    <w:rsid w:val="004204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4F7"/>
    <w:rPr>
      <w:b/>
    </w:rPr>
  </w:style>
  <w:style w:type="character" w:customStyle="1" w:styleId="Underlined">
    <w:name w:val="Underlined"/>
    <w:basedOn w:val="DefaultParagraphFont"/>
    <w:rsid w:val="004204F7"/>
    <w:rPr>
      <w:u w:val="single"/>
    </w:rPr>
  </w:style>
  <w:style w:type="paragraph" w:customStyle="1" w:styleId="TableBodyTextRight">
    <w:name w:val="Table Body Text Right"/>
    <w:basedOn w:val="TableBodyText"/>
    <w:rsid w:val="004204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4F7"/>
    <w:rPr>
      <w:sz w:val="18"/>
    </w:rPr>
  </w:style>
  <w:style w:type="paragraph" w:customStyle="1" w:styleId="BodySmallRight">
    <w:name w:val="Body Small Right"/>
    <w:basedOn w:val="BodyTextRight"/>
    <w:rsid w:val="004204F7"/>
    <w:rPr>
      <w:sz w:val="18"/>
      <w:szCs w:val="18"/>
    </w:rPr>
  </w:style>
  <w:style w:type="paragraph" w:customStyle="1" w:styleId="MarginEdition">
    <w:name w:val="Margin Edition"/>
    <w:basedOn w:val="MarginNote"/>
    <w:rsid w:val="004204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4F7"/>
    <w:rPr>
      <w:sz w:val="2"/>
      <w:szCs w:val="2"/>
    </w:rPr>
  </w:style>
  <w:style w:type="character" w:customStyle="1" w:styleId="Small">
    <w:name w:val="Small"/>
    <w:basedOn w:val="DefaultParagraphFont"/>
    <w:rsid w:val="004204F7"/>
    <w:rPr>
      <w:sz w:val="16"/>
    </w:rPr>
  </w:style>
  <w:style w:type="paragraph" w:customStyle="1" w:styleId="WideTable">
    <w:name w:val="Wide Table"/>
    <w:basedOn w:val="Normal"/>
    <w:rsid w:val="004204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4F7"/>
  </w:style>
  <w:style w:type="paragraph" w:styleId="Quote">
    <w:name w:val="Quote"/>
    <w:basedOn w:val="Heading1"/>
    <w:link w:val="QuoteChar"/>
    <w:qFormat/>
    <w:rsid w:val="004204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4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4F7"/>
    <w:pPr>
      <w:pageBreakBefore/>
    </w:pPr>
  </w:style>
  <w:style w:type="paragraph" w:customStyle="1" w:styleId="Border">
    <w:name w:val="Border"/>
    <w:basedOn w:val="Normal"/>
    <w:qFormat/>
    <w:rsid w:val="004204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4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4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4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4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4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4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4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4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4F7"/>
    <w:rPr>
      <w:u w:val="single"/>
    </w:rPr>
  </w:style>
  <w:style w:type="character" w:customStyle="1" w:styleId="BoldandItalics">
    <w:name w:val="Bold and Italics"/>
    <w:qFormat/>
    <w:rsid w:val="004204F7"/>
    <w:rPr>
      <w:b/>
      <w:i/>
      <w:u w:val="none"/>
    </w:rPr>
  </w:style>
  <w:style w:type="paragraph" w:styleId="BalloonText">
    <w:name w:val="Balloon Text"/>
    <w:basedOn w:val="Normal"/>
    <w:link w:val="BalloonTextChar"/>
    <w:rsid w:val="004204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4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4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4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4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4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4F7"/>
    <w:pPr>
      <w:spacing w:before="0" w:after="0"/>
    </w:pPr>
  </w:style>
  <w:style w:type="paragraph" w:customStyle="1" w:styleId="BodyTextBold">
    <w:name w:val="Body Text Bold"/>
    <w:basedOn w:val="BodyText"/>
    <w:qFormat/>
    <w:rsid w:val="004204F7"/>
    <w:rPr>
      <w:b/>
    </w:rPr>
  </w:style>
  <w:style w:type="character" w:styleId="Hyperlink">
    <w:name w:val="Hyperlink"/>
    <w:basedOn w:val="DefaultParagraphFont"/>
    <w:uiPriority w:val="99"/>
    <w:unhideWhenUsed/>
    <w:rsid w:val="00B161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421</Words>
  <Characters>2692</Characters>
  <Application>Microsoft Office Word</Application>
  <DocSecurity>0</DocSecurity>
  <Lines>99</Lines>
  <Paragraphs>57</Paragraphs>
  <ScaleCrop>false</ScaleCrop>
  <Company>Author-it Software Corporation Ltd.</Company>
  <LinksUpToDate>false</LinksUpToDate>
  <CharactersWithSpaces>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AHCPCM403 Implement an integrated pest management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2020-08-26T08:10:00Z</dcterms:created>
  <dcterms:modified xsi:type="dcterms:W3CDTF">2020-08-26T08:10:00Z</dcterms:modified>
</cp:coreProperties>
</file>