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0A1E" w:rsidP="00150A1E">
      <w:pPr>
        <w:pStyle w:val="Title"/>
      </w:pPr>
      <w:r>
        <w:fldChar w:fldCharType="begin"/>
      </w:r>
      <w:r>
        <w:instrText xml:space="preserve"> TITLE   \* MERGEFORMAT </w:instrText>
      </w:r>
      <w:r>
        <w:fldChar w:fldCharType="separate"/>
      </w:r>
      <w:r>
        <w:t>AHCPCM304 Report on health and condition of trees</w:t>
      </w:r>
      <w:r>
        <w:fldChar w:fldCharType="end"/>
      </w:r>
    </w:p>
    <w:p w:rsidR="00150A1E" w:rsidP="00150A1E">
      <w:pPr>
        <w:pStyle w:val="Version"/>
        <w:sectPr w:rsidSect="00E466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66B2" w:rsidP="00E466B2">
      <w:pPr>
        <w:pStyle w:val="SuperHeading"/>
      </w:pPr>
      <w:r w:rsidRPr="00E466B2">
        <w:t>AHCPCM304 Report on health and condition of trees</w:t>
      </w:r>
    </w:p>
    <w:p w:rsidR="00000000" w:rsidRPr="00E466B2" w:rsidP="00E466B2">
      <w:pPr>
        <w:pStyle w:val="Heading1"/>
      </w:pPr>
      <w:bookmarkStart w:id="1" w:name="O_867216"/>
      <w:bookmarkEnd w:id="1"/>
      <w:r w:rsidRPr="00E466B2">
        <w:t>Modification History</w:t>
      </w:r>
    </w:p>
    <w:tbl>
      <w:tblPr>
        <w:tblW w:w="0" w:type="auto"/>
        <w:tblLayout w:type="fixed"/>
        <w:tblCellMar>
          <w:left w:w="62" w:type="dxa"/>
          <w:right w:w="62" w:type="dxa"/>
        </w:tblCellMar>
        <w:tblLook w:val="0000"/>
      </w:tblPr>
      <w:tblGrid>
        <w:gridCol w:w="1179"/>
        <w:gridCol w:w="1524"/>
        <w:gridCol w:w="4869"/>
      </w:tblGrid>
      <w:tr w:rsidTr="00E466B2">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466B2">
            <w:pPr>
              <w:pStyle w:val="TableHeading"/>
              <w:rPr>
                <w:lang w:val="en-NZ"/>
              </w:rPr>
            </w:pPr>
            <w:r w:rsidRPr="00E466B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466B2">
            <w:pPr>
              <w:pStyle w:val="TableHeading"/>
              <w:rPr>
                <w:lang w:val="en-NZ"/>
              </w:rPr>
            </w:pPr>
            <w:r w:rsidRPr="00E466B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466B2">
            <w:pPr>
              <w:pStyle w:val="TableHeading"/>
              <w:rPr>
                <w:lang w:val="en-NZ"/>
              </w:rPr>
            </w:pPr>
            <w:r w:rsidRPr="00E466B2">
              <w:t>Comment</w:t>
            </w:r>
          </w:p>
        </w:tc>
      </w:tr>
      <w:tr w:rsidTr="00E466B2">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466B2">
            <w:pPr>
              <w:pStyle w:val="BodyText"/>
              <w:rPr>
                <w:lang w:val="en-NZ"/>
              </w:rPr>
            </w:pPr>
            <w:r w:rsidRPr="00E466B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466B2">
            <w:pPr>
              <w:pStyle w:val="BodyText"/>
              <w:rPr>
                <w:lang w:val="en-NZ"/>
              </w:rPr>
            </w:pPr>
            <w:r w:rsidRPr="00E466B2">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466B2" w:rsidP="00E466B2">
            <w:pPr>
              <w:pStyle w:val="BodyText"/>
            </w:pPr>
            <w:r w:rsidRPr="00E466B2">
              <w:t>Initial release</w:t>
            </w:r>
          </w:p>
        </w:tc>
      </w:tr>
    </w:tbl>
    <w:p w:rsidR="00000000" w:rsidRPr="00E466B2" w:rsidP="00E466B2">
      <w:pPr>
        <w:pStyle w:val="BodyText"/>
      </w:pPr>
    </w:p>
    <w:p w:rsidR="00000000" w:rsidRPr="00E466B2" w:rsidP="00E466B2">
      <w:pPr>
        <w:pStyle w:val="AllowPageBreak"/>
      </w:pPr>
    </w:p>
    <w:p w:rsidR="00000000" w:rsidRPr="00E466B2" w:rsidP="00E466B2">
      <w:pPr>
        <w:pStyle w:val="Heading1"/>
      </w:pPr>
      <w:bookmarkStart w:id="2" w:name="O_867217"/>
      <w:bookmarkEnd w:id="2"/>
      <w:r w:rsidRPr="00E466B2">
        <w:t>Application</w:t>
      </w:r>
    </w:p>
    <w:p w:rsidR="00000000" w:rsidRPr="00E466B2" w:rsidP="00150A1E">
      <w:pPr>
        <w:pStyle w:val="BodyText"/>
      </w:pPr>
      <w:r w:rsidRPr="00E466B2">
        <w:t>This unit of competency covers the skills and knowledge required to report on general tree health and condition. It applies to the evaluation of trees for the purpose of work proposed in a local government area including parks and gardens, building and con</w:t>
      </w:r>
      <w:r w:rsidRPr="00E466B2">
        <w:t>struction sites, public and private environments, and schools.</w:t>
      </w:r>
    </w:p>
    <w:p w:rsidR="00000000" w:rsidRPr="00E466B2" w:rsidP="00150A1E">
      <w:pPr>
        <w:pStyle w:val="BodyText"/>
      </w:pPr>
      <w:r w:rsidRPr="00E466B2">
        <w:t>It applies to individuals who take responsibility for their own work and for the quality of the work of others. They use discretion and judgement in the selection, allocation and use of availa</w:t>
      </w:r>
      <w:r w:rsidRPr="00E466B2">
        <w:t>ble resources. All work is carried out to comply with workplace procedures.</w:t>
      </w:r>
    </w:p>
    <w:p w:rsidR="00000000" w:rsidRPr="00E466B2" w:rsidP="00150A1E">
      <w:pPr>
        <w:pStyle w:val="BodyText"/>
      </w:pPr>
      <w:r w:rsidRPr="00E466B2">
        <w:t>No occupational licensing, legislative or certification requirements are known to apply to this unit at the time of publication.</w:t>
      </w:r>
    </w:p>
    <w:p w:rsidR="00000000" w:rsidRPr="00E466B2" w:rsidP="00E466B2">
      <w:pPr>
        <w:pStyle w:val="Heading1"/>
      </w:pPr>
      <w:bookmarkStart w:id="3" w:name="O_867218"/>
      <w:bookmarkEnd w:id="3"/>
      <w:r w:rsidRPr="00E466B2">
        <w:t>Pre-requisite Unit</w:t>
      </w:r>
    </w:p>
    <w:p w:rsidR="00000000" w:rsidRPr="00E466B2" w:rsidP="00150A1E">
      <w:pPr>
        <w:pStyle w:val="BodyText"/>
      </w:pPr>
      <w:r w:rsidRPr="00E466B2">
        <w:t>Nil.</w:t>
      </w:r>
    </w:p>
    <w:p w:rsidR="00000000" w:rsidRPr="00E466B2" w:rsidP="00E466B2">
      <w:pPr>
        <w:pStyle w:val="Heading1"/>
      </w:pPr>
      <w:bookmarkStart w:id="4" w:name="O_867220"/>
      <w:bookmarkEnd w:id="4"/>
      <w:r w:rsidRPr="00E466B2">
        <w:t>Unit Sector</w:t>
      </w:r>
    </w:p>
    <w:p w:rsidR="00000000" w:rsidRPr="00E466B2" w:rsidP="00150A1E">
      <w:pPr>
        <w:pStyle w:val="BodyText"/>
      </w:pPr>
      <w:r w:rsidRPr="00E466B2">
        <w:t>Plant culture and management (PCM)</w:t>
      </w:r>
    </w:p>
    <w:p w:rsidR="00000000" w:rsidRPr="00E466B2" w:rsidP="00E466B2">
      <w:pPr>
        <w:pStyle w:val="Heading1"/>
      </w:pPr>
      <w:bookmarkStart w:id="5" w:name="O_867221"/>
      <w:bookmarkEnd w:id="5"/>
      <w:r w:rsidRPr="00E466B2">
        <w:t>Elements and Performance Criteria</w:t>
      </w:r>
    </w:p>
    <w:tbl>
      <w:tblPr>
        <w:tblW w:w="9464" w:type="dxa"/>
        <w:tblLayout w:type="fixed"/>
        <w:tblCellMar>
          <w:left w:w="62" w:type="dxa"/>
          <w:right w:w="62" w:type="dxa"/>
        </w:tblCellMar>
        <w:tblLook w:val="0000"/>
      </w:tblPr>
      <w:tblGrid>
        <w:gridCol w:w="2731"/>
        <w:gridCol w:w="6733"/>
      </w:tblGrid>
      <w:tr w:rsidTr="00150A1E">
        <w:tblPrEx>
          <w:tblW w:w="9464"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66B2">
            <w:pPr>
              <w:pStyle w:val="TableHeading"/>
              <w:rPr>
                <w:lang w:val="en-NZ"/>
              </w:rPr>
            </w:pPr>
            <w:r w:rsidRPr="00E466B2">
              <w:t>Element</w:t>
            </w:r>
          </w:p>
        </w:tc>
        <w:tc>
          <w:tcPr>
            <w:tcW w:w="673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66B2">
            <w:pPr>
              <w:pStyle w:val="TableHeading"/>
              <w:rPr>
                <w:lang w:val="en-NZ"/>
              </w:rPr>
            </w:pPr>
            <w:r w:rsidRPr="00E466B2">
              <w:t>Performance criteria</w:t>
            </w:r>
          </w:p>
        </w:tc>
      </w:tr>
      <w:tr w:rsidTr="00150A1E">
        <w:tblPrEx>
          <w:tblW w:w="9464"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66B2">
            <w:pPr>
              <w:pStyle w:val="BodyText"/>
              <w:rPr>
                <w:lang w:val="en-NZ"/>
              </w:rPr>
            </w:pPr>
            <w:r w:rsidRPr="00E466B2">
              <w:t>Elements describe the essential outcomes.</w:t>
            </w:r>
          </w:p>
        </w:tc>
        <w:tc>
          <w:tcPr>
            <w:tcW w:w="673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66B2">
            <w:pPr>
              <w:pStyle w:val="BodyText"/>
              <w:rPr>
                <w:lang w:val="en-NZ"/>
              </w:rPr>
            </w:pPr>
            <w:r w:rsidRPr="00E466B2">
              <w:t>Performance criteria describe the performance needed to demonstrate achievement of the element.</w:t>
            </w:r>
          </w:p>
        </w:tc>
      </w:tr>
      <w:tr w:rsidTr="00150A1E">
        <w:tblPrEx>
          <w:tblW w:w="9464"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6B2">
            <w:pPr>
              <w:pStyle w:val="List"/>
              <w:rPr>
                <w:lang w:val="en-NZ"/>
              </w:rPr>
            </w:pPr>
            <w:r w:rsidRPr="00E466B2">
              <w:t>1.</w:t>
            </w:r>
            <w:r w:rsidRPr="00E466B2">
              <w:tab/>
              <w:t>Prepare tree inspection requirements</w:t>
            </w:r>
          </w:p>
        </w:tc>
        <w:tc>
          <w:tcPr>
            <w:tcW w:w="6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6B2" w:rsidP="00E466B2">
            <w:pPr>
              <w:pStyle w:val="List"/>
            </w:pPr>
            <w:r w:rsidRPr="00E466B2">
              <w:t>1.1</w:t>
            </w:r>
            <w:r w:rsidRPr="00E466B2">
              <w:tab/>
              <w:t>Determine scope of work</w:t>
            </w:r>
          </w:p>
          <w:p w:rsidR="00000000" w:rsidRPr="00E466B2" w:rsidP="00E466B2">
            <w:pPr>
              <w:pStyle w:val="List"/>
            </w:pPr>
            <w:r w:rsidRPr="00E466B2">
              <w:t>1.2</w:t>
            </w:r>
            <w:r w:rsidRPr="00E466B2">
              <w:tab/>
              <w:t>Identify and prepare tools and equipment for inspection</w:t>
            </w:r>
          </w:p>
          <w:p w:rsidR="00000000" w:rsidP="00E466B2">
            <w:pPr>
              <w:pStyle w:val="List"/>
              <w:rPr>
                <w:lang w:val="en-NZ"/>
              </w:rPr>
            </w:pPr>
            <w:r w:rsidRPr="00E466B2">
              <w:t>1.3</w:t>
            </w:r>
            <w:r w:rsidRPr="00E466B2">
              <w:tab/>
              <w:t>Document and implement traf</w:t>
            </w:r>
            <w:r w:rsidRPr="00E466B2">
              <w:t xml:space="preserve">fic management requirements </w:t>
            </w:r>
            <w:r w:rsidRPr="00E466B2">
              <w:t>where required</w:t>
            </w:r>
          </w:p>
        </w:tc>
      </w:tr>
      <w:tr w:rsidTr="00150A1E">
        <w:tblPrEx>
          <w:tblW w:w="9464"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6B2">
            <w:pPr>
              <w:pStyle w:val="List"/>
              <w:rPr>
                <w:lang w:val="en-NZ"/>
              </w:rPr>
            </w:pPr>
            <w:r w:rsidRPr="00E466B2">
              <w:t>2.</w:t>
            </w:r>
            <w:r w:rsidRPr="00E466B2">
              <w:tab/>
              <w:t>Inspect the tree</w:t>
            </w:r>
          </w:p>
        </w:tc>
        <w:tc>
          <w:tcPr>
            <w:tcW w:w="6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6B2" w:rsidP="00E466B2">
            <w:pPr>
              <w:pStyle w:val="List"/>
            </w:pPr>
            <w:r w:rsidRPr="00E466B2">
              <w:t>2.1</w:t>
            </w:r>
            <w:r w:rsidRPr="00E466B2">
              <w:tab/>
              <w:t>Determine the type, location and condition of tree</w:t>
            </w:r>
          </w:p>
          <w:p w:rsidR="00000000" w:rsidRPr="00E466B2" w:rsidP="00E466B2">
            <w:pPr>
              <w:pStyle w:val="List"/>
            </w:pPr>
            <w:r w:rsidRPr="00E466B2">
              <w:t>2.2</w:t>
            </w:r>
            <w:r w:rsidRPr="00E466B2">
              <w:tab/>
              <w:t>Inspect tree for obvious signs of structural damage, defects, pests, diseases and fauna</w:t>
            </w:r>
          </w:p>
          <w:p w:rsidR="00000000" w:rsidP="00E466B2">
            <w:pPr>
              <w:pStyle w:val="List"/>
              <w:rPr>
                <w:lang w:val="en-NZ"/>
              </w:rPr>
            </w:pPr>
            <w:r w:rsidRPr="00E466B2">
              <w:t>2.3</w:t>
            </w:r>
            <w:r w:rsidRPr="00E466B2">
              <w:tab/>
              <w:t>Identify and record tree condition on the</w:t>
            </w:r>
            <w:r w:rsidRPr="00E466B2">
              <w:t xml:space="preserve"> inspection form</w:t>
            </w:r>
          </w:p>
        </w:tc>
      </w:tr>
      <w:tr w:rsidTr="00150A1E">
        <w:tblPrEx>
          <w:tblW w:w="9464"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6B2">
            <w:pPr>
              <w:pStyle w:val="List"/>
              <w:rPr>
                <w:lang w:val="en-NZ"/>
              </w:rPr>
            </w:pPr>
            <w:r w:rsidRPr="00E466B2">
              <w:t>3.</w:t>
            </w:r>
            <w:r w:rsidRPr="00E466B2">
              <w:tab/>
              <w:t>Record findings and advise client</w:t>
            </w:r>
          </w:p>
        </w:tc>
        <w:tc>
          <w:tcPr>
            <w:tcW w:w="6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6B2" w:rsidP="00E466B2">
            <w:pPr>
              <w:pStyle w:val="List"/>
            </w:pPr>
            <w:r w:rsidRPr="00E466B2">
              <w:t>3.1</w:t>
            </w:r>
            <w:r w:rsidRPr="00E466B2">
              <w:tab/>
              <w:t>Record tree location and site details</w:t>
            </w:r>
          </w:p>
          <w:p w:rsidR="00000000" w:rsidRPr="00E466B2" w:rsidP="00E466B2">
            <w:pPr>
              <w:pStyle w:val="List"/>
            </w:pPr>
            <w:r w:rsidRPr="00E466B2">
              <w:t>3.2</w:t>
            </w:r>
            <w:r w:rsidRPr="00E466B2">
              <w:tab/>
              <w:t>Recommend follow up treatments or further inspection from a consulting arborist</w:t>
            </w:r>
          </w:p>
          <w:p w:rsidR="00000000" w:rsidRPr="00E466B2" w:rsidP="00E466B2">
            <w:pPr>
              <w:pStyle w:val="List"/>
            </w:pPr>
            <w:r w:rsidRPr="00E466B2">
              <w:t>3.3</w:t>
            </w:r>
            <w:r w:rsidRPr="00E466B2">
              <w:tab/>
            </w:r>
            <w:r w:rsidRPr="00E466B2">
              <w:t>Complete report on tree health and condition and advise client-stakeholder</w:t>
            </w:r>
          </w:p>
        </w:tc>
      </w:tr>
    </w:tbl>
    <w:p w:rsidR="00000000" w:rsidRPr="00E466B2" w:rsidP="00E466B2">
      <w:pPr>
        <w:pStyle w:val="BodyText"/>
      </w:pPr>
    </w:p>
    <w:p w:rsidR="00000000" w:rsidRPr="00E466B2" w:rsidP="00E466B2">
      <w:pPr>
        <w:pStyle w:val="AllowPageBreak"/>
      </w:pPr>
    </w:p>
    <w:p w:rsidR="00000000" w:rsidRPr="00E466B2" w:rsidP="00E466B2">
      <w:pPr>
        <w:pStyle w:val="Heading1"/>
      </w:pPr>
      <w:bookmarkStart w:id="6" w:name="O_867222"/>
      <w:bookmarkEnd w:id="6"/>
      <w:r w:rsidRPr="00E466B2">
        <w:t>Foundation Skills</w:t>
      </w:r>
    </w:p>
    <w:p w:rsidR="00000000" w:rsidRPr="00E466B2" w:rsidP="00150A1E">
      <w:pPr>
        <w:pStyle w:val="BodyText"/>
      </w:pPr>
      <w:r w:rsidRPr="00E466B2">
        <w:t>Foundation Skills essential to performance are explicit in the performance criteria of this unit of competency.</w:t>
      </w:r>
    </w:p>
    <w:p w:rsidR="00000000" w:rsidRPr="00E466B2" w:rsidP="00E466B2">
      <w:pPr>
        <w:pStyle w:val="Heading1"/>
      </w:pPr>
      <w:bookmarkStart w:id="7" w:name="O_867223"/>
      <w:bookmarkEnd w:id="7"/>
      <w:r w:rsidRPr="00E466B2">
        <w:t>Range of Condit</w:t>
      </w:r>
      <w:r w:rsidRPr="00E466B2">
        <w:t>ions</w:t>
      </w:r>
    </w:p>
    <w:p w:rsidR="00000000" w:rsidRPr="00E466B2" w:rsidP="00E466B2">
      <w:pPr>
        <w:pStyle w:val="Heading1"/>
      </w:pPr>
      <w:bookmarkStart w:id="8" w:name="O_867224"/>
      <w:bookmarkEnd w:id="8"/>
      <w:r w:rsidRPr="00E466B2">
        <w:t>Unit Mapping Information</w:t>
      </w:r>
    </w:p>
    <w:p w:rsidR="00000000" w:rsidRPr="00E466B2" w:rsidP="00150A1E">
      <w:pPr>
        <w:pStyle w:val="BodyText"/>
      </w:pPr>
      <w:r w:rsidRPr="00E466B2">
        <w:t>New unit - No equivalent.</w:t>
      </w:r>
    </w:p>
    <w:p w:rsidR="00000000" w:rsidRPr="00E466B2" w:rsidP="00E466B2">
      <w:pPr>
        <w:pStyle w:val="Heading1"/>
      </w:pPr>
      <w:bookmarkStart w:id="9" w:name="O_867231"/>
      <w:bookmarkEnd w:id="9"/>
      <w:r w:rsidRPr="00E466B2">
        <w:t>Links</w:t>
      </w:r>
    </w:p>
    <w:p w:rsidR="00000000" w:rsidRPr="00E466B2" w:rsidP="00150A1E">
      <w:pPr>
        <w:pStyle w:val="BodyText"/>
      </w:pPr>
      <w:r w:rsidRPr="00E466B2">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DB3102">
        <w:rPr>
          <w:rStyle w:val="Hyperlink"/>
        </w:rPr>
        <w:t>https://vetnet.gov.au/Pages/TrainingDocs.aspx?q=c6399549-9c62-4a5e-bf1a-524b2322cf72</w:t>
      </w:r>
      <w:r>
        <w:fldChar w:fldCharType="end"/>
      </w:r>
    </w:p>
    <w:p w:rsidR="00000000" w:rsidRPr="00E466B2" w:rsidP="00150A1E">
      <w:pPr>
        <w:pStyle w:val="BodyText"/>
        <w:sectPr w:rsidSect="00E466B2">
          <w:headerReference w:type="default" r:id="rId10"/>
          <w:footerReference w:type="default" r:id="rId11"/>
          <w:pgSz w:w="11908" w:h="16833"/>
          <w:pgMar w:top="1702" w:right="1418" w:bottom="1702" w:left="1418" w:header="992" w:footer="992" w:gutter="0"/>
          <w:cols w:space="720"/>
          <w:noEndnote/>
          <w:docGrid w:linePitch="299"/>
        </w:sectPr>
      </w:pPr>
    </w:p>
    <w:p w:rsidR="00000000" w:rsidRPr="00E466B2" w:rsidP="00E466B2">
      <w:pPr>
        <w:pStyle w:val="SuperHeading"/>
      </w:pPr>
      <w:r w:rsidRPr="00E466B2">
        <w:t>Assessment Requirements for AHCPCM304 Report on health and condition of trees</w:t>
      </w:r>
    </w:p>
    <w:p w:rsidR="00000000" w:rsidRPr="00E466B2" w:rsidP="00E466B2">
      <w:pPr>
        <w:pStyle w:val="Heading1"/>
      </w:pPr>
      <w:bookmarkStart w:id="10" w:name="O_867226"/>
      <w:bookmarkEnd w:id="10"/>
      <w:r w:rsidRPr="00E466B2">
        <w:t>Modification History</w:t>
      </w:r>
    </w:p>
    <w:tbl>
      <w:tblPr>
        <w:tblW w:w="0" w:type="auto"/>
        <w:tblLayout w:type="fixed"/>
        <w:tblCellMar>
          <w:left w:w="62" w:type="dxa"/>
          <w:right w:w="62" w:type="dxa"/>
        </w:tblCellMar>
        <w:tblLook w:val="0000"/>
      </w:tblPr>
      <w:tblGrid>
        <w:gridCol w:w="1179"/>
        <w:gridCol w:w="1524"/>
        <w:gridCol w:w="4869"/>
      </w:tblGrid>
      <w:tr w:rsidTr="00E466B2">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466B2">
            <w:pPr>
              <w:pStyle w:val="TableHeading"/>
              <w:rPr>
                <w:lang w:val="en-NZ"/>
              </w:rPr>
            </w:pPr>
            <w:r w:rsidRPr="00E466B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466B2">
            <w:pPr>
              <w:pStyle w:val="TableHeading"/>
              <w:rPr>
                <w:lang w:val="en-NZ"/>
              </w:rPr>
            </w:pPr>
            <w:r w:rsidRPr="00E466B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466B2">
            <w:pPr>
              <w:pStyle w:val="TableHeading"/>
              <w:rPr>
                <w:lang w:val="en-NZ"/>
              </w:rPr>
            </w:pPr>
            <w:r w:rsidRPr="00E466B2">
              <w:t>Comment</w:t>
            </w:r>
          </w:p>
        </w:tc>
      </w:tr>
      <w:tr w:rsidTr="00E466B2">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466B2">
            <w:pPr>
              <w:pStyle w:val="BodyText"/>
              <w:rPr>
                <w:lang w:val="en-NZ"/>
              </w:rPr>
            </w:pPr>
            <w:r w:rsidRPr="00E466B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466B2">
            <w:pPr>
              <w:pStyle w:val="BodyText"/>
              <w:rPr>
                <w:lang w:val="en-NZ"/>
              </w:rPr>
            </w:pPr>
            <w:r w:rsidRPr="00E466B2">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466B2" w:rsidP="00E466B2">
            <w:pPr>
              <w:pStyle w:val="BodyText"/>
            </w:pPr>
            <w:r w:rsidRPr="00E466B2">
              <w:t>Initial release</w:t>
            </w:r>
          </w:p>
        </w:tc>
      </w:tr>
    </w:tbl>
    <w:p w:rsidR="00000000" w:rsidRPr="00E466B2" w:rsidP="00E466B2">
      <w:pPr>
        <w:pStyle w:val="BodyText"/>
      </w:pPr>
    </w:p>
    <w:p w:rsidR="00000000" w:rsidRPr="00E466B2" w:rsidP="00E466B2">
      <w:pPr>
        <w:pStyle w:val="AllowPageBreak"/>
      </w:pPr>
    </w:p>
    <w:p w:rsidR="00000000" w:rsidRPr="00E466B2" w:rsidP="00E466B2">
      <w:pPr>
        <w:pStyle w:val="Heading1"/>
      </w:pPr>
      <w:bookmarkStart w:id="11" w:name="O_867227"/>
      <w:bookmarkEnd w:id="11"/>
      <w:r w:rsidRPr="00E466B2">
        <w:t>Performance Evidence</w:t>
      </w:r>
    </w:p>
    <w:p w:rsidR="00000000" w:rsidRPr="00E466B2" w:rsidP="00150A1E">
      <w:pPr>
        <w:pStyle w:val="BodyText"/>
      </w:pPr>
      <w:r w:rsidRPr="00E466B2">
        <w:t>The candidate must be assessed on their ability to integrate and apply the performance requirements of this unit in a workplace setting. Performance must be demonstrated consistently over time and in a suitable range of contexts.</w:t>
      </w:r>
    </w:p>
    <w:p w:rsidR="00000000" w:rsidRPr="00E466B2" w:rsidP="00150A1E">
      <w:pPr>
        <w:pStyle w:val="BodyText"/>
      </w:pPr>
      <w:r w:rsidRPr="00E466B2">
        <w:t>The candidate must provid</w:t>
      </w:r>
      <w:r w:rsidRPr="00E466B2">
        <w:t>e evidence that they can:</w:t>
      </w:r>
    </w:p>
    <w:p w:rsidR="00000000" w:rsidRPr="00E466B2" w:rsidP="00E466B2">
      <w:pPr>
        <w:pStyle w:val="ListBullet"/>
      </w:pPr>
      <w:r w:rsidRPr="00E466B2">
        <w:t>prepare materials and implement traffic management requirements for tree inspection</w:t>
      </w:r>
    </w:p>
    <w:p w:rsidR="00000000" w:rsidRPr="00E466B2" w:rsidP="00E466B2">
      <w:pPr>
        <w:pStyle w:val="ListBullet"/>
      </w:pPr>
      <w:r w:rsidRPr="00E466B2">
        <w:t>document and implement traffic management requirements where required</w:t>
      </w:r>
    </w:p>
    <w:p w:rsidR="00000000" w:rsidRPr="00E466B2" w:rsidP="00E466B2">
      <w:pPr>
        <w:pStyle w:val="ListBullet"/>
      </w:pPr>
      <w:r w:rsidRPr="00E466B2">
        <w:t>recognise  a range of tree species and cultivars common to the region</w:t>
      </w:r>
    </w:p>
    <w:p w:rsidR="00000000" w:rsidRPr="00E466B2" w:rsidP="00E466B2">
      <w:pPr>
        <w:pStyle w:val="ListBullet"/>
      </w:pPr>
      <w:r w:rsidRPr="00E466B2">
        <w:t>ident</w:t>
      </w:r>
      <w:r w:rsidRPr="00E466B2">
        <w:t>ify and report on the general health and condition of trees</w:t>
      </w:r>
    </w:p>
    <w:p w:rsidR="00000000" w:rsidRPr="00E466B2" w:rsidP="00E466B2">
      <w:pPr>
        <w:pStyle w:val="ListBullet"/>
      </w:pPr>
      <w:r w:rsidRPr="00E466B2">
        <w:t>identify obvious potential structural defects, damage, pests and and/or diseases</w:t>
      </w:r>
    </w:p>
    <w:p w:rsidR="00000000" w:rsidRPr="00E466B2" w:rsidP="00E466B2">
      <w:pPr>
        <w:pStyle w:val="ListBullet"/>
      </w:pPr>
      <w:r w:rsidRPr="00E466B2">
        <w:t>recommend treatments for pest and disease problems</w:t>
      </w:r>
    </w:p>
    <w:p w:rsidR="00000000" w:rsidRPr="00E466B2" w:rsidP="00E466B2">
      <w:pPr>
        <w:pStyle w:val="ListBullet"/>
      </w:pPr>
      <w:r w:rsidRPr="00E466B2">
        <w:t>recognise potential structural or other defects that require ins</w:t>
      </w:r>
      <w:r w:rsidRPr="00E466B2">
        <w:t>pection by an arborist</w:t>
      </w:r>
    </w:p>
    <w:p w:rsidR="00000000" w:rsidRPr="00E466B2" w:rsidP="00E466B2">
      <w:pPr>
        <w:pStyle w:val="ListBullet"/>
      </w:pPr>
      <w:r w:rsidRPr="00E466B2">
        <w:t>record findings and inform client</w:t>
      </w:r>
    </w:p>
    <w:p w:rsidR="00000000" w:rsidRPr="00E466B2" w:rsidP="00E466B2">
      <w:pPr>
        <w:pStyle w:val="AllowPageBreak"/>
      </w:pPr>
    </w:p>
    <w:p w:rsidR="00000000" w:rsidRPr="00E466B2" w:rsidP="00E466B2">
      <w:pPr>
        <w:pStyle w:val="Heading1"/>
      </w:pPr>
      <w:bookmarkStart w:id="12" w:name="O_867228"/>
      <w:bookmarkEnd w:id="12"/>
      <w:r w:rsidRPr="00E466B2">
        <w:t>Knowledge Evidence</w:t>
      </w:r>
    </w:p>
    <w:p w:rsidR="00000000" w:rsidRPr="00E466B2" w:rsidP="00150A1E">
      <w:pPr>
        <w:pStyle w:val="BodyText"/>
      </w:pPr>
      <w:r w:rsidRPr="00E466B2">
        <w:t>The candidate must demonstrate knowledge of:</w:t>
      </w:r>
    </w:p>
    <w:p w:rsidR="00000000" w:rsidRPr="00E466B2" w:rsidP="00E466B2">
      <w:pPr>
        <w:pStyle w:val="ListBullet"/>
      </w:pPr>
      <w:r w:rsidRPr="00E466B2">
        <w:t>principles and practices for inspecting trees</w:t>
      </w:r>
    </w:p>
    <w:p w:rsidR="00000000" w:rsidRPr="00E466B2" w:rsidP="00E466B2">
      <w:pPr>
        <w:pStyle w:val="ListBullet2"/>
      </w:pPr>
      <w:r w:rsidRPr="00E466B2">
        <w:t>AS4373-2007 Pruning of amenity trees</w:t>
      </w:r>
    </w:p>
    <w:p w:rsidR="00000000" w:rsidRPr="00E466B2" w:rsidP="00E466B2">
      <w:pPr>
        <w:pStyle w:val="ListBullet2"/>
      </w:pPr>
      <w:r w:rsidRPr="00E466B2">
        <w:t>botany and tree physiology</w:t>
      </w:r>
    </w:p>
    <w:p w:rsidR="00000000" w:rsidRPr="00E466B2" w:rsidP="00E466B2">
      <w:pPr>
        <w:pStyle w:val="ListBullet2"/>
      </w:pPr>
      <w:r w:rsidRPr="00E466B2">
        <w:t>local government tree protection and preservation regulations</w:t>
      </w:r>
    </w:p>
    <w:p w:rsidR="00000000" w:rsidRPr="00E466B2" w:rsidP="00E466B2">
      <w:pPr>
        <w:pStyle w:val="ListBullet2"/>
      </w:pPr>
      <w:r w:rsidRPr="00E466B2">
        <w:t>methods of determining tree dimensions</w:t>
      </w:r>
    </w:p>
    <w:p w:rsidR="00000000" w:rsidRPr="00E466B2" w:rsidP="00E466B2">
      <w:pPr>
        <w:pStyle w:val="ListBullet2"/>
      </w:pPr>
      <w:r w:rsidRPr="00E466B2">
        <w:t>methods of low risk work</w:t>
      </w:r>
    </w:p>
    <w:p w:rsidR="00000000" w:rsidRPr="00E466B2" w:rsidP="00E466B2">
      <w:pPr>
        <w:pStyle w:val="ListBullet2"/>
      </w:pPr>
      <w:r w:rsidRPr="00E466B2">
        <w:t>recognition of a wide range of trees common to the region</w:t>
      </w:r>
    </w:p>
    <w:p w:rsidR="00000000" w:rsidRPr="00E466B2" w:rsidP="00E466B2">
      <w:pPr>
        <w:pStyle w:val="ListBullet2"/>
      </w:pPr>
      <w:r w:rsidRPr="00E466B2">
        <w:t>relevant Code of Practice</w:t>
      </w:r>
    </w:p>
    <w:p w:rsidR="00000000" w:rsidRPr="00E466B2" w:rsidP="00E466B2">
      <w:pPr>
        <w:pStyle w:val="ListBullet2"/>
      </w:pPr>
      <w:r w:rsidRPr="00E466B2">
        <w:t>signs of structural defects, decay, damage and</w:t>
      </w:r>
      <w:r w:rsidRPr="00E466B2">
        <w:t xml:space="preserve"> stress in trees</w:t>
      </w:r>
    </w:p>
    <w:p w:rsidR="00000000" w:rsidRPr="00E466B2" w:rsidP="00E466B2">
      <w:pPr>
        <w:pStyle w:val="AllowPageBreak"/>
      </w:pPr>
    </w:p>
    <w:p w:rsidR="00000000" w:rsidRPr="00E466B2" w:rsidP="00E466B2">
      <w:pPr>
        <w:pStyle w:val="Heading1"/>
      </w:pPr>
      <w:bookmarkStart w:id="13" w:name="O_867229"/>
      <w:bookmarkEnd w:id="13"/>
      <w:r w:rsidRPr="00E466B2">
        <w:t>Assessment Conditions</w:t>
      </w:r>
    </w:p>
    <w:p w:rsidR="00000000" w:rsidRPr="00E466B2" w:rsidP="00150A1E">
      <w:pPr>
        <w:pStyle w:val="BodyText"/>
      </w:pPr>
      <w:r w:rsidRPr="00E466B2">
        <w:t>Assessors must satisfy current standards for RTOs.</w:t>
      </w:r>
    </w:p>
    <w:p w:rsidR="00000000" w:rsidRPr="00E466B2" w:rsidP="00E466B2">
      <w:pPr>
        <w:pStyle w:val="Heading1"/>
      </w:pPr>
      <w:bookmarkStart w:id="14" w:name="O_867232"/>
      <w:bookmarkEnd w:id="14"/>
      <w:r w:rsidRPr="00E466B2">
        <w:t>Links</w:t>
      </w:r>
    </w:p>
    <w:p w:rsidR="00000000" w:rsidRPr="00E466B2" w:rsidP="00150A1E">
      <w:pPr>
        <w:pStyle w:val="BodyText"/>
      </w:pPr>
      <w:r w:rsidRPr="00E466B2">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DB3102">
        <w:rPr>
          <w:rStyle w:val="Hyperlink"/>
        </w:rPr>
        <w:t>https://vetnet.gov.au/Pages/TrainingDocs.aspx?q=c6399549-9c62-4a5e-bf1a-524b2322cf72</w:t>
      </w:r>
      <w:r>
        <w:fldChar w:fldCharType="end"/>
      </w:r>
    </w:p>
    <w:p w:rsidR="00000000" w:rsidRPr="00E466B2" w:rsidP="00E466B2"/>
    <w:sectPr w:rsidSect="00E466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B2" w:rsidRPr="00150A1E" w:rsidP="00150A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A1E" w:rsidP="00E466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0A1E" w:rsidP="00E466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50A1E" w:rsidP="00E466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B2" w:rsidP="00E466B2">
    <w:pPr>
      <w:pStyle w:val="Footer"/>
      <w:framePr w:wrap="around"/>
    </w:pPr>
    <w:r>
      <w:fldChar w:fldCharType="begin"/>
    </w:r>
    <w:r>
      <w:instrText xml:space="preserve"> DOCPROPERTY  Subject  \* MERGEFORMAT </w:instrText>
    </w:r>
    <w:r>
      <w:fldChar w:fldCharType="separate"/>
    </w:r>
    <w:r w:rsidR="00150A1E">
      <w:t>Approved</w:t>
    </w:r>
    <w:r w:rsidR="00150A1E">
      <w:fldChar w:fldCharType="end"/>
    </w:r>
    <w:r>
      <w:tab/>
      <w:t xml:space="preserve">Page </w:t>
    </w:r>
    <w:r>
      <w:fldChar w:fldCharType="begin"/>
    </w:r>
    <w:r>
      <w:instrText xml:space="preserve"> PAGE  \* Arabic  \* MERGEFORMAT </w:instrText>
    </w:r>
    <w:r>
      <w:fldChar w:fldCharType="separate"/>
    </w:r>
    <w:r w:rsidR="00150A1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0A1E">
      <w:rPr>
        <w:noProof/>
      </w:rPr>
      <w:t>4</w:t>
    </w:r>
    <w:r>
      <w:rPr>
        <w:noProof/>
      </w:rPr>
      <w:fldChar w:fldCharType="end"/>
    </w:r>
  </w:p>
  <w:p w:rsidR="00E466B2" w:rsidP="00E466B2">
    <w:pPr>
      <w:pStyle w:val="Footer"/>
      <w:framePr w:wrap="around"/>
    </w:pPr>
    <w:r>
      <w:t xml:space="preserve">© Commonwealth of Australia, </w:t>
    </w:r>
    <w:r>
      <w:fldChar w:fldCharType="begin"/>
    </w:r>
    <w:r>
      <w:instrText xml:space="preserve"> DATE  \@ "yyyy"  \* MERGEFORMAT </w:instrText>
    </w:r>
    <w:r>
      <w:fldChar w:fldCharType="separate"/>
    </w:r>
    <w:r w:rsidR="00150A1E">
      <w:rPr>
        <w:noProof/>
      </w:rPr>
      <w:t>2025</w:t>
    </w:r>
    <w:r>
      <w:fldChar w:fldCharType="end"/>
    </w:r>
    <w:r>
      <w:tab/>
    </w:r>
    <w:r>
      <w:fldChar w:fldCharType="begin"/>
    </w:r>
    <w:r>
      <w:instrText xml:space="preserve"> DOCPROPERTY  Author  \* MERGEFORMAT </w:instrText>
    </w:r>
    <w:r>
      <w:fldChar w:fldCharType="separate"/>
    </w:r>
    <w:r w:rsidR="00150A1E">
      <w:t>Skills Insight</w:t>
    </w:r>
    <w:r w:rsidR="00150A1E">
      <w:fldChar w:fldCharType="end"/>
    </w:r>
  </w:p>
  <w:p w:rsidR="00E466B2" w:rsidP="00E466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A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66B2" w:rsidRPr="00150A1E" w:rsidP="00150A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A1E" w:rsidRPr="002D2AF8" w:rsidP="00E466B2">
    <w:pPr>
      <w:pStyle w:val="Header"/>
      <w:framePr w:wrap="around"/>
    </w:pPr>
    <w:r>
      <w:fldChar w:fldCharType="begin"/>
    </w:r>
    <w:r>
      <w:instrText xml:space="preserve"> TITLE   \* MERGEFORMAT </w:instrText>
    </w:r>
    <w:r>
      <w:fldChar w:fldCharType="separate"/>
    </w:r>
    <w:r>
      <w:t>AHCPCM304 Report on health and condition of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0A1E" w:rsidP="00E466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B2" w:rsidRPr="002D2AF8" w:rsidP="00E466B2">
    <w:pPr>
      <w:pStyle w:val="Header"/>
      <w:framePr w:wrap="around"/>
    </w:pPr>
    <w:r>
      <w:fldChar w:fldCharType="begin"/>
    </w:r>
    <w:r>
      <w:instrText xml:space="preserve"> TITLE   \* MERGEFORMAT </w:instrText>
    </w:r>
    <w:r>
      <w:fldChar w:fldCharType="separate"/>
    </w:r>
    <w:r w:rsidR="00150A1E">
      <w:t>AHCPCM304 Report on health and condition of trees</w:t>
    </w:r>
    <w:r w:rsidR="00150A1E">
      <w:fldChar w:fldCharType="end"/>
    </w:r>
    <w:r>
      <w:tab/>
      <w:t xml:space="preserve">Date this document was generated: </w:t>
    </w:r>
    <w:r>
      <w:fldChar w:fldCharType="begin"/>
    </w:r>
    <w:r>
      <w:instrText xml:space="preserve"> CREATEDATE  \@ "d MMMM yyyy"  \* MERGEFORMAT </w:instrText>
    </w:r>
    <w:r>
      <w:fldChar w:fldCharType="separate"/>
    </w:r>
    <w:r w:rsidR="00150A1E">
      <w:rPr>
        <w:noProof/>
      </w:rPr>
      <w:t>2 March 2025</w:t>
    </w:r>
    <w:r>
      <w:fldChar w:fldCharType="end"/>
    </w:r>
  </w:p>
  <w:p w:rsidR="00E466B2" w:rsidP="00E466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52D9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5495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58C8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6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66B2"/>
    <w:pPr>
      <w:spacing w:before="360" w:after="60"/>
      <w:outlineLvl w:val="0"/>
    </w:pPr>
    <w:rPr>
      <w:sz w:val="32"/>
    </w:rPr>
  </w:style>
  <w:style w:type="paragraph" w:styleId="Heading2">
    <w:name w:val="heading 2"/>
    <w:basedOn w:val="HeadingBase"/>
    <w:next w:val="BodyText"/>
    <w:link w:val="Heading2Char"/>
    <w:qFormat/>
    <w:rsid w:val="00E466B2"/>
    <w:pPr>
      <w:keepLines/>
      <w:spacing w:before="240" w:after="120"/>
      <w:outlineLvl w:val="1"/>
    </w:pPr>
    <w:rPr>
      <w:sz w:val="28"/>
      <w:szCs w:val="40"/>
    </w:rPr>
  </w:style>
  <w:style w:type="paragraph" w:styleId="Heading3">
    <w:name w:val="heading 3"/>
    <w:basedOn w:val="HeadingBase"/>
    <w:next w:val="BodyText"/>
    <w:link w:val="Heading3Char"/>
    <w:qFormat/>
    <w:rsid w:val="00E466B2"/>
    <w:pPr>
      <w:spacing w:before="180" w:after="120"/>
      <w:outlineLvl w:val="2"/>
    </w:pPr>
    <w:rPr>
      <w:spacing w:val="-10"/>
      <w:kern w:val="32"/>
    </w:rPr>
  </w:style>
  <w:style w:type="paragraph" w:styleId="Heading4">
    <w:name w:val="heading 4"/>
    <w:basedOn w:val="HeadingBase"/>
    <w:next w:val="BodyText"/>
    <w:link w:val="Heading4Char"/>
    <w:qFormat/>
    <w:rsid w:val="00E466B2"/>
    <w:pPr>
      <w:spacing w:before="160" w:after="120"/>
      <w:outlineLvl w:val="3"/>
    </w:pPr>
    <w:rPr>
      <w:sz w:val="22"/>
    </w:rPr>
  </w:style>
  <w:style w:type="paragraph" w:styleId="Heading5">
    <w:name w:val="heading 5"/>
    <w:basedOn w:val="HeadingBase"/>
    <w:next w:val="Normal"/>
    <w:link w:val="Heading5Char"/>
    <w:qFormat/>
    <w:rsid w:val="00E466B2"/>
    <w:pPr>
      <w:spacing w:before="80"/>
      <w:outlineLvl w:val="4"/>
    </w:pPr>
    <w:rPr>
      <w:color w:val="918585"/>
      <w:sz w:val="20"/>
    </w:rPr>
  </w:style>
  <w:style w:type="paragraph" w:styleId="Heading6">
    <w:name w:val="heading 6"/>
    <w:basedOn w:val="HeadingBase"/>
    <w:next w:val="Normal"/>
    <w:link w:val="Heading6Char"/>
    <w:qFormat/>
    <w:rsid w:val="00E466B2"/>
    <w:pPr>
      <w:spacing w:before="60"/>
      <w:outlineLvl w:val="5"/>
    </w:pPr>
    <w:rPr>
      <w:color w:val="918585"/>
      <w:sz w:val="20"/>
    </w:rPr>
  </w:style>
  <w:style w:type="paragraph" w:styleId="Heading7">
    <w:name w:val="heading 7"/>
    <w:basedOn w:val="Normal"/>
    <w:next w:val="Normal"/>
    <w:link w:val="Heading7Char"/>
    <w:qFormat/>
    <w:rsid w:val="00E466B2"/>
    <w:pPr>
      <w:ind w:left="720"/>
      <w:outlineLvl w:val="6"/>
    </w:pPr>
    <w:rPr>
      <w:i/>
    </w:rPr>
  </w:style>
  <w:style w:type="paragraph" w:styleId="Heading8">
    <w:name w:val="heading 8"/>
    <w:basedOn w:val="Normal"/>
    <w:next w:val="Normal"/>
    <w:link w:val="Heading8Char"/>
    <w:qFormat/>
    <w:rsid w:val="00E466B2"/>
    <w:pPr>
      <w:ind w:left="720"/>
      <w:outlineLvl w:val="7"/>
    </w:pPr>
    <w:rPr>
      <w:i/>
    </w:rPr>
  </w:style>
  <w:style w:type="paragraph" w:styleId="Heading9">
    <w:name w:val="heading 9"/>
    <w:basedOn w:val="Normal"/>
    <w:next w:val="Normal"/>
    <w:link w:val="Heading9Char"/>
    <w:qFormat/>
    <w:rsid w:val="00E466B2"/>
    <w:pPr>
      <w:ind w:left="720"/>
      <w:outlineLvl w:val="8"/>
    </w:pPr>
    <w:rPr>
      <w:i/>
    </w:rPr>
  </w:style>
  <w:style w:type="character" w:default="1" w:styleId="DefaultParagraphFont">
    <w:name w:val="Default Paragraph Font"/>
    <w:uiPriority w:val="1"/>
    <w:unhideWhenUsed/>
    <w:rsid w:val="00E466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66B2"/>
  </w:style>
  <w:style w:type="character" w:customStyle="1" w:styleId="Heading1Char">
    <w:name w:val="Heading 1 Char"/>
    <w:basedOn w:val="DefaultParagraphFont"/>
    <w:link w:val="Heading1"/>
    <w:rsid w:val="00E466B2"/>
    <w:rPr>
      <w:rFonts w:ascii="Times New Roman" w:eastAsia="Times New Roman" w:hAnsi="Times New Roman" w:cs="Times New Roman"/>
      <w:b/>
      <w:sz w:val="32"/>
      <w:szCs w:val="20"/>
      <w:lang w:eastAsia="en-US"/>
    </w:rPr>
  </w:style>
  <w:style w:type="paragraph" w:styleId="BodyText">
    <w:name w:val="Body Text"/>
    <w:basedOn w:val="Normal"/>
    <w:link w:val="BodyTextChar"/>
    <w:rsid w:val="00E466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66B2"/>
    <w:rPr>
      <w:rFonts w:ascii="Times New Roman" w:eastAsia="Times New Roman" w:hAnsi="Times New Roman" w:cs="Times New Roman"/>
      <w:sz w:val="24"/>
      <w:lang w:eastAsia="en-US"/>
    </w:rPr>
  </w:style>
  <w:style w:type="paragraph" w:styleId="List">
    <w:name w:val="List"/>
    <w:basedOn w:val="BodyText"/>
    <w:next w:val="BodyText"/>
    <w:rsid w:val="00E466B2"/>
    <w:pPr>
      <w:tabs>
        <w:tab w:val="left" w:pos="340"/>
      </w:tabs>
      <w:spacing w:before="60" w:after="60"/>
      <w:ind w:left="340" w:hanging="340"/>
    </w:pPr>
  </w:style>
  <w:style w:type="paragraph" w:styleId="ListBullet">
    <w:name w:val="List Bullet"/>
    <w:basedOn w:val="List"/>
    <w:rsid w:val="00E466B2"/>
    <w:pPr>
      <w:numPr>
        <w:numId w:val="12"/>
      </w:numPr>
      <w:tabs>
        <w:tab w:val="clear" w:pos="340"/>
      </w:tabs>
      <w:spacing w:before="40" w:after="40"/>
    </w:pPr>
  </w:style>
  <w:style w:type="paragraph" w:styleId="ListBullet2">
    <w:name w:val="List Bullet 2"/>
    <w:basedOn w:val="List2"/>
    <w:rsid w:val="00E466B2"/>
    <w:pPr>
      <w:numPr>
        <w:numId w:val="13"/>
      </w:numPr>
      <w:tabs>
        <w:tab w:val="clear" w:pos="680"/>
      </w:tabs>
    </w:pPr>
  </w:style>
  <w:style w:type="paragraph" w:customStyle="1" w:styleId="SuperHeading">
    <w:name w:val="SuperHeading"/>
    <w:basedOn w:val="Normal"/>
    <w:rsid w:val="00E466B2"/>
    <w:pPr>
      <w:spacing w:before="240" w:after="120"/>
      <w:outlineLvl w:val="0"/>
    </w:pPr>
    <w:rPr>
      <w:rFonts w:ascii="Times New Roman" w:hAnsi="Times New Roman"/>
      <w:b/>
      <w:sz w:val="32"/>
    </w:rPr>
  </w:style>
  <w:style w:type="paragraph" w:customStyle="1" w:styleId="TableHeading">
    <w:name w:val="Table Heading"/>
    <w:basedOn w:val="HeadingBase"/>
    <w:rsid w:val="00E466B2"/>
    <w:pPr>
      <w:keepLines/>
      <w:pBdr>
        <w:bottom w:val="single" w:sz="6" w:space="1" w:color="918585"/>
      </w:pBdr>
      <w:spacing w:before="240"/>
    </w:pPr>
  </w:style>
  <w:style w:type="paragraph" w:customStyle="1" w:styleId="AllowPageBreak">
    <w:name w:val="AllowPageBreak"/>
    <w:rsid w:val="00E466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66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66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66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66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66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66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66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66B2"/>
    <w:rPr>
      <w:rFonts w:ascii="Courier New" w:eastAsia="Times New Roman" w:hAnsi="Courier New" w:cs="Times New Roman"/>
      <w:i/>
      <w:szCs w:val="20"/>
      <w:lang w:eastAsia="en-US"/>
    </w:rPr>
  </w:style>
  <w:style w:type="paragraph" w:customStyle="1" w:styleId="HeadingBase">
    <w:name w:val="Heading Base"/>
    <w:rsid w:val="00E466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66B2"/>
    <w:pPr>
      <w:tabs>
        <w:tab w:val="right" w:leader="dot" w:pos="9072"/>
      </w:tabs>
      <w:ind w:left="567"/>
    </w:pPr>
    <w:rPr>
      <w:szCs w:val="22"/>
    </w:rPr>
  </w:style>
  <w:style w:type="paragraph" w:customStyle="1" w:styleId="TOCBase">
    <w:name w:val="TOC Base"/>
    <w:rsid w:val="00E466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66B2"/>
    <w:pPr>
      <w:tabs>
        <w:tab w:val="right" w:leader="dot" w:pos="9072"/>
      </w:tabs>
      <w:spacing w:before="40" w:after="40"/>
      <w:ind w:left="284"/>
    </w:pPr>
    <w:rPr>
      <w:rFonts w:ascii="Times New Roman" w:hAnsi="Times New Roman"/>
    </w:rPr>
  </w:style>
  <w:style w:type="paragraph" w:styleId="TOC1">
    <w:name w:val="toc 1"/>
    <w:basedOn w:val="TOCBase"/>
    <w:next w:val="Normal"/>
    <w:rsid w:val="00E466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66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66B2"/>
    <w:rPr>
      <w:rFonts w:ascii="Times New Roman" w:eastAsia="Times New Roman" w:hAnsi="Times New Roman" w:cs="Times New Roman"/>
      <w:sz w:val="16"/>
      <w:lang w:eastAsia="en-US"/>
    </w:rPr>
  </w:style>
  <w:style w:type="paragraph" w:styleId="Title">
    <w:name w:val="Title"/>
    <w:basedOn w:val="HeadingBase"/>
    <w:link w:val="TitleChar"/>
    <w:qFormat/>
    <w:rsid w:val="00E466B2"/>
    <w:pPr>
      <w:spacing w:before="5040"/>
      <w:jc w:val="center"/>
    </w:pPr>
    <w:rPr>
      <w:sz w:val="48"/>
      <w:szCs w:val="72"/>
      <w:lang w:val="en-US"/>
    </w:rPr>
  </w:style>
  <w:style w:type="character" w:customStyle="1" w:styleId="TitleChar">
    <w:name w:val="Title Char"/>
    <w:basedOn w:val="DefaultParagraphFont"/>
    <w:link w:val="Title"/>
    <w:rsid w:val="00E466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66B2"/>
    <w:pPr>
      <w:tabs>
        <w:tab w:val="left" w:pos="3600"/>
        <w:tab w:val="left" w:pos="3958"/>
      </w:tabs>
    </w:pPr>
  </w:style>
  <w:style w:type="paragraph" w:customStyle="1" w:styleId="Note">
    <w:name w:val="Note"/>
    <w:basedOn w:val="BodyText"/>
    <w:rsid w:val="00E466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66B2"/>
    <w:rPr>
      <w:b/>
      <w:spacing w:val="0"/>
    </w:rPr>
  </w:style>
  <w:style w:type="paragraph" w:customStyle="1" w:styleId="SuperTitle">
    <w:name w:val="SuperTitle"/>
    <w:basedOn w:val="Title"/>
    <w:rsid w:val="00E466B2"/>
    <w:pPr>
      <w:framePr w:wrap="auto" w:hAnchor="text" w:y="6049"/>
    </w:pPr>
    <w:rPr>
      <w:color w:val="000000"/>
      <w:sz w:val="40"/>
    </w:rPr>
  </w:style>
  <w:style w:type="paragraph" w:customStyle="1" w:styleId="TOCTitle">
    <w:name w:val="TOCTitle"/>
    <w:basedOn w:val="Heading1"/>
    <w:rsid w:val="00E466B2"/>
    <w:pPr>
      <w:spacing w:after="240"/>
      <w:jc w:val="center"/>
      <w:outlineLvl w:val="9"/>
    </w:pPr>
    <w:rPr>
      <w:caps/>
    </w:rPr>
  </w:style>
  <w:style w:type="paragraph" w:customStyle="1" w:styleId="Version">
    <w:name w:val="Version"/>
    <w:rsid w:val="00E466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66B2"/>
    <w:pPr>
      <w:keepNext w:val="0"/>
      <w:tabs>
        <w:tab w:val="right" w:pos="4176"/>
      </w:tabs>
      <w:ind w:left="198" w:hanging="198"/>
    </w:pPr>
    <w:rPr>
      <w:rFonts w:ascii="Garamond" w:hAnsi="Garamond"/>
    </w:rPr>
  </w:style>
  <w:style w:type="paragraph" w:styleId="IndexHeading">
    <w:name w:val="index heading"/>
    <w:basedOn w:val="Normal"/>
    <w:next w:val="Index1"/>
    <w:semiHidden/>
    <w:rsid w:val="00E466B2"/>
    <w:pPr>
      <w:spacing w:before="120" w:after="120"/>
    </w:pPr>
    <w:rPr>
      <w:rFonts w:ascii="Arial" w:hAnsi="Arial"/>
      <w:b/>
      <w:color w:val="918585"/>
      <w:sz w:val="24"/>
    </w:rPr>
  </w:style>
  <w:style w:type="paragraph" w:styleId="Header">
    <w:name w:val="header"/>
    <w:basedOn w:val="Normal"/>
    <w:link w:val="HeaderChar"/>
    <w:rsid w:val="00E466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66B2"/>
    <w:rPr>
      <w:rFonts w:ascii="Times New Roman" w:eastAsia="Times New Roman" w:hAnsi="Times New Roman" w:cs="Times New Roman"/>
      <w:sz w:val="16"/>
      <w:szCs w:val="20"/>
      <w:lang w:val="en-GB" w:eastAsia="en-US"/>
    </w:rPr>
  </w:style>
  <w:style w:type="paragraph" w:customStyle="1" w:styleId="Chapter">
    <w:name w:val="Chapter"/>
    <w:basedOn w:val="Normal"/>
    <w:rsid w:val="00E466B2"/>
    <w:pPr>
      <w:spacing w:before="240"/>
    </w:pPr>
    <w:rPr>
      <w:rFonts w:ascii="Times New Roman" w:hAnsi="Times New Roman"/>
      <w:smallCaps/>
      <w:spacing w:val="80"/>
      <w:sz w:val="28"/>
    </w:rPr>
  </w:style>
  <w:style w:type="paragraph" w:customStyle="1" w:styleId="InChapter">
    <w:name w:val="InChapter"/>
    <w:basedOn w:val="Heading3"/>
    <w:rsid w:val="00E466B2"/>
    <w:pPr>
      <w:spacing w:after="240"/>
      <w:outlineLvl w:val="9"/>
    </w:pPr>
    <w:rPr>
      <w:noProof/>
    </w:rPr>
  </w:style>
  <w:style w:type="paragraph" w:styleId="Index2">
    <w:name w:val="index 2"/>
    <w:basedOn w:val="Normal"/>
    <w:next w:val="Normal"/>
    <w:semiHidden/>
    <w:rsid w:val="00E466B2"/>
    <w:pPr>
      <w:tabs>
        <w:tab w:val="right" w:pos="4176"/>
      </w:tabs>
      <w:ind w:left="568" w:hanging="284"/>
    </w:pPr>
    <w:rPr>
      <w:rFonts w:ascii="Garamond" w:hAnsi="Garamond"/>
    </w:rPr>
  </w:style>
  <w:style w:type="paragraph" w:customStyle="1" w:styleId="Byline">
    <w:name w:val="Byline"/>
    <w:rsid w:val="00E466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66B2"/>
    <w:pPr>
      <w:tabs>
        <w:tab w:val="clear" w:pos="3600"/>
        <w:tab w:val="clear" w:pos="3958"/>
      </w:tabs>
      <w:jc w:val="right"/>
    </w:pPr>
  </w:style>
  <w:style w:type="character" w:styleId="Emphasis">
    <w:name w:val="Emphasis"/>
    <w:basedOn w:val="DefaultParagraphFont"/>
    <w:qFormat/>
    <w:rsid w:val="00E466B2"/>
    <w:rPr>
      <w:i/>
    </w:rPr>
  </w:style>
  <w:style w:type="paragraph" w:styleId="Caption">
    <w:name w:val="caption"/>
    <w:basedOn w:val="BodyText"/>
    <w:next w:val="Normal"/>
    <w:qFormat/>
    <w:rsid w:val="00E466B2"/>
    <w:pPr>
      <w:framePr w:w="2268" w:hSpace="181" w:vSpace="181" w:wrap="around" w:vAnchor="text" w:hAnchor="page" w:x="1135" w:y="285" w:anchorLock="1"/>
    </w:pPr>
    <w:rPr>
      <w:i/>
    </w:rPr>
  </w:style>
  <w:style w:type="paragraph" w:customStyle="1" w:styleId="MiniTOCTitle">
    <w:name w:val="MiniTOCTitle"/>
    <w:basedOn w:val="Heading4"/>
    <w:rsid w:val="00E466B2"/>
    <w:pPr>
      <w:spacing w:before="240"/>
      <w:outlineLvl w:val="9"/>
    </w:pPr>
    <w:rPr>
      <w:noProof/>
      <w:sz w:val="24"/>
    </w:rPr>
  </w:style>
  <w:style w:type="paragraph" w:customStyle="1" w:styleId="MiniTOCItem">
    <w:name w:val="MiniTOCItem"/>
    <w:basedOn w:val="ListBullet"/>
    <w:rsid w:val="00E466B2"/>
    <w:pPr>
      <w:numPr>
        <w:numId w:val="0"/>
      </w:numPr>
      <w:tabs>
        <w:tab w:val="right" w:leader="dot" w:pos="6521"/>
      </w:tabs>
      <w:spacing w:before="0" w:after="0"/>
    </w:pPr>
  </w:style>
  <w:style w:type="paragraph" w:customStyle="1" w:styleId="TOFTitle">
    <w:name w:val="TOFTitle"/>
    <w:basedOn w:val="TOCTitle"/>
    <w:rsid w:val="00E466B2"/>
  </w:style>
  <w:style w:type="paragraph" w:styleId="TableofFigures">
    <w:name w:val="table of figures"/>
    <w:basedOn w:val="Normal"/>
    <w:next w:val="Normal"/>
    <w:semiHidden/>
    <w:rsid w:val="00E466B2"/>
    <w:pPr>
      <w:tabs>
        <w:tab w:val="right" w:leader="dot" w:pos="9072"/>
      </w:tabs>
      <w:ind w:left="970" w:hanging="403"/>
    </w:pPr>
    <w:rPr>
      <w:rFonts w:ascii="Times New Roman" w:hAnsi="Times New Roman"/>
      <w:b/>
    </w:rPr>
  </w:style>
  <w:style w:type="paragraph" w:styleId="ListNumber">
    <w:name w:val="List Number"/>
    <w:basedOn w:val="List"/>
    <w:rsid w:val="00E466B2"/>
    <w:pPr>
      <w:numPr>
        <w:numId w:val="15"/>
      </w:numPr>
      <w:tabs>
        <w:tab w:val="clear" w:pos="340"/>
      </w:tabs>
    </w:pPr>
  </w:style>
  <w:style w:type="character" w:customStyle="1" w:styleId="WingdingSymbols">
    <w:name w:val="Wingding Symbols"/>
    <w:rsid w:val="00E466B2"/>
    <w:rPr>
      <w:rFonts w:ascii="Wingdings" w:hAnsi="Wingdings"/>
    </w:rPr>
  </w:style>
  <w:style w:type="character" w:customStyle="1" w:styleId="HotSpot">
    <w:name w:val="HotSpot"/>
    <w:rsid w:val="00E466B2"/>
    <w:rPr>
      <w:color w:val="0033CC"/>
      <w:u w:val="none"/>
    </w:rPr>
  </w:style>
  <w:style w:type="paragraph" w:customStyle="1" w:styleId="BodyTextRight">
    <w:name w:val="Body Text Right"/>
    <w:basedOn w:val="BodyText"/>
    <w:rsid w:val="00E466B2"/>
    <w:pPr>
      <w:spacing w:before="0" w:after="0"/>
      <w:jc w:val="right"/>
    </w:pPr>
  </w:style>
  <w:style w:type="paragraph" w:styleId="Index3">
    <w:name w:val="index 3"/>
    <w:basedOn w:val="ListNumber2"/>
    <w:next w:val="Normal"/>
    <w:semiHidden/>
    <w:rsid w:val="00E466B2"/>
    <w:pPr>
      <w:numPr>
        <w:numId w:val="0"/>
      </w:numPr>
      <w:tabs>
        <w:tab w:val="right" w:leader="dot" w:pos="4176"/>
      </w:tabs>
    </w:pPr>
  </w:style>
  <w:style w:type="paragraph" w:styleId="ListNumber2">
    <w:name w:val="List Number 2"/>
    <w:basedOn w:val="List2"/>
    <w:rsid w:val="00E466B2"/>
    <w:pPr>
      <w:numPr>
        <w:numId w:val="10"/>
      </w:numPr>
      <w:tabs>
        <w:tab w:val="clear" w:pos="1060"/>
      </w:tabs>
    </w:pPr>
  </w:style>
  <w:style w:type="paragraph" w:customStyle="1" w:styleId="MarginNote">
    <w:name w:val="Margin Note"/>
    <w:basedOn w:val="BodyText"/>
    <w:rsid w:val="00E466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66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66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66B2"/>
    <w:rPr>
      <w:sz w:val="32"/>
    </w:rPr>
  </w:style>
  <w:style w:type="paragraph" w:customStyle="1" w:styleId="HeadingProcedure">
    <w:name w:val="Heading Procedure"/>
    <w:basedOn w:val="HeadingBase"/>
    <w:next w:val="Normal"/>
    <w:rsid w:val="00E466B2"/>
    <w:pPr>
      <w:tabs>
        <w:tab w:val="left" w:pos="0"/>
      </w:tabs>
      <w:spacing w:before="120" w:after="60"/>
    </w:pPr>
    <w:rPr>
      <w:i/>
      <w:color w:val="918585"/>
      <w:sz w:val="22"/>
    </w:rPr>
  </w:style>
  <w:style w:type="paragraph" w:customStyle="1" w:styleId="TableBodyText">
    <w:name w:val="Table Body Text"/>
    <w:basedOn w:val="BodyText"/>
    <w:rsid w:val="00E466B2"/>
    <w:pPr>
      <w:spacing w:before="60" w:after="60"/>
    </w:pPr>
  </w:style>
  <w:style w:type="paragraph" w:styleId="ListContinue">
    <w:name w:val="List Continue"/>
    <w:basedOn w:val="List"/>
    <w:rsid w:val="00E466B2"/>
    <w:pPr>
      <w:ind w:firstLine="0"/>
    </w:pPr>
  </w:style>
  <w:style w:type="paragraph" w:customStyle="1" w:styleId="ListNote">
    <w:name w:val="List Note"/>
    <w:basedOn w:val="List"/>
    <w:rsid w:val="00E466B2"/>
    <w:pPr>
      <w:pBdr>
        <w:top w:val="single" w:sz="6" w:space="2" w:color="918585"/>
        <w:bottom w:val="single" w:sz="6" w:space="2" w:color="918585"/>
      </w:pBdr>
      <w:tabs>
        <w:tab w:val="left" w:pos="1021"/>
      </w:tabs>
      <w:ind w:firstLine="0"/>
    </w:pPr>
  </w:style>
  <w:style w:type="paragraph" w:customStyle="1" w:styleId="Warning">
    <w:name w:val="Warning"/>
    <w:basedOn w:val="BodyText"/>
    <w:rsid w:val="00E466B2"/>
    <w:pPr>
      <w:shd w:val="clear" w:color="auto" w:fill="D9D9D9"/>
      <w:tabs>
        <w:tab w:val="left" w:pos="992"/>
      </w:tabs>
      <w:ind w:left="119" w:right="119"/>
    </w:pPr>
    <w:rPr>
      <w:sz w:val="20"/>
    </w:rPr>
  </w:style>
  <w:style w:type="paragraph" w:customStyle="1" w:styleId="MarginIcons">
    <w:name w:val="Margin Icons"/>
    <w:basedOn w:val="BodyText"/>
    <w:rsid w:val="00E466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66B2"/>
    <w:rPr>
      <w:rFonts w:ascii="Courier New" w:hAnsi="Courier New"/>
    </w:rPr>
  </w:style>
  <w:style w:type="paragraph" w:customStyle="1" w:styleId="NoteBullet">
    <w:name w:val="Note Bullet"/>
    <w:basedOn w:val="Note"/>
    <w:rsid w:val="00E466B2"/>
    <w:pPr>
      <w:tabs>
        <w:tab w:val="clear" w:pos="680"/>
      </w:tabs>
      <w:spacing w:before="60" w:after="60"/>
    </w:pPr>
  </w:style>
  <w:style w:type="paragraph" w:customStyle="1" w:styleId="SubHeading2">
    <w:name w:val="SubHeading2"/>
    <w:basedOn w:val="HeadingBase"/>
    <w:rsid w:val="00E466B2"/>
    <w:pPr>
      <w:spacing w:before="240" w:after="60"/>
    </w:pPr>
    <w:rPr>
      <w:sz w:val="20"/>
    </w:rPr>
  </w:style>
  <w:style w:type="paragraph" w:customStyle="1" w:styleId="SubHeading1">
    <w:name w:val="SubHeading1"/>
    <w:basedOn w:val="HeadingBase"/>
    <w:rsid w:val="00E466B2"/>
    <w:pPr>
      <w:spacing w:before="240" w:after="60"/>
    </w:pPr>
    <w:rPr>
      <w:color w:val="918585"/>
      <w:sz w:val="22"/>
    </w:rPr>
  </w:style>
  <w:style w:type="paragraph" w:customStyle="1" w:styleId="SideHeading">
    <w:name w:val="Side Heading"/>
    <w:basedOn w:val="HeadingBase"/>
    <w:rsid w:val="00E466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66B2"/>
    <w:pPr>
      <w:tabs>
        <w:tab w:val="num" w:pos="360"/>
      </w:tabs>
    </w:pPr>
  </w:style>
  <w:style w:type="paragraph" w:styleId="PlainText">
    <w:name w:val="Plain Text"/>
    <w:basedOn w:val="Normal"/>
    <w:link w:val="PlainTextChar"/>
    <w:rsid w:val="00E466B2"/>
    <w:rPr>
      <w:sz w:val="20"/>
    </w:rPr>
  </w:style>
  <w:style w:type="character" w:customStyle="1" w:styleId="PlainTextChar">
    <w:name w:val="Plain Text Char"/>
    <w:basedOn w:val="DefaultParagraphFont"/>
    <w:link w:val="PlainText"/>
    <w:rsid w:val="00E466B2"/>
    <w:rPr>
      <w:rFonts w:ascii="Courier New" w:eastAsia="Times New Roman" w:hAnsi="Courier New" w:cs="Times New Roman"/>
      <w:sz w:val="20"/>
      <w:szCs w:val="20"/>
      <w:lang w:eastAsia="en-US"/>
    </w:rPr>
  </w:style>
  <w:style w:type="character" w:customStyle="1" w:styleId="MenuOption">
    <w:name w:val="Menu Option"/>
    <w:basedOn w:val="DefaultParagraphFont"/>
    <w:rsid w:val="00E466B2"/>
    <w:rPr>
      <w:b/>
      <w:smallCaps/>
    </w:rPr>
  </w:style>
  <w:style w:type="paragraph" w:customStyle="1" w:styleId="TableListNumber">
    <w:name w:val="Table List Number"/>
    <w:basedOn w:val="ListNumber"/>
    <w:rsid w:val="00E466B2"/>
    <w:pPr>
      <w:numPr>
        <w:numId w:val="0"/>
      </w:numPr>
    </w:pPr>
  </w:style>
  <w:style w:type="paragraph" w:styleId="TOC4">
    <w:name w:val="toc 4"/>
    <w:basedOn w:val="TOCBase"/>
    <w:next w:val="Normal"/>
    <w:semiHidden/>
    <w:rsid w:val="00E466B2"/>
    <w:pPr>
      <w:tabs>
        <w:tab w:val="right" w:leader="dot" w:pos="9071"/>
      </w:tabs>
      <w:ind w:left="1701"/>
    </w:pPr>
  </w:style>
  <w:style w:type="paragraph" w:customStyle="1" w:styleId="ListAlpha">
    <w:name w:val="List Alpha"/>
    <w:basedOn w:val="List"/>
    <w:rsid w:val="00E466B2"/>
    <w:pPr>
      <w:numPr>
        <w:numId w:val="9"/>
      </w:numPr>
    </w:pPr>
  </w:style>
  <w:style w:type="paragraph" w:customStyle="1" w:styleId="ListAlpha2">
    <w:name w:val="List Alpha 2"/>
    <w:basedOn w:val="List2"/>
    <w:rsid w:val="00E466B2"/>
    <w:pPr>
      <w:numPr>
        <w:numId w:val="8"/>
      </w:numPr>
    </w:pPr>
  </w:style>
  <w:style w:type="paragraph" w:styleId="List2">
    <w:name w:val="List 2"/>
    <w:basedOn w:val="BodyText"/>
    <w:rsid w:val="00E466B2"/>
    <w:pPr>
      <w:tabs>
        <w:tab w:val="left" w:pos="680"/>
      </w:tabs>
      <w:spacing w:before="60" w:after="60"/>
      <w:ind w:left="680" w:hanging="340"/>
    </w:pPr>
  </w:style>
  <w:style w:type="paragraph" w:styleId="List3">
    <w:name w:val="List 3"/>
    <w:basedOn w:val="BodyText"/>
    <w:rsid w:val="00E466B2"/>
    <w:pPr>
      <w:tabs>
        <w:tab w:val="left" w:pos="1021"/>
      </w:tabs>
      <w:spacing w:before="60" w:after="60"/>
      <w:ind w:left="1020" w:hanging="340"/>
    </w:pPr>
  </w:style>
  <w:style w:type="paragraph" w:styleId="List4">
    <w:name w:val="List 4"/>
    <w:basedOn w:val="BodyText"/>
    <w:rsid w:val="00E466B2"/>
    <w:pPr>
      <w:tabs>
        <w:tab w:val="left" w:pos="1361"/>
      </w:tabs>
      <w:spacing w:before="60" w:after="60"/>
      <w:ind w:left="1361" w:hanging="340"/>
    </w:pPr>
  </w:style>
  <w:style w:type="paragraph" w:styleId="List5">
    <w:name w:val="List 5"/>
    <w:basedOn w:val="BodyText"/>
    <w:rsid w:val="00E466B2"/>
    <w:pPr>
      <w:tabs>
        <w:tab w:val="left" w:pos="1701"/>
      </w:tabs>
      <w:spacing w:before="60" w:after="60"/>
      <w:ind w:left="1701" w:hanging="340"/>
    </w:pPr>
  </w:style>
  <w:style w:type="paragraph" w:styleId="ListBullet3">
    <w:name w:val="List Bullet 3"/>
    <w:basedOn w:val="List3"/>
    <w:rsid w:val="00E466B2"/>
    <w:pPr>
      <w:numPr>
        <w:numId w:val="14"/>
      </w:numPr>
      <w:tabs>
        <w:tab w:val="clear" w:pos="1021"/>
      </w:tabs>
      <w:ind w:left="1037" w:hanging="357"/>
    </w:pPr>
  </w:style>
  <w:style w:type="paragraph" w:styleId="ListBullet4">
    <w:name w:val="List Bullet 4"/>
    <w:basedOn w:val="List4"/>
    <w:rsid w:val="00E466B2"/>
    <w:pPr>
      <w:numPr>
        <w:numId w:val="3"/>
      </w:numPr>
      <w:tabs>
        <w:tab w:val="clear" w:pos="1361"/>
      </w:tabs>
    </w:pPr>
  </w:style>
  <w:style w:type="paragraph" w:styleId="ListBullet5">
    <w:name w:val="List Bullet 5"/>
    <w:basedOn w:val="List5"/>
    <w:rsid w:val="00E466B2"/>
    <w:pPr>
      <w:numPr>
        <w:numId w:val="4"/>
      </w:numPr>
    </w:pPr>
  </w:style>
  <w:style w:type="paragraph" w:styleId="ListContinue2">
    <w:name w:val="List Continue 2"/>
    <w:basedOn w:val="List2"/>
    <w:rsid w:val="00E466B2"/>
    <w:pPr>
      <w:ind w:firstLine="0"/>
    </w:pPr>
  </w:style>
  <w:style w:type="paragraph" w:styleId="ListContinue3">
    <w:name w:val="List Continue 3"/>
    <w:basedOn w:val="List3"/>
    <w:rsid w:val="00E466B2"/>
    <w:pPr>
      <w:ind w:left="1021" w:firstLine="0"/>
    </w:pPr>
  </w:style>
  <w:style w:type="paragraph" w:styleId="ListContinue4">
    <w:name w:val="List Continue 4"/>
    <w:basedOn w:val="List4"/>
    <w:rsid w:val="00E466B2"/>
    <w:pPr>
      <w:ind w:firstLine="0"/>
    </w:pPr>
  </w:style>
  <w:style w:type="paragraph" w:styleId="ListContinue5">
    <w:name w:val="List Continue 5"/>
    <w:basedOn w:val="List5"/>
    <w:rsid w:val="00E466B2"/>
    <w:pPr>
      <w:ind w:firstLine="0"/>
    </w:pPr>
  </w:style>
  <w:style w:type="paragraph" w:styleId="ListNumber3">
    <w:name w:val="List Number 3"/>
    <w:basedOn w:val="List3"/>
    <w:rsid w:val="00E466B2"/>
    <w:pPr>
      <w:numPr>
        <w:numId w:val="5"/>
      </w:numPr>
    </w:pPr>
  </w:style>
  <w:style w:type="paragraph" w:styleId="ListNumber4">
    <w:name w:val="List Number 4"/>
    <w:basedOn w:val="List4"/>
    <w:rsid w:val="00E466B2"/>
    <w:pPr>
      <w:numPr>
        <w:numId w:val="6"/>
      </w:numPr>
    </w:pPr>
  </w:style>
  <w:style w:type="paragraph" w:styleId="ListNumber5">
    <w:name w:val="List Number 5"/>
    <w:basedOn w:val="List5"/>
    <w:rsid w:val="00E466B2"/>
    <w:pPr>
      <w:numPr>
        <w:numId w:val="7"/>
      </w:numPr>
    </w:pPr>
  </w:style>
  <w:style w:type="paragraph" w:styleId="BlockText">
    <w:name w:val="Block Text"/>
    <w:basedOn w:val="Normal"/>
    <w:rsid w:val="00E466B2"/>
    <w:pPr>
      <w:spacing w:after="120"/>
      <w:ind w:left="1440" w:right="1440"/>
    </w:pPr>
  </w:style>
  <w:style w:type="character" w:customStyle="1" w:styleId="Subscript">
    <w:name w:val="Subscript"/>
    <w:basedOn w:val="DefaultParagraphFont"/>
    <w:rsid w:val="00E466B2"/>
    <w:rPr>
      <w:sz w:val="16"/>
      <w:vertAlign w:val="subscript"/>
    </w:rPr>
  </w:style>
  <w:style w:type="character" w:customStyle="1" w:styleId="Superscript">
    <w:name w:val="Superscript"/>
    <w:basedOn w:val="DefaultParagraphFont"/>
    <w:rsid w:val="00E466B2"/>
    <w:rPr>
      <w:sz w:val="16"/>
      <w:vertAlign w:val="superscript"/>
    </w:rPr>
  </w:style>
  <w:style w:type="character" w:customStyle="1" w:styleId="Symbols">
    <w:name w:val="Symbols"/>
    <w:basedOn w:val="DefaultParagraphFont"/>
    <w:rsid w:val="00E466B2"/>
    <w:rPr>
      <w:rFonts w:ascii="Symbol" w:hAnsi="Symbol"/>
    </w:rPr>
  </w:style>
  <w:style w:type="character" w:customStyle="1" w:styleId="MenuOptions">
    <w:name w:val="Menu Options"/>
    <w:basedOn w:val="DefaultParagraphFont"/>
    <w:rsid w:val="00E466B2"/>
    <w:rPr>
      <w:rFonts w:ascii="Arial Narrow" w:hAnsi="Arial Narrow"/>
      <w:smallCaps/>
    </w:rPr>
  </w:style>
  <w:style w:type="character" w:customStyle="1" w:styleId="Buttons">
    <w:name w:val="Buttons"/>
    <w:basedOn w:val="DefaultParagraphFont"/>
    <w:rsid w:val="00E466B2"/>
    <w:rPr>
      <w:b/>
    </w:rPr>
  </w:style>
  <w:style w:type="character" w:customStyle="1" w:styleId="Underlined">
    <w:name w:val="Underlined"/>
    <w:basedOn w:val="DefaultParagraphFont"/>
    <w:rsid w:val="00E466B2"/>
    <w:rPr>
      <w:u w:val="single"/>
    </w:rPr>
  </w:style>
  <w:style w:type="paragraph" w:customStyle="1" w:styleId="TableBodyTextRight">
    <w:name w:val="Table Body Text Right"/>
    <w:basedOn w:val="TableBodyText"/>
    <w:rsid w:val="00E466B2"/>
    <w:pPr>
      <w:widowControl w:val="0"/>
      <w:autoSpaceDE w:val="0"/>
      <w:autoSpaceDN w:val="0"/>
      <w:adjustRightInd w:val="0"/>
      <w:jc w:val="right"/>
    </w:pPr>
    <w:rPr>
      <w:rFonts w:cs="Arial"/>
      <w:szCs w:val="18"/>
    </w:rPr>
  </w:style>
  <w:style w:type="paragraph" w:customStyle="1" w:styleId="CopyrightText">
    <w:name w:val="Copyright Text"/>
    <w:basedOn w:val="BodyText"/>
    <w:rsid w:val="00E466B2"/>
    <w:rPr>
      <w:sz w:val="18"/>
    </w:rPr>
  </w:style>
  <w:style w:type="paragraph" w:customStyle="1" w:styleId="BodySmallRight">
    <w:name w:val="Body Small Right"/>
    <w:basedOn w:val="BodyTextRight"/>
    <w:rsid w:val="00E466B2"/>
    <w:rPr>
      <w:sz w:val="18"/>
      <w:szCs w:val="18"/>
    </w:rPr>
  </w:style>
  <w:style w:type="paragraph" w:customStyle="1" w:styleId="MarginEdition">
    <w:name w:val="Margin Edition"/>
    <w:basedOn w:val="MarginNote"/>
    <w:rsid w:val="00E466B2"/>
    <w:pPr>
      <w:spacing w:before="0" w:after="0"/>
    </w:pPr>
    <w:rPr>
      <w:rFonts w:ascii="Times New Roman" w:hAnsi="Times New Roman"/>
      <w:color w:val="999999"/>
    </w:rPr>
  </w:style>
  <w:style w:type="paragraph" w:customStyle="1" w:styleId="Spacer">
    <w:name w:val="Spacer"/>
    <w:basedOn w:val="Normal"/>
    <w:rsid w:val="00E466B2"/>
    <w:rPr>
      <w:sz w:val="2"/>
      <w:szCs w:val="2"/>
    </w:rPr>
  </w:style>
  <w:style w:type="character" w:customStyle="1" w:styleId="Small">
    <w:name w:val="Small"/>
    <w:basedOn w:val="DefaultParagraphFont"/>
    <w:rsid w:val="00E466B2"/>
    <w:rPr>
      <w:sz w:val="16"/>
    </w:rPr>
  </w:style>
  <w:style w:type="paragraph" w:customStyle="1" w:styleId="WideTable">
    <w:name w:val="Wide Table"/>
    <w:basedOn w:val="Normal"/>
    <w:rsid w:val="00E466B2"/>
    <w:pPr>
      <w:ind w:left="-1418"/>
    </w:pPr>
    <w:rPr>
      <w:sz w:val="2"/>
      <w:szCs w:val="2"/>
    </w:rPr>
  </w:style>
  <w:style w:type="character" w:styleId="PageNumber">
    <w:name w:val="page number"/>
    <w:basedOn w:val="DefaultParagraphFont"/>
    <w:rsid w:val="00E466B2"/>
  </w:style>
  <w:style w:type="paragraph" w:styleId="Quote">
    <w:name w:val="Quote"/>
    <w:basedOn w:val="Heading1"/>
    <w:link w:val="QuoteChar"/>
    <w:qFormat/>
    <w:rsid w:val="00E466B2"/>
    <w:rPr>
      <w:b w:val="0"/>
      <w:sz w:val="72"/>
      <w:szCs w:val="72"/>
      <w:lang w:val="en-NZ"/>
    </w:rPr>
  </w:style>
  <w:style w:type="character" w:customStyle="1" w:styleId="QuoteChar">
    <w:name w:val="Quote Char"/>
    <w:basedOn w:val="DefaultParagraphFont"/>
    <w:link w:val="Quote"/>
    <w:rsid w:val="00E466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66B2"/>
    <w:pPr>
      <w:pageBreakBefore/>
    </w:pPr>
  </w:style>
  <w:style w:type="paragraph" w:customStyle="1" w:styleId="Border">
    <w:name w:val="Border"/>
    <w:basedOn w:val="Normal"/>
    <w:qFormat/>
    <w:rsid w:val="00E466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66B2"/>
    <w:rPr>
      <w:b/>
      <w:bCs/>
      <w:i/>
      <w:iCs/>
      <w:color w:val="auto"/>
    </w:rPr>
  </w:style>
  <w:style w:type="paragraph" w:styleId="IntenseQuote">
    <w:name w:val="Intense Quote"/>
    <w:basedOn w:val="Normal"/>
    <w:next w:val="Normal"/>
    <w:link w:val="IntenseQuoteChar"/>
    <w:uiPriority w:val="30"/>
    <w:qFormat/>
    <w:rsid w:val="00E466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66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66B2"/>
    <w:rPr>
      <w:smallCaps/>
      <w:color w:val="auto"/>
      <w:u w:val="single"/>
    </w:rPr>
  </w:style>
  <w:style w:type="character" w:styleId="IntenseReference">
    <w:name w:val="Intense Reference"/>
    <w:basedOn w:val="DefaultParagraphFont"/>
    <w:uiPriority w:val="32"/>
    <w:qFormat/>
    <w:rsid w:val="00E466B2"/>
    <w:rPr>
      <w:b/>
      <w:bCs/>
      <w:smallCaps/>
      <w:color w:val="auto"/>
      <w:spacing w:val="5"/>
      <w:u w:val="single"/>
    </w:rPr>
  </w:style>
  <w:style w:type="paragraph" w:customStyle="1" w:styleId="2ColumnHeading">
    <w:name w:val="2Column Heading"/>
    <w:basedOn w:val="BodyText"/>
    <w:qFormat/>
    <w:rsid w:val="00E466B2"/>
    <w:pPr>
      <w:spacing w:after="60"/>
      <w:ind w:left="-2268"/>
    </w:pPr>
    <w:rPr>
      <w:b/>
    </w:rPr>
  </w:style>
  <w:style w:type="paragraph" w:customStyle="1" w:styleId="Heading1TOC">
    <w:name w:val="Heading1 TOC"/>
    <w:basedOn w:val="Normal"/>
    <w:qFormat/>
    <w:rsid w:val="00E466B2"/>
    <w:pPr>
      <w:spacing w:before="240" w:after="120"/>
    </w:pPr>
    <w:rPr>
      <w:rFonts w:ascii="Times New Roman" w:hAnsi="Times New Roman"/>
      <w:b/>
      <w:sz w:val="32"/>
    </w:rPr>
  </w:style>
  <w:style w:type="paragraph" w:customStyle="1" w:styleId="Heading2TOC">
    <w:name w:val="Heading2 TOC"/>
    <w:basedOn w:val="Normal"/>
    <w:qFormat/>
    <w:rsid w:val="00E466B2"/>
    <w:pPr>
      <w:spacing w:before="240" w:after="60"/>
    </w:pPr>
    <w:rPr>
      <w:rFonts w:ascii="Times New Roman" w:hAnsi="Times New Roman"/>
      <w:b/>
      <w:sz w:val="28"/>
    </w:rPr>
  </w:style>
  <w:style w:type="character" w:customStyle="1" w:styleId="Underline">
    <w:name w:val="Underline"/>
    <w:basedOn w:val="DefaultParagraphFont"/>
    <w:qFormat/>
    <w:rsid w:val="00E466B2"/>
    <w:rPr>
      <w:u w:val="single"/>
    </w:rPr>
  </w:style>
  <w:style w:type="character" w:customStyle="1" w:styleId="BoldandItalics">
    <w:name w:val="Bold and Italics"/>
    <w:qFormat/>
    <w:rsid w:val="00E466B2"/>
    <w:rPr>
      <w:b/>
      <w:i/>
      <w:u w:val="none"/>
    </w:rPr>
  </w:style>
  <w:style w:type="paragraph" w:styleId="BalloonText">
    <w:name w:val="Balloon Text"/>
    <w:basedOn w:val="Normal"/>
    <w:link w:val="BalloonTextChar"/>
    <w:rsid w:val="00E466B2"/>
    <w:rPr>
      <w:rFonts w:ascii="Tahoma" w:hAnsi="Tahoma" w:cs="Tahoma"/>
      <w:sz w:val="16"/>
      <w:szCs w:val="16"/>
    </w:rPr>
  </w:style>
  <w:style w:type="character" w:customStyle="1" w:styleId="BalloonTextChar">
    <w:name w:val="Balloon Text Char"/>
    <w:basedOn w:val="DefaultParagraphFont"/>
    <w:link w:val="BalloonText"/>
    <w:rsid w:val="00E466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66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66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66B2"/>
    <w:rPr>
      <w:b/>
      <w:color w:val="660033"/>
      <w:spacing w:val="0"/>
    </w:rPr>
  </w:style>
  <w:style w:type="paragraph" w:customStyle="1" w:styleId="Nameditemlist">
    <w:name w:val="Named item list"/>
    <w:basedOn w:val="BodyText"/>
    <w:qFormat/>
    <w:rsid w:val="00E466B2"/>
    <w:pPr>
      <w:tabs>
        <w:tab w:val="left" w:pos="2835"/>
      </w:tabs>
      <w:ind w:left="2835" w:hanging="2835"/>
    </w:pPr>
  </w:style>
  <w:style w:type="paragraph" w:customStyle="1" w:styleId="BodyTextnopadding">
    <w:name w:val="Body Text no padding"/>
    <w:basedOn w:val="BodyText"/>
    <w:qFormat/>
    <w:rsid w:val="00E466B2"/>
    <w:pPr>
      <w:spacing w:before="0" w:after="0"/>
    </w:pPr>
  </w:style>
  <w:style w:type="paragraph" w:customStyle="1" w:styleId="BodyTextBold">
    <w:name w:val="Body Text Bold"/>
    <w:basedOn w:val="BodyText"/>
    <w:qFormat/>
    <w:rsid w:val="00E466B2"/>
    <w:rPr>
      <w:b/>
    </w:rPr>
  </w:style>
  <w:style w:type="character" w:styleId="Hyperlink">
    <w:name w:val="Hyperlink"/>
    <w:basedOn w:val="DefaultParagraphFont"/>
    <w:uiPriority w:val="99"/>
    <w:unhideWhenUsed/>
    <w:rsid w:val="00150A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583</Words>
  <Characters>3586</Characters>
  <Application>Microsoft Office Word</Application>
  <DocSecurity>0</DocSecurity>
  <Lines>128</Lines>
  <Paragraphs>92</Paragraphs>
  <ScaleCrop>false</ScaleCrop>
  <Company>Author-it Software Corporation Ltd.</Company>
  <LinksUpToDate>false</LinksUpToDate>
  <CharactersWithSpaces>4077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AHCPCM304 Report on health and condition of trees</dc:title>
  <dc:subject>Approved</dc:subject>
  <dc:creator>Skills Insight</dc:creator>
  <cp:keywords>Release: 1</cp:keywords>
  <dc:description>Review Date: 12 April 2008</dc:description>
  <cp:lastModifiedBy>HSD_TPCMSd.prod</cp:lastModifiedBy>
  <cp:revision>3</cp:revision>
  <dcterms:created xsi:type="dcterms:W3CDTF">2025-03-01T21:27:00Z</dcterms:created>
  <dcterms:modified xsi:type="dcterms:W3CDTF">2025-03-01T21:27:00Z</dcterms:modified>
</cp:coreProperties>
</file>