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4FE" w:rsidP="00BB6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AHCPCM302 Provide information on plants and their culture</w:t>
      </w:r>
      <w:r>
        <w:fldChar w:fldCharType="end"/>
      </w:r>
    </w:p>
    <w:p w:rsidR="00BB64FE" w:rsidP="00BB64FE">
      <w:pPr>
        <w:pStyle w:val="Version"/>
        <w:sectPr w:rsidSect="00B77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D83" w:rsidP="00B77D83">
      <w:pPr>
        <w:pStyle w:val="SuperHeading"/>
      </w:pPr>
      <w:r w:rsidRPr="00B77D83">
        <w:t>AHCPCM302 Provide information on plants and their culture</w:t>
      </w:r>
    </w:p>
    <w:p w:rsidR="00000000" w:rsidRPr="00B77D83" w:rsidP="00B77D83">
      <w:pPr>
        <w:pStyle w:val="Heading1"/>
      </w:pPr>
      <w:bookmarkStart w:id="1" w:name="O_867007"/>
      <w:bookmarkEnd w:id="1"/>
      <w:r w:rsidRPr="00B77D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7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TableHeading"/>
              <w:rPr>
                <w:lang w:val="en-NZ"/>
              </w:rPr>
            </w:pPr>
            <w:r w:rsidRPr="00B77D8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TableHeading"/>
              <w:rPr>
                <w:lang w:val="en-NZ"/>
              </w:rPr>
            </w:pPr>
            <w:r w:rsidRPr="00B77D8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TableHeading"/>
              <w:rPr>
                <w:lang w:val="en-NZ"/>
              </w:rPr>
            </w:pPr>
            <w:r w:rsidRPr="00B77D83">
              <w:t>Comment</w:t>
            </w:r>
          </w:p>
        </w:tc>
      </w:tr>
      <w:tr w:rsidTr="00B77D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BodyText"/>
              <w:rPr>
                <w:lang w:val="en-NZ"/>
              </w:rPr>
            </w:pPr>
            <w:r w:rsidRPr="00B77D8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BodyText"/>
              <w:rPr>
                <w:lang w:val="en-NZ"/>
              </w:rPr>
            </w:pPr>
            <w:r w:rsidRPr="00B77D8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D83" w:rsidP="00B77D83">
            <w:pPr>
              <w:pStyle w:val="BodyText"/>
            </w:pPr>
            <w:r w:rsidRPr="00B77D83">
              <w:t>Initial release</w:t>
            </w:r>
          </w:p>
        </w:tc>
      </w:tr>
    </w:tbl>
    <w:p w:rsidR="00000000" w:rsidRPr="00B77D83" w:rsidP="00B77D83">
      <w:pPr>
        <w:pStyle w:val="BodyText"/>
      </w:pPr>
    </w:p>
    <w:p w:rsidR="00000000" w:rsidRPr="00B77D83" w:rsidP="00B77D83">
      <w:pPr>
        <w:pStyle w:val="AllowPageBreak"/>
      </w:pPr>
    </w:p>
    <w:p w:rsidR="00000000" w:rsidRPr="00B77D83" w:rsidP="00B77D83">
      <w:pPr>
        <w:pStyle w:val="Heading1"/>
      </w:pPr>
      <w:bookmarkStart w:id="2" w:name="O_867008"/>
      <w:bookmarkEnd w:id="2"/>
      <w:r w:rsidRPr="00B77D83">
        <w:t>Application</w:t>
      </w:r>
    </w:p>
    <w:p w:rsidR="00000000" w:rsidRPr="00B77D83" w:rsidP="00BB64FE">
      <w:pPr>
        <w:pStyle w:val="BodyText"/>
      </w:pPr>
      <w:r w:rsidRPr="00B77D83">
        <w:t>This unit of competency describes the skills and knowledge required to provide information to clients and others about plants and their cultural requirements.</w:t>
      </w:r>
    </w:p>
    <w:p w:rsidR="00000000" w:rsidRPr="00B77D83" w:rsidP="00BB64FE">
      <w:pPr>
        <w:pStyle w:val="BodyText"/>
      </w:pPr>
      <w:r w:rsidRPr="00B77D83">
        <w:t xml:space="preserve">It applies to individuals who take responsibility for their own work and for the quality of the </w:t>
      </w:r>
      <w:r w:rsidRPr="00B77D83">
        <w:t>work of others. They use discretion and judgement in the selection, allocation and use of available resources. All work is carried out to comply with workplace procedures.</w:t>
      </w:r>
    </w:p>
    <w:p w:rsidR="00000000" w:rsidRPr="00B77D83" w:rsidP="00BB64FE">
      <w:pPr>
        <w:pStyle w:val="BodyText"/>
      </w:pPr>
      <w:r w:rsidRPr="00B77D83">
        <w:t>No occupational licensing, legislative or certification requirements are known to a</w:t>
      </w:r>
      <w:r w:rsidRPr="00B77D83">
        <w:t>pply to this unit at the time of publication.</w:t>
      </w:r>
    </w:p>
    <w:p w:rsidR="00000000" w:rsidRPr="00B77D83" w:rsidP="00B77D83">
      <w:pPr>
        <w:pStyle w:val="Heading1"/>
      </w:pPr>
      <w:bookmarkStart w:id="3" w:name="O_867009"/>
      <w:bookmarkEnd w:id="3"/>
      <w:r w:rsidRPr="00B77D83">
        <w:t>Pre-requisite Unit</w:t>
      </w:r>
    </w:p>
    <w:p w:rsidR="00000000" w:rsidRPr="00B77D83" w:rsidP="00BB64FE">
      <w:pPr>
        <w:pStyle w:val="BodyText"/>
      </w:pPr>
      <w:r w:rsidRPr="00B77D83">
        <w:t>Nil.</w:t>
      </w:r>
    </w:p>
    <w:p w:rsidR="00000000" w:rsidRPr="00B77D83" w:rsidP="00B77D83">
      <w:pPr>
        <w:pStyle w:val="Heading1"/>
      </w:pPr>
      <w:bookmarkStart w:id="4" w:name="O_867011"/>
      <w:bookmarkEnd w:id="4"/>
      <w:r w:rsidRPr="00B77D83">
        <w:t>Unit Sector</w:t>
      </w:r>
    </w:p>
    <w:p w:rsidR="00000000" w:rsidRPr="00B77D83" w:rsidP="00BB64FE">
      <w:pPr>
        <w:pStyle w:val="BodyText"/>
      </w:pPr>
      <w:r w:rsidRPr="00B77D83">
        <w:t>Plants culture and management (PCM)</w:t>
      </w:r>
    </w:p>
    <w:p w:rsidR="00000000" w:rsidRPr="00B77D83" w:rsidP="00B77D83">
      <w:pPr>
        <w:pStyle w:val="Heading1"/>
      </w:pPr>
      <w:bookmarkStart w:id="5" w:name="O_867012"/>
      <w:bookmarkEnd w:id="5"/>
      <w:r w:rsidRPr="00B77D8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B6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TableHeading"/>
              <w:rPr>
                <w:lang w:val="en-NZ"/>
              </w:rPr>
            </w:pPr>
            <w:r w:rsidRPr="00B77D8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TableHeading"/>
              <w:rPr>
                <w:lang w:val="en-NZ"/>
              </w:rPr>
            </w:pPr>
            <w:r w:rsidRPr="00B77D83">
              <w:t>Performance criteria</w:t>
            </w:r>
          </w:p>
        </w:tc>
      </w:tr>
      <w:tr w:rsidTr="00BB6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BodyText"/>
              <w:rPr>
                <w:lang w:val="en-NZ"/>
              </w:rPr>
            </w:pPr>
            <w:r w:rsidRPr="00B77D83">
              <w:t>Elements describe the e</w:t>
            </w:r>
            <w:r w:rsidRPr="00B77D83">
              <w:t>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BodyText"/>
              <w:rPr>
                <w:lang w:val="en-NZ"/>
              </w:rPr>
            </w:pPr>
            <w:r w:rsidRPr="00B77D83">
              <w:t>Performance criteria describe the performance needed to demonstrate achievement of the element.</w:t>
            </w:r>
          </w:p>
        </w:tc>
      </w:tr>
      <w:tr w:rsidTr="00BB6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List"/>
              <w:rPr>
                <w:lang w:val="en-NZ"/>
              </w:rPr>
            </w:pPr>
            <w:r w:rsidRPr="00B77D83">
              <w:t>1.</w:t>
            </w:r>
            <w:r w:rsidRPr="00B77D83">
              <w:tab/>
              <w:t>Identify the issue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D83" w:rsidP="00B77D83">
            <w:pPr>
              <w:pStyle w:val="List"/>
            </w:pPr>
            <w:r w:rsidRPr="00B77D83">
              <w:t>1.1</w:t>
            </w:r>
            <w:r w:rsidRPr="00B77D83">
              <w:tab/>
              <w:t>Initiate contact with the client when appropriate</w:t>
            </w:r>
          </w:p>
          <w:p w:rsidR="00000000" w:rsidRPr="00B77D83" w:rsidP="00B77D83">
            <w:pPr>
              <w:pStyle w:val="List"/>
            </w:pPr>
            <w:r w:rsidRPr="00B77D83">
              <w:t>1.2</w:t>
            </w:r>
            <w:r w:rsidRPr="00B77D83">
              <w:tab/>
            </w:r>
            <w:r w:rsidRPr="00B77D83">
              <w:t>Assist the client in explaining the issue by using attentive listening and questioning techniques</w:t>
            </w:r>
          </w:p>
          <w:p w:rsidR="00000000" w:rsidRPr="00B77D83" w:rsidP="00B77D83">
            <w:pPr>
              <w:pStyle w:val="List"/>
            </w:pPr>
            <w:r w:rsidRPr="00B77D83">
              <w:t>1.3</w:t>
            </w:r>
            <w:r w:rsidRPr="00B77D83">
              <w:tab/>
              <w:t>Clarify the nature of the issue by gathering all relevant information from the client</w:t>
            </w:r>
          </w:p>
          <w:p w:rsidR="00000000" w:rsidRPr="00B77D83" w:rsidP="00B77D83">
            <w:pPr>
              <w:pStyle w:val="List"/>
            </w:pPr>
            <w:r w:rsidRPr="00B77D83">
              <w:t>1.4</w:t>
            </w:r>
            <w:r w:rsidRPr="00B77D83">
              <w:tab/>
              <w:t xml:space="preserve">Define the issue as closely as possible according to the amount </w:t>
            </w:r>
            <w:r w:rsidRPr="00B77D83">
              <w:t>of information gathered</w:t>
            </w:r>
          </w:p>
          <w:p w:rsidR="00000000" w:rsidP="00B77D83">
            <w:pPr>
              <w:pStyle w:val="List"/>
              <w:rPr>
                <w:lang w:val="en-NZ"/>
              </w:rPr>
            </w:pPr>
            <w:r w:rsidRPr="00B77D83">
              <w:t>1.5</w:t>
            </w:r>
            <w:r w:rsidRPr="00B77D83">
              <w:tab/>
              <w:t>Advise the client that expert advice may be required to assist them further with their issue</w:t>
            </w:r>
          </w:p>
        </w:tc>
      </w:tr>
      <w:tr w:rsidTr="00BB6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List"/>
              <w:rPr>
                <w:lang w:val="en-NZ"/>
              </w:rPr>
            </w:pPr>
            <w:r w:rsidRPr="00B77D83">
              <w:t>2.</w:t>
            </w:r>
            <w:r w:rsidRPr="00B77D83">
              <w:tab/>
              <w:t>Decide on preferred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D83" w:rsidP="00B77D83">
            <w:pPr>
              <w:pStyle w:val="List"/>
            </w:pPr>
            <w:r w:rsidRPr="00B77D83">
              <w:t>2.1</w:t>
            </w:r>
            <w:r w:rsidRPr="00B77D83">
              <w:tab/>
              <w:t>Identify and develop options and strategies using available in-house and online reference material</w:t>
            </w:r>
            <w:r w:rsidRPr="00B77D83">
              <w:t>, product information, own experiences and sharing collective workplace knowledge</w:t>
            </w:r>
          </w:p>
          <w:p w:rsidR="00000000" w:rsidRPr="00B77D83" w:rsidP="00B77D83">
            <w:pPr>
              <w:pStyle w:val="List"/>
            </w:pPr>
            <w:r w:rsidRPr="00B77D83">
              <w:t>2.2</w:t>
            </w:r>
            <w:r w:rsidRPr="00B77D83">
              <w:tab/>
              <w:t>Examine and evaluate options and strategies using sound problem-solving techniques</w:t>
            </w:r>
          </w:p>
          <w:p w:rsidR="00000000" w:rsidP="00B77D83">
            <w:pPr>
              <w:pStyle w:val="List"/>
              <w:rPr>
                <w:lang w:val="en-NZ"/>
              </w:rPr>
            </w:pPr>
            <w:r w:rsidRPr="00B77D83">
              <w:t>2.3</w:t>
            </w:r>
            <w:r w:rsidRPr="00B77D83">
              <w:tab/>
              <w:t>Determine the optimal solution based on reasoned argument, appropriate evidence and</w:t>
            </w:r>
            <w:r w:rsidRPr="00B77D83">
              <w:t xml:space="preserve"> sound cultural principles</w:t>
            </w:r>
          </w:p>
        </w:tc>
      </w:tr>
      <w:tr w:rsidTr="00BB6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83">
            <w:pPr>
              <w:pStyle w:val="List"/>
              <w:rPr>
                <w:lang w:val="en-NZ"/>
              </w:rPr>
            </w:pPr>
            <w:r w:rsidRPr="00B77D83">
              <w:t>3.</w:t>
            </w:r>
            <w:r w:rsidRPr="00B77D83">
              <w:tab/>
              <w:t>Provide the preferred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D83" w:rsidP="00B77D83">
            <w:pPr>
              <w:pStyle w:val="List"/>
            </w:pPr>
            <w:r w:rsidRPr="00B77D83">
              <w:t>3.1</w:t>
            </w:r>
            <w:r w:rsidRPr="00B77D83">
              <w:tab/>
              <w:t>Explain the recommended solution, method of application and probable outcomes to the client</w:t>
            </w:r>
          </w:p>
          <w:p w:rsidR="00000000" w:rsidRPr="00B77D83" w:rsidP="00B77D83">
            <w:pPr>
              <w:pStyle w:val="List"/>
            </w:pPr>
            <w:r w:rsidRPr="00B77D83">
              <w:t>3.2</w:t>
            </w:r>
            <w:r w:rsidRPr="00B77D83">
              <w:tab/>
              <w:t>Refer to the original source of the plant and its cultural requirements where necessary</w:t>
            </w:r>
          </w:p>
          <w:p w:rsidR="00000000" w:rsidRPr="00B77D83" w:rsidP="00B77D83">
            <w:pPr>
              <w:pStyle w:val="List"/>
            </w:pPr>
            <w:r w:rsidRPr="00B77D83">
              <w:t>3.3</w:t>
            </w:r>
            <w:r w:rsidRPr="00B77D83">
              <w:tab/>
            </w:r>
            <w:r w:rsidRPr="00B77D83">
              <w:t>Respond to client requests for clarification or expansion by the use of attentive listening and questioning techniques</w:t>
            </w:r>
          </w:p>
        </w:tc>
      </w:tr>
    </w:tbl>
    <w:p w:rsidR="00000000" w:rsidRPr="00B77D83" w:rsidP="00B77D83">
      <w:pPr>
        <w:pStyle w:val="BodyText"/>
      </w:pPr>
    </w:p>
    <w:p w:rsidR="00000000" w:rsidRPr="00B77D83" w:rsidP="00B77D83">
      <w:pPr>
        <w:pStyle w:val="AllowPageBreak"/>
      </w:pPr>
    </w:p>
    <w:p w:rsidR="00000000" w:rsidRPr="00B77D83" w:rsidP="00B77D83">
      <w:pPr>
        <w:pStyle w:val="Heading1"/>
      </w:pPr>
      <w:bookmarkStart w:id="6" w:name="O_867013"/>
      <w:bookmarkEnd w:id="6"/>
      <w:r w:rsidRPr="00B77D83">
        <w:t>Foundation Skills</w:t>
      </w:r>
    </w:p>
    <w:p w:rsidR="00000000" w:rsidRPr="00B77D83" w:rsidP="00BB64FE">
      <w:pPr>
        <w:pStyle w:val="BodyText"/>
      </w:pPr>
      <w:r w:rsidRPr="00B77D83">
        <w:t xml:space="preserve">Foundation Skills essential to performance are explicit in the performance criteria of this unit of </w:t>
      </w:r>
      <w:r w:rsidRPr="00B77D83">
        <w:t>competency.</w:t>
      </w:r>
    </w:p>
    <w:p w:rsidR="00000000" w:rsidRPr="00B77D83" w:rsidP="00B77D83">
      <w:pPr>
        <w:pStyle w:val="Heading1"/>
      </w:pPr>
      <w:bookmarkStart w:id="7" w:name="O_867014"/>
      <w:bookmarkEnd w:id="7"/>
      <w:r w:rsidRPr="00B77D83">
        <w:t>Range of Conditions</w:t>
      </w:r>
    </w:p>
    <w:p w:rsidR="00000000" w:rsidRPr="00B77D83" w:rsidP="00B77D83">
      <w:pPr>
        <w:pStyle w:val="Heading1"/>
      </w:pPr>
      <w:bookmarkStart w:id="8" w:name="O_867015"/>
      <w:bookmarkEnd w:id="8"/>
      <w:r w:rsidRPr="00B77D83">
        <w:t>Unit Mapping Information</w:t>
      </w:r>
    </w:p>
    <w:p w:rsidR="00000000" w:rsidRPr="00B77D83" w:rsidP="00BB64FE">
      <w:pPr>
        <w:pStyle w:val="BodyText"/>
      </w:pPr>
      <w:r w:rsidRPr="00B77D83">
        <w:t>This unit is equivalent to AHCPCM302A Provide information on plants and their culture.</w:t>
      </w:r>
    </w:p>
    <w:p w:rsidR="00000000" w:rsidRPr="00B77D83" w:rsidP="00B77D83">
      <w:pPr>
        <w:pStyle w:val="Heading1"/>
      </w:pPr>
      <w:bookmarkStart w:id="9" w:name="O_867022"/>
      <w:bookmarkEnd w:id="9"/>
      <w:r w:rsidRPr="00B77D83">
        <w:t>Links</w:t>
      </w:r>
    </w:p>
    <w:p w:rsidR="00000000" w:rsidRPr="00B77D83" w:rsidP="00BB64FE">
      <w:pPr>
        <w:pStyle w:val="BodyText"/>
      </w:pPr>
      <w:r w:rsidRPr="00B77D83">
        <w:t>Companion Volume implementation guides are found in VETN</w:t>
      </w:r>
      <w:r w:rsidRPr="00B77D83">
        <w:t xml:space="preserve">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4E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77D83" w:rsidP="00B77D83"/>
    <w:sectPr w:rsidSect="00B77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83" w:rsidRPr="00BB64FE" w:rsidP="00BB6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FE" w:rsidP="00B77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64FE" w:rsidP="00B77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64FE" w:rsidP="00B77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D83" w:rsidRPr="00BB64FE" w:rsidP="00BB64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4FE" w:rsidRPr="002D2AF8" w:rsidP="00B77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AHCPCM302 Provide information on plants and their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B64FE" w:rsidP="00B77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D83"/>
  </w:style>
  <w:style w:type="character" w:customStyle="1" w:styleId="Heading1Char">
    <w:name w:val="Heading 1 Char"/>
    <w:basedOn w:val="DefaultParagraphFont"/>
    <w:link w:val="Heading1"/>
    <w:rsid w:val="00B77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D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7D8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77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7D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7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D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77D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7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D83"/>
    <w:rPr>
      <w:b/>
      <w:spacing w:val="0"/>
    </w:rPr>
  </w:style>
  <w:style w:type="paragraph" w:customStyle="1" w:styleId="SuperTitle">
    <w:name w:val="SuperTitle"/>
    <w:basedOn w:val="Title"/>
    <w:rsid w:val="00B77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D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D83"/>
    <w:rPr>
      <w:i/>
    </w:rPr>
  </w:style>
  <w:style w:type="paragraph" w:styleId="Caption">
    <w:name w:val="caption"/>
    <w:basedOn w:val="BodyText"/>
    <w:next w:val="Normal"/>
    <w:qFormat/>
    <w:rsid w:val="00B77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D83"/>
  </w:style>
  <w:style w:type="paragraph" w:styleId="TableofFigures">
    <w:name w:val="table of figures"/>
    <w:basedOn w:val="Normal"/>
    <w:next w:val="Normal"/>
    <w:semiHidden/>
    <w:rsid w:val="00B77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D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7D83"/>
    <w:rPr>
      <w:rFonts w:ascii="Wingdings" w:hAnsi="Wingdings"/>
    </w:rPr>
  </w:style>
  <w:style w:type="character" w:customStyle="1" w:styleId="HotSpot">
    <w:name w:val="HotSpot"/>
    <w:rsid w:val="00B77D83"/>
    <w:rPr>
      <w:color w:val="0033CC"/>
      <w:u w:val="none"/>
    </w:rPr>
  </w:style>
  <w:style w:type="paragraph" w:customStyle="1" w:styleId="BodyTextRight">
    <w:name w:val="Body Text Right"/>
    <w:basedOn w:val="BodyText"/>
    <w:rsid w:val="00B77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D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D83"/>
    <w:rPr>
      <w:sz w:val="32"/>
    </w:rPr>
  </w:style>
  <w:style w:type="paragraph" w:customStyle="1" w:styleId="HeadingProcedure">
    <w:name w:val="Heading Procedure"/>
    <w:basedOn w:val="HeadingBase"/>
    <w:next w:val="Normal"/>
    <w:rsid w:val="00B77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D83"/>
    <w:pPr>
      <w:spacing w:before="60" w:after="60"/>
    </w:pPr>
  </w:style>
  <w:style w:type="paragraph" w:styleId="ListContinue">
    <w:name w:val="List Continue"/>
    <w:basedOn w:val="List"/>
    <w:rsid w:val="00B77D83"/>
    <w:pPr>
      <w:ind w:firstLine="0"/>
    </w:pPr>
  </w:style>
  <w:style w:type="paragraph" w:customStyle="1" w:styleId="ListNote">
    <w:name w:val="List Note"/>
    <w:basedOn w:val="List"/>
    <w:rsid w:val="00B77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D83"/>
    <w:rPr>
      <w:rFonts w:ascii="Courier New" w:hAnsi="Courier New"/>
    </w:rPr>
  </w:style>
  <w:style w:type="paragraph" w:customStyle="1" w:styleId="NoteBullet">
    <w:name w:val="Note Bullet"/>
    <w:basedOn w:val="Note"/>
    <w:rsid w:val="00B77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D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7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D83"/>
    <w:rPr>
      <w:b/>
      <w:smallCaps/>
    </w:rPr>
  </w:style>
  <w:style w:type="paragraph" w:customStyle="1" w:styleId="TableListNumber">
    <w:name w:val="Table List Number"/>
    <w:basedOn w:val="ListNumber"/>
    <w:rsid w:val="00B77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D83"/>
    <w:pPr>
      <w:numPr>
        <w:numId w:val="7"/>
      </w:numPr>
    </w:pPr>
  </w:style>
  <w:style w:type="paragraph" w:customStyle="1" w:styleId="ListAlpha2">
    <w:name w:val="List Alpha 2"/>
    <w:basedOn w:val="List2"/>
    <w:rsid w:val="00B77D83"/>
    <w:pPr>
      <w:numPr>
        <w:numId w:val="6"/>
      </w:numPr>
    </w:pPr>
  </w:style>
  <w:style w:type="paragraph" w:styleId="List2">
    <w:name w:val="List 2"/>
    <w:basedOn w:val="BodyText"/>
    <w:rsid w:val="00B77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D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D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7D83"/>
    <w:pPr>
      <w:numPr>
        <w:numId w:val="2"/>
      </w:numPr>
    </w:pPr>
  </w:style>
  <w:style w:type="paragraph" w:styleId="ListContinue2">
    <w:name w:val="List Continue 2"/>
    <w:basedOn w:val="List2"/>
    <w:rsid w:val="00B77D83"/>
    <w:pPr>
      <w:ind w:firstLine="0"/>
    </w:pPr>
  </w:style>
  <w:style w:type="paragraph" w:styleId="ListContinue3">
    <w:name w:val="List Continue 3"/>
    <w:basedOn w:val="List3"/>
    <w:rsid w:val="00B77D83"/>
    <w:pPr>
      <w:ind w:left="1021" w:firstLine="0"/>
    </w:pPr>
  </w:style>
  <w:style w:type="paragraph" w:styleId="ListContinue4">
    <w:name w:val="List Continue 4"/>
    <w:basedOn w:val="List4"/>
    <w:rsid w:val="00B77D83"/>
    <w:pPr>
      <w:ind w:firstLine="0"/>
    </w:pPr>
  </w:style>
  <w:style w:type="paragraph" w:styleId="ListContinue5">
    <w:name w:val="List Continue 5"/>
    <w:basedOn w:val="List5"/>
    <w:rsid w:val="00B77D83"/>
    <w:pPr>
      <w:ind w:firstLine="0"/>
    </w:pPr>
  </w:style>
  <w:style w:type="paragraph" w:styleId="ListNumber3">
    <w:name w:val="List Number 3"/>
    <w:basedOn w:val="List3"/>
    <w:rsid w:val="00B77D83"/>
    <w:pPr>
      <w:numPr>
        <w:numId w:val="3"/>
      </w:numPr>
    </w:pPr>
  </w:style>
  <w:style w:type="paragraph" w:styleId="ListNumber4">
    <w:name w:val="List Number 4"/>
    <w:basedOn w:val="List4"/>
    <w:rsid w:val="00B77D83"/>
    <w:pPr>
      <w:numPr>
        <w:numId w:val="4"/>
      </w:numPr>
    </w:pPr>
  </w:style>
  <w:style w:type="paragraph" w:styleId="ListNumber5">
    <w:name w:val="List Number 5"/>
    <w:basedOn w:val="List5"/>
    <w:rsid w:val="00B77D83"/>
    <w:pPr>
      <w:numPr>
        <w:numId w:val="5"/>
      </w:numPr>
    </w:pPr>
  </w:style>
  <w:style w:type="paragraph" w:styleId="BlockText">
    <w:name w:val="Block Text"/>
    <w:basedOn w:val="Normal"/>
    <w:rsid w:val="00B77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D83"/>
    <w:rPr>
      <w:sz w:val="16"/>
      <w:vertAlign w:val="superscript"/>
    </w:rPr>
  </w:style>
  <w:style w:type="character" w:customStyle="1" w:styleId="Symbols">
    <w:name w:val="Symbols"/>
    <w:basedOn w:val="DefaultParagraphFont"/>
    <w:rsid w:val="00B77D83"/>
    <w:rPr>
      <w:rFonts w:ascii="Symbol" w:hAnsi="Symbol"/>
    </w:rPr>
  </w:style>
  <w:style w:type="character" w:customStyle="1" w:styleId="MenuOptions">
    <w:name w:val="Menu Options"/>
    <w:basedOn w:val="DefaultParagraphFont"/>
    <w:rsid w:val="00B77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D83"/>
    <w:rPr>
      <w:b/>
    </w:rPr>
  </w:style>
  <w:style w:type="character" w:customStyle="1" w:styleId="Underlined">
    <w:name w:val="Underlined"/>
    <w:basedOn w:val="DefaultParagraphFont"/>
    <w:rsid w:val="00B77D83"/>
    <w:rPr>
      <w:u w:val="single"/>
    </w:rPr>
  </w:style>
  <w:style w:type="paragraph" w:customStyle="1" w:styleId="TableBodyTextRight">
    <w:name w:val="Table Body Text Right"/>
    <w:basedOn w:val="TableBodyText"/>
    <w:rsid w:val="00B77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D83"/>
    <w:rPr>
      <w:sz w:val="18"/>
    </w:rPr>
  </w:style>
  <w:style w:type="paragraph" w:customStyle="1" w:styleId="BodySmallRight">
    <w:name w:val="Body Small Right"/>
    <w:basedOn w:val="BodyTextRight"/>
    <w:rsid w:val="00B77D83"/>
    <w:rPr>
      <w:sz w:val="18"/>
      <w:szCs w:val="18"/>
    </w:rPr>
  </w:style>
  <w:style w:type="paragraph" w:customStyle="1" w:styleId="MarginEdition">
    <w:name w:val="Margin Edition"/>
    <w:basedOn w:val="MarginNote"/>
    <w:rsid w:val="00B77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D83"/>
    <w:rPr>
      <w:sz w:val="2"/>
      <w:szCs w:val="2"/>
    </w:rPr>
  </w:style>
  <w:style w:type="character" w:customStyle="1" w:styleId="Small">
    <w:name w:val="Small"/>
    <w:basedOn w:val="DefaultParagraphFont"/>
    <w:rsid w:val="00B77D83"/>
    <w:rPr>
      <w:sz w:val="16"/>
    </w:rPr>
  </w:style>
  <w:style w:type="paragraph" w:customStyle="1" w:styleId="WideTable">
    <w:name w:val="Wide Table"/>
    <w:basedOn w:val="Normal"/>
    <w:rsid w:val="00B77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D83"/>
  </w:style>
  <w:style w:type="paragraph" w:styleId="Quote">
    <w:name w:val="Quote"/>
    <w:basedOn w:val="Heading1"/>
    <w:link w:val="QuoteChar"/>
    <w:qFormat/>
    <w:rsid w:val="00B77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D83"/>
    <w:pPr>
      <w:pageBreakBefore/>
    </w:pPr>
  </w:style>
  <w:style w:type="paragraph" w:customStyle="1" w:styleId="Border">
    <w:name w:val="Border"/>
    <w:basedOn w:val="Normal"/>
    <w:qFormat/>
    <w:rsid w:val="00B77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D83"/>
    <w:rPr>
      <w:u w:val="single"/>
    </w:rPr>
  </w:style>
  <w:style w:type="character" w:customStyle="1" w:styleId="BoldandItalics">
    <w:name w:val="Bold and Italics"/>
    <w:qFormat/>
    <w:rsid w:val="00B77D83"/>
    <w:rPr>
      <w:b/>
      <w:i/>
      <w:u w:val="none"/>
    </w:rPr>
  </w:style>
  <w:style w:type="paragraph" w:styleId="BalloonText">
    <w:name w:val="Balloon Text"/>
    <w:basedOn w:val="Normal"/>
    <w:link w:val="BalloonTextChar"/>
    <w:rsid w:val="00B77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D83"/>
    <w:pPr>
      <w:spacing w:before="0" w:after="0"/>
    </w:pPr>
  </w:style>
  <w:style w:type="paragraph" w:customStyle="1" w:styleId="BodyTextBold">
    <w:name w:val="Body Text Bold"/>
    <w:basedOn w:val="BodyText"/>
    <w:qFormat/>
    <w:rsid w:val="00B77D83"/>
    <w:rPr>
      <w:b/>
    </w:rPr>
  </w:style>
  <w:style w:type="character" w:styleId="Hyperlink">
    <w:name w:val="Hyperlink"/>
    <w:basedOn w:val="DefaultParagraphFont"/>
    <w:uiPriority w:val="99"/>
    <w:unhideWhenUsed/>
    <w:rsid w:val="00BB64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2455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AHCPCM302 Provide information on plants and their culture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2022-07-31T14:11:00Z</dcterms:created>
  <dcterms:modified xsi:type="dcterms:W3CDTF">2022-07-31T14:11:00Z</dcterms:modified>
</cp:coreProperties>
</file>