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0AA2" w:rsidP="00510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AHCPCM202 Collect, prepare and preserve plant specimens</w:t>
      </w:r>
      <w:r>
        <w:fldChar w:fldCharType="end"/>
      </w:r>
    </w:p>
    <w:p w:rsidR="00510AA2" w:rsidP="00510AA2">
      <w:pPr>
        <w:pStyle w:val="Version"/>
        <w:sectPr w:rsidSect="009209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0950" w:rsidP="00920950">
      <w:pPr>
        <w:pStyle w:val="SuperHeading"/>
      </w:pPr>
      <w:r w:rsidRPr="00920950">
        <w:t>AHCPCM202 Collect, prepare and preserve plant specimens</w:t>
      </w:r>
    </w:p>
    <w:p w:rsidR="00000000" w:rsidRPr="00920950" w:rsidP="00920950">
      <w:pPr>
        <w:pStyle w:val="Heading1"/>
      </w:pPr>
      <w:bookmarkStart w:id="1" w:name="O_987446"/>
      <w:bookmarkEnd w:id="1"/>
      <w:r w:rsidRPr="0092095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0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rPr>
                <w:rStyle w:val="SpecialBold"/>
              </w:rPr>
              <w:t>Comments</w:t>
            </w:r>
          </w:p>
        </w:tc>
      </w:tr>
      <w:tr w:rsidTr="00920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This version released with AHC Agriculture, Horticulture and Conservation and Land Management Training Package Version 3.0.</w:t>
            </w:r>
          </w:p>
        </w:tc>
      </w:tr>
      <w:tr w:rsidTr="00920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t>This version released with AHC Agriculture, Horticulture</w:t>
            </w:r>
            <w:r w:rsidRPr="00920950">
              <w:t xml:space="preserve"> and Conservation and Land Management Training Package Version 1.0.</w:t>
            </w:r>
          </w:p>
        </w:tc>
      </w:tr>
    </w:tbl>
    <w:p w:rsidR="00000000" w:rsidRPr="00920950" w:rsidP="00920950">
      <w:pPr>
        <w:pStyle w:val="BodyText"/>
      </w:pPr>
    </w:p>
    <w:p w:rsidR="00000000" w:rsidRPr="00920950" w:rsidP="00920950">
      <w:pPr>
        <w:pStyle w:val="AllowPageBreak"/>
      </w:pPr>
    </w:p>
    <w:p w:rsidR="00000000" w:rsidRPr="00920950" w:rsidP="00920950">
      <w:pPr>
        <w:pStyle w:val="Heading1"/>
      </w:pPr>
      <w:bookmarkStart w:id="2" w:name="O_987445"/>
      <w:bookmarkEnd w:id="2"/>
      <w:r w:rsidRPr="00920950">
        <w:t>Application</w:t>
      </w:r>
    </w:p>
    <w:p w:rsidR="00000000" w:rsidRPr="00920950" w:rsidP="00510AA2">
      <w:pPr>
        <w:pStyle w:val="BodyText"/>
      </w:pPr>
      <w:r w:rsidRPr="00920950">
        <w:t>This unit of competency describes the skills and knowledge required to collect, prepare and preserve plant specimens for recording or identification purposes</w:t>
      </w:r>
      <w:r w:rsidRPr="00920950">
        <w:t>.</w:t>
      </w:r>
    </w:p>
    <w:p w:rsidR="00000000" w:rsidRPr="00920950" w:rsidP="00510AA2">
      <w:pPr>
        <w:pStyle w:val="BodyText"/>
      </w:pPr>
      <w:r w:rsidRPr="00920950">
        <w:t>The unit applies to individuals working in a broad range of job contexts who undertake defined routine activities under supervision. They exercise limited autonomy within established and well-known parameters, providing solutions to a limited range of pr</w:t>
      </w:r>
      <w:r w:rsidRPr="00920950">
        <w:t>edictable problems.</w:t>
      </w:r>
    </w:p>
    <w:p w:rsidR="00000000" w:rsidRPr="00920950" w:rsidP="00510AA2">
      <w:pPr>
        <w:pStyle w:val="BodyText"/>
      </w:pPr>
      <w:r w:rsidRPr="00920950">
        <w:t>No occupational licensing, legislative or certification requirements are known to apply to this unit at the time of publication.</w:t>
      </w:r>
    </w:p>
    <w:p w:rsidR="00000000" w:rsidRPr="00920950" w:rsidP="00920950">
      <w:pPr>
        <w:pStyle w:val="Heading1"/>
      </w:pPr>
      <w:bookmarkStart w:id="3" w:name="O_987444"/>
      <w:bookmarkEnd w:id="3"/>
      <w:r w:rsidRPr="00920950">
        <w:t>Pre-requisite Unit</w:t>
      </w:r>
    </w:p>
    <w:p w:rsidR="00000000" w:rsidRPr="00920950" w:rsidP="00510AA2">
      <w:pPr>
        <w:pStyle w:val="BodyText"/>
      </w:pPr>
      <w:r w:rsidRPr="00920950">
        <w:t>Nil</w:t>
      </w:r>
    </w:p>
    <w:p w:rsidR="00000000" w:rsidRPr="00920950" w:rsidP="00920950">
      <w:pPr>
        <w:pStyle w:val="Heading1"/>
      </w:pPr>
      <w:bookmarkStart w:id="4" w:name="O_987443"/>
      <w:bookmarkEnd w:id="4"/>
      <w:r w:rsidRPr="00920950">
        <w:t>Unit Sector</w:t>
      </w:r>
    </w:p>
    <w:p w:rsidR="00000000" w:rsidRPr="00920950" w:rsidP="00510AA2">
      <w:pPr>
        <w:pStyle w:val="BodyText"/>
      </w:pPr>
      <w:r w:rsidRPr="00920950">
        <w:t>Plants culture and management (PCM)</w:t>
      </w:r>
    </w:p>
    <w:p w:rsidR="00000000" w:rsidRPr="00920950" w:rsidP="00920950">
      <w:pPr>
        <w:pStyle w:val="Heading1"/>
      </w:pPr>
      <w:bookmarkStart w:id="5" w:name="O_987442"/>
      <w:bookmarkEnd w:id="5"/>
      <w:r w:rsidRPr="0092095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10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rPr>
                <w:rStyle w:val="SpecialBold"/>
              </w:rPr>
              <w:t>Performance Criteria</w:t>
            </w:r>
          </w:p>
        </w:tc>
      </w:tr>
      <w:tr w:rsidTr="00510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0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1. Collect plant specimens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t>1.1 Colle</w:t>
            </w:r>
            <w:r w:rsidRPr="00920950">
              <w:t>ct plant specimen according to workplace requirements</w:t>
            </w:r>
          </w:p>
          <w:p w:rsidR="00000000" w:rsidRPr="00920950" w:rsidP="00920950">
            <w:pPr>
              <w:pStyle w:val="BodyText"/>
            </w:pPr>
            <w:r w:rsidRPr="00920950">
              <w:t xml:space="preserve">1.2 Ensure the sample includes sufficient plant parts required for positive identification </w:t>
            </w:r>
          </w:p>
          <w:p w:rsidR="00000000" w:rsidRPr="00920950" w:rsidP="00920950">
            <w:pPr>
              <w:pStyle w:val="BodyText"/>
            </w:pPr>
            <w:r w:rsidRPr="00920950">
              <w:t xml:space="preserve">1.3 Observe plant characteristics and record observations according to workplace procedures </w:t>
            </w:r>
          </w:p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1.4 Ensure congruence of specimens and observations by accurate labelling according to workplace procedures</w:t>
            </w:r>
          </w:p>
        </w:tc>
      </w:tr>
      <w:tr w:rsidTr="00510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2. Preserve plant specimens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t>2.1 Store collected plant specimens to prevent degradation until they can be preserved according to workplace procedure</w:t>
            </w:r>
            <w:r w:rsidRPr="00920950">
              <w:t>s</w:t>
            </w:r>
          </w:p>
          <w:p w:rsidR="00000000" w:rsidRPr="00920950" w:rsidP="00920950">
            <w:pPr>
              <w:pStyle w:val="BodyText"/>
            </w:pPr>
            <w:r w:rsidRPr="00920950">
              <w:t>2.2 Identify and select an appropriate preservation technique according to workplace requirements</w:t>
            </w:r>
          </w:p>
          <w:p w:rsidR="00000000" w:rsidRPr="00920950" w:rsidP="00920950">
            <w:pPr>
              <w:pStyle w:val="BodyText"/>
            </w:pPr>
            <w:r w:rsidRPr="00920950">
              <w:t>2.3 Prepare and arrange specimens for preserving according to preservation technique and workplace procedures</w:t>
            </w:r>
          </w:p>
          <w:p w:rsidR="00000000" w:rsidRPr="00920950" w:rsidP="00920950">
            <w:pPr>
              <w:pStyle w:val="BodyText"/>
            </w:pPr>
            <w:r w:rsidRPr="00920950">
              <w:t>2.4 Preserve the specimen according to selecte</w:t>
            </w:r>
            <w:r w:rsidRPr="00920950">
              <w:t>d preservation technique</w:t>
            </w:r>
          </w:p>
          <w:p w:rsidR="00000000" w:rsidRPr="00920950" w:rsidP="00920950">
            <w:pPr>
              <w:pStyle w:val="BodyText"/>
            </w:pPr>
            <w:r w:rsidRPr="00920950">
              <w:t xml:space="preserve">2.5 Arrange and mount the preserved specimen and observation records according to workplace procedures </w:t>
            </w:r>
          </w:p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2.6 Package the specimens and submit for identification according to workplace procedures</w:t>
            </w:r>
          </w:p>
        </w:tc>
      </w:tr>
      <w:tr w:rsidTr="00510A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3. Record and catalogue specimen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t>3.1</w:t>
            </w:r>
            <w:r w:rsidRPr="00920950">
              <w:t xml:space="preserve"> Record and catalogue specimen information according to workplace procedures</w:t>
            </w:r>
          </w:p>
          <w:p w:rsidR="00000000" w:rsidRPr="00920950" w:rsidP="00920950">
            <w:pPr>
              <w:pStyle w:val="BodyText"/>
            </w:pPr>
            <w:r w:rsidRPr="00920950">
              <w:t>3.2 File records appropriately according to workplace procedures</w:t>
            </w:r>
          </w:p>
        </w:tc>
      </w:tr>
    </w:tbl>
    <w:p w:rsidR="00000000" w:rsidRPr="00920950" w:rsidP="00920950">
      <w:pPr>
        <w:pStyle w:val="BodyText"/>
      </w:pPr>
    </w:p>
    <w:p w:rsidR="00000000" w:rsidRPr="00920950" w:rsidP="00920950">
      <w:pPr>
        <w:pStyle w:val="AllowPageBreak"/>
      </w:pPr>
    </w:p>
    <w:p w:rsidR="00000000" w:rsidRPr="00920950" w:rsidP="00920950">
      <w:pPr>
        <w:pStyle w:val="Heading1"/>
      </w:pPr>
      <w:bookmarkStart w:id="6" w:name="O_987441"/>
      <w:bookmarkEnd w:id="6"/>
      <w:r w:rsidRPr="00920950">
        <w:t>Foundation Skills</w:t>
      </w:r>
    </w:p>
    <w:p w:rsidR="00000000" w:rsidRPr="00510AA2" w:rsidP="00510AA2">
      <w:pPr>
        <w:pStyle w:val="BodyText"/>
        <w:rPr>
          <w:i/>
        </w:rPr>
      </w:pPr>
      <w:r w:rsidRPr="00510AA2">
        <w:rPr>
          <w:rStyle w:val="Emphasis"/>
        </w:rPr>
        <w:t>This section describes those language, literacy, numeracy and employment skil</w:t>
      </w:r>
      <w:r w:rsidRPr="00510AA2">
        <w:rPr>
          <w:rStyle w:val="Emphasis"/>
        </w:rPr>
        <w:t>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0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rPr>
                <w:rStyle w:val="SpecialBold"/>
              </w:rPr>
              <w:t>Description</w:t>
            </w:r>
          </w:p>
        </w:tc>
      </w:tr>
      <w:tr w:rsidTr="00920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ListBullet"/>
              <w:rPr>
                <w:lang w:val="en-NZ"/>
              </w:rPr>
            </w:pPr>
            <w:r w:rsidRPr="00920950">
              <w:t xml:space="preserve">Uses clear and appropriate language and terminology to ensure clarity of meaning when recording </w:t>
            </w:r>
            <w:r w:rsidRPr="00920950">
              <w:t>data and characteristics of plant specimens</w:t>
            </w:r>
          </w:p>
        </w:tc>
      </w:tr>
      <w:tr w:rsidTr="00920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ListBullet"/>
              <w:rPr>
                <w:lang w:val="en-NZ"/>
              </w:rPr>
            </w:pPr>
            <w:r w:rsidRPr="00920950">
              <w:t>Complies with explicit policies and procedures.</w:t>
            </w:r>
          </w:p>
        </w:tc>
      </w:tr>
      <w:tr w:rsidTr="00920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ListBullet"/>
            </w:pPr>
            <w:r w:rsidRPr="00920950">
              <w:t>Plans and implements routine tasks and workload seeks assistance in setting priorities</w:t>
            </w:r>
          </w:p>
          <w:p w:rsidR="00000000" w:rsidRPr="00920950" w:rsidP="00920950">
            <w:pPr>
              <w:pStyle w:val="ListBullet"/>
            </w:pPr>
            <w:r w:rsidRPr="00920950">
              <w:t>Uses the main features and functions of digital tools to record plant data</w:t>
            </w:r>
          </w:p>
        </w:tc>
      </w:tr>
    </w:tbl>
    <w:p w:rsidR="00000000" w:rsidRPr="00920950" w:rsidP="00920950">
      <w:pPr>
        <w:pStyle w:val="BodyText"/>
      </w:pPr>
    </w:p>
    <w:p w:rsidR="00000000" w:rsidRPr="00920950" w:rsidP="00920950">
      <w:pPr>
        <w:pStyle w:val="AllowPageBreak"/>
      </w:pPr>
    </w:p>
    <w:p w:rsidR="00000000" w:rsidRPr="00920950" w:rsidP="00920950">
      <w:pPr>
        <w:pStyle w:val="Heading1"/>
      </w:pPr>
      <w:bookmarkStart w:id="7" w:name="O_987439"/>
      <w:bookmarkEnd w:id="7"/>
      <w:r w:rsidRPr="0092095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20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rPr>
                <w:rStyle w:val="SpecialBold"/>
              </w:rPr>
              <w:t>Equivalence status</w:t>
            </w:r>
          </w:p>
        </w:tc>
      </w:tr>
      <w:tr w:rsidTr="009209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AHCPCM202 Collect, prepare and preserve plant specimens</w:t>
            </w:r>
            <w:r w:rsidRPr="00920950">
              <w:br/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AHCPCM202 Collect, prepare and preserve plant specimens</w:t>
            </w:r>
            <w:r w:rsidRPr="00920950">
              <w:br/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t>Changes to Performance Criteria for clarity</w:t>
            </w:r>
          </w:p>
          <w:p w:rsidR="00000000" w:rsidP="00920950">
            <w:pPr>
              <w:pStyle w:val="BodyText"/>
              <w:rPr>
                <w:lang w:val="en-NZ"/>
              </w:rPr>
            </w:pPr>
            <w:r w:rsidRPr="00920950">
              <w:t>Updated Performance Evidence and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950" w:rsidP="00920950">
            <w:pPr>
              <w:pStyle w:val="BodyText"/>
            </w:pPr>
            <w:r w:rsidRPr="00920950">
              <w:t>Equivalent unit</w:t>
            </w:r>
          </w:p>
        </w:tc>
      </w:tr>
    </w:tbl>
    <w:p w:rsidR="00000000" w:rsidRPr="00920950" w:rsidP="00920950">
      <w:pPr>
        <w:pStyle w:val="BodyText"/>
      </w:pPr>
    </w:p>
    <w:p w:rsidR="00000000" w:rsidRPr="00920950" w:rsidP="00920950">
      <w:pPr>
        <w:pStyle w:val="AllowPageBreak"/>
      </w:pPr>
    </w:p>
    <w:p w:rsidR="00000000" w:rsidRPr="00920950" w:rsidP="00920950">
      <w:pPr>
        <w:pStyle w:val="Heading1"/>
      </w:pPr>
      <w:bookmarkStart w:id="8" w:name="O_987447"/>
      <w:bookmarkEnd w:id="8"/>
      <w:r w:rsidRPr="00920950">
        <w:t>Links</w:t>
      </w:r>
    </w:p>
    <w:p w:rsidR="00000000" w:rsidRPr="00920950" w:rsidP="00510AA2">
      <w:pPr>
        <w:pStyle w:val="BodyText"/>
      </w:pPr>
      <w:r w:rsidRPr="0092095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806C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0950" w:rsidP="00920950"/>
    <w:sectPr w:rsidSect="009209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50" w:rsidRPr="00510AA2" w:rsidP="00510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A2" w:rsidP="009209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0AA2" w:rsidP="009209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10AA2" w:rsidP="009209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950" w:rsidRPr="00510AA2" w:rsidP="00510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AA2" w:rsidRPr="002D2AF8" w:rsidP="009209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AHCPCM202 Collect, prepare and preserve plant specimens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10AA2" w:rsidP="009209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5C3E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C246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9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9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9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9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9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9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9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9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9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9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9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950"/>
  </w:style>
  <w:style w:type="character" w:customStyle="1" w:styleId="Heading1Char">
    <w:name w:val="Heading 1 Char"/>
    <w:basedOn w:val="DefaultParagraphFont"/>
    <w:link w:val="Heading1"/>
    <w:rsid w:val="009209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9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9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9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950"/>
    <w:rPr>
      <w:b/>
      <w:spacing w:val="0"/>
    </w:rPr>
  </w:style>
  <w:style w:type="character" w:styleId="Emphasis">
    <w:name w:val="Emphasis"/>
    <w:basedOn w:val="DefaultParagraphFont"/>
    <w:qFormat/>
    <w:rsid w:val="00920950"/>
    <w:rPr>
      <w:i/>
    </w:rPr>
  </w:style>
  <w:style w:type="paragraph" w:customStyle="1" w:styleId="SuperHeading">
    <w:name w:val="SuperHeading"/>
    <w:basedOn w:val="Normal"/>
    <w:rsid w:val="009209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9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9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9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9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9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9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9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9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9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9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9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9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9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9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9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9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9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9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9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9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9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9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09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09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9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9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9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9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9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9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9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9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9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9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9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950"/>
  </w:style>
  <w:style w:type="paragraph" w:styleId="TableofFigures">
    <w:name w:val="table of figures"/>
    <w:basedOn w:val="Normal"/>
    <w:next w:val="Normal"/>
    <w:semiHidden/>
    <w:rsid w:val="009209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9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0950"/>
    <w:rPr>
      <w:rFonts w:ascii="Wingdings" w:hAnsi="Wingdings"/>
    </w:rPr>
  </w:style>
  <w:style w:type="paragraph" w:customStyle="1" w:styleId="TableHeading">
    <w:name w:val="Table Heading"/>
    <w:basedOn w:val="HeadingBase"/>
    <w:rsid w:val="009209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950"/>
    <w:rPr>
      <w:color w:val="0033CC"/>
      <w:u w:val="none"/>
    </w:rPr>
  </w:style>
  <w:style w:type="paragraph" w:customStyle="1" w:styleId="BodyTextRight">
    <w:name w:val="Body Text Right"/>
    <w:basedOn w:val="BodyText"/>
    <w:rsid w:val="009209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9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9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9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9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9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950"/>
    <w:rPr>
      <w:sz w:val="32"/>
    </w:rPr>
  </w:style>
  <w:style w:type="paragraph" w:customStyle="1" w:styleId="HeadingProcedure">
    <w:name w:val="Heading Procedure"/>
    <w:basedOn w:val="HeadingBase"/>
    <w:next w:val="Normal"/>
    <w:rsid w:val="009209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950"/>
    <w:pPr>
      <w:spacing w:before="60" w:after="60"/>
    </w:pPr>
  </w:style>
  <w:style w:type="paragraph" w:styleId="ListContinue">
    <w:name w:val="List Continue"/>
    <w:basedOn w:val="List"/>
    <w:rsid w:val="00920950"/>
    <w:pPr>
      <w:ind w:firstLine="0"/>
    </w:pPr>
  </w:style>
  <w:style w:type="paragraph" w:customStyle="1" w:styleId="ListNote">
    <w:name w:val="List Note"/>
    <w:basedOn w:val="List"/>
    <w:rsid w:val="009209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9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9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950"/>
    <w:rPr>
      <w:rFonts w:ascii="Courier New" w:hAnsi="Courier New"/>
    </w:rPr>
  </w:style>
  <w:style w:type="paragraph" w:customStyle="1" w:styleId="NoteBullet">
    <w:name w:val="Note Bullet"/>
    <w:basedOn w:val="Note"/>
    <w:rsid w:val="009209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9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9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9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9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09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9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950"/>
    <w:rPr>
      <w:b/>
      <w:smallCaps/>
    </w:rPr>
  </w:style>
  <w:style w:type="paragraph" w:customStyle="1" w:styleId="TableListNumber">
    <w:name w:val="Table List Number"/>
    <w:basedOn w:val="ListNumber"/>
    <w:rsid w:val="009209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9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950"/>
    <w:pPr>
      <w:numPr>
        <w:numId w:val="8"/>
      </w:numPr>
    </w:pPr>
  </w:style>
  <w:style w:type="paragraph" w:customStyle="1" w:styleId="ListAlpha2">
    <w:name w:val="List Alpha 2"/>
    <w:basedOn w:val="List2"/>
    <w:rsid w:val="00920950"/>
    <w:pPr>
      <w:numPr>
        <w:numId w:val="7"/>
      </w:numPr>
    </w:pPr>
  </w:style>
  <w:style w:type="paragraph" w:styleId="List2">
    <w:name w:val="List 2"/>
    <w:basedOn w:val="BodyText"/>
    <w:rsid w:val="009209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9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9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9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9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9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0950"/>
    <w:pPr>
      <w:numPr>
        <w:numId w:val="3"/>
      </w:numPr>
    </w:pPr>
  </w:style>
  <w:style w:type="paragraph" w:styleId="ListContinue2">
    <w:name w:val="List Continue 2"/>
    <w:basedOn w:val="List2"/>
    <w:rsid w:val="00920950"/>
    <w:pPr>
      <w:ind w:firstLine="0"/>
    </w:pPr>
  </w:style>
  <w:style w:type="paragraph" w:styleId="ListContinue3">
    <w:name w:val="List Continue 3"/>
    <w:basedOn w:val="List3"/>
    <w:rsid w:val="00920950"/>
    <w:pPr>
      <w:ind w:left="1021" w:firstLine="0"/>
    </w:pPr>
  </w:style>
  <w:style w:type="paragraph" w:styleId="ListContinue4">
    <w:name w:val="List Continue 4"/>
    <w:basedOn w:val="List4"/>
    <w:rsid w:val="00920950"/>
    <w:pPr>
      <w:ind w:firstLine="0"/>
    </w:pPr>
  </w:style>
  <w:style w:type="paragraph" w:styleId="ListContinue5">
    <w:name w:val="List Continue 5"/>
    <w:basedOn w:val="List5"/>
    <w:rsid w:val="00920950"/>
    <w:pPr>
      <w:ind w:firstLine="0"/>
    </w:pPr>
  </w:style>
  <w:style w:type="paragraph" w:styleId="ListNumber3">
    <w:name w:val="List Number 3"/>
    <w:basedOn w:val="List3"/>
    <w:rsid w:val="00920950"/>
    <w:pPr>
      <w:numPr>
        <w:numId w:val="4"/>
      </w:numPr>
    </w:pPr>
  </w:style>
  <w:style w:type="paragraph" w:styleId="ListNumber4">
    <w:name w:val="List Number 4"/>
    <w:basedOn w:val="List4"/>
    <w:rsid w:val="00920950"/>
    <w:pPr>
      <w:numPr>
        <w:numId w:val="5"/>
      </w:numPr>
    </w:pPr>
  </w:style>
  <w:style w:type="paragraph" w:styleId="ListNumber5">
    <w:name w:val="List Number 5"/>
    <w:basedOn w:val="List5"/>
    <w:rsid w:val="00920950"/>
    <w:pPr>
      <w:numPr>
        <w:numId w:val="6"/>
      </w:numPr>
    </w:pPr>
  </w:style>
  <w:style w:type="paragraph" w:styleId="BlockText">
    <w:name w:val="Block Text"/>
    <w:basedOn w:val="Normal"/>
    <w:rsid w:val="009209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9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950"/>
    <w:rPr>
      <w:sz w:val="16"/>
      <w:vertAlign w:val="superscript"/>
    </w:rPr>
  </w:style>
  <w:style w:type="character" w:customStyle="1" w:styleId="Symbols">
    <w:name w:val="Symbols"/>
    <w:basedOn w:val="DefaultParagraphFont"/>
    <w:rsid w:val="00920950"/>
    <w:rPr>
      <w:rFonts w:ascii="Symbol" w:hAnsi="Symbol"/>
    </w:rPr>
  </w:style>
  <w:style w:type="character" w:customStyle="1" w:styleId="MenuOptions">
    <w:name w:val="Menu Options"/>
    <w:basedOn w:val="DefaultParagraphFont"/>
    <w:rsid w:val="009209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950"/>
    <w:rPr>
      <w:b/>
    </w:rPr>
  </w:style>
  <w:style w:type="character" w:customStyle="1" w:styleId="Underlined">
    <w:name w:val="Underlined"/>
    <w:basedOn w:val="DefaultParagraphFont"/>
    <w:rsid w:val="00920950"/>
    <w:rPr>
      <w:u w:val="single"/>
    </w:rPr>
  </w:style>
  <w:style w:type="paragraph" w:customStyle="1" w:styleId="TableBodyTextRight">
    <w:name w:val="Table Body Text Right"/>
    <w:basedOn w:val="TableBodyText"/>
    <w:rsid w:val="009209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950"/>
    <w:rPr>
      <w:sz w:val="18"/>
    </w:rPr>
  </w:style>
  <w:style w:type="paragraph" w:customStyle="1" w:styleId="BodySmallRight">
    <w:name w:val="Body Small Right"/>
    <w:basedOn w:val="BodyTextRight"/>
    <w:rsid w:val="00920950"/>
    <w:rPr>
      <w:sz w:val="18"/>
      <w:szCs w:val="18"/>
    </w:rPr>
  </w:style>
  <w:style w:type="paragraph" w:customStyle="1" w:styleId="MarginEdition">
    <w:name w:val="Margin Edition"/>
    <w:basedOn w:val="MarginNote"/>
    <w:rsid w:val="009209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950"/>
    <w:rPr>
      <w:sz w:val="2"/>
      <w:szCs w:val="2"/>
    </w:rPr>
  </w:style>
  <w:style w:type="character" w:customStyle="1" w:styleId="Small">
    <w:name w:val="Small"/>
    <w:basedOn w:val="DefaultParagraphFont"/>
    <w:rsid w:val="00920950"/>
    <w:rPr>
      <w:sz w:val="16"/>
    </w:rPr>
  </w:style>
  <w:style w:type="paragraph" w:customStyle="1" w:styleId="WideTable">
    <w:name w:val="Wide Table"/>
    <w:basedOn w:val="Normal"/>
    <w:rsid w:val="009209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950"/>
  </w:style>
  <w:style w:type="paragraph" w:styleId="Quote">
    <w:name w:val="Quote"/>
    <w:basedOn w:val="Heading1"/>
    <w:link w:val="QuoteChar"/>
    <w:qFormat/>
    <w:rsid w:val="009209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9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950"/>
    <w:pPr>
      <w:pageBreakBefore/>
    </w:pPr>
  </w:style>
  <w:style w:type="paragraph" w:customStyle="1" w:styleId="Border">
    <w:name w:val="Border"/>
    <w:basedOn w:val="Normal"/>
    <w:qFormat/>
    <w:rsid w:val="009209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9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9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9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9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9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9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9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9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950"/>
    <w:rPr>
      <w:u w:val="single"/>
    </w:rPr>
  </w:style>
  <w:style w:type="character" w:customStyle="1" w:styleId="BoldandItalics">
    <w:name w:val="Bold and Italics"/>
    <w:qFormat/>
    <w:rsid w:val="00920950"/>
    <w:rPr>
      <w:b/>
      <w:i/>
      <w:u w:val="none"/>
    </w:rPr>
  </w:style>
  <w:style w:type="paragraph" w:styleId="BalloonText">
    <w:name w:val="Balloon Text"/>
    <w:basedOn w:val="Normal"/>
    <w:link w:val="BalloonTextChar"/>
    <w:rsid w:val="009209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9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9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9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9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9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950"/>
    <w:pPr>
      <w:spacing w:before="0" w:after="0"/>
    </w:pPr>
  </w:style>
  <w:style w:type="paragraph" w:customStyle="1" w:styleId="BodyTextBold">
    <w:name w:val="Body Text Bold"/>
    <w:basedOn w:val="BodyText"/>
    <w:qFormat/>
    <w:rsid w:val="00920950"/>
    <w:rPr>
      <w:b/>
    </w:rPr>
  </w:style>
  <w:style w:type="character" w:styleId="Hyperlink">
    <w:name w:val="Hyperlink"/>
    <w:basedOn w:val="DefaultParagraphFont"/>
    <w:uiPriority w:val="99"/>
    <w:unhideWhenUsed/>
    <w:rsid w:val="00510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3310</Characters>
  <Application>Microsoft Office Word</Application>
  <DocSecurity>0</DocSecurity>
  <Lines>127</Lines>
  <Paragraphs>73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AHCPCM202 Collect, prepare and preserve plant specimens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2025-02-11T07:12:00Z</dcterms:created>
  <dcterms:modified xsi:type="dcterms:W3CDTF">2025-02-11T07:12:00Z</dcterms:modified>
</cp:coreProperties>
</file>