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CC7" w:rsidP="00FE4CC7">
      <w:pPr>
        <w:pStyle w:val="Title"/>
      </w:pPr>
      <w:r>
        <w:fldChar w:fldCharType="begin"/>
      </w:r>
      <w:r>
        <w:instrText xml:space="preserve"> TITLE   \* MERGEFORMAT </w:instrText>
      </w:r>
      <w:r>
        <w:fldChar w:fldCharType="separate"/>
      </w:r>
      <w:r>
        <w:t>AHCORG513 Manage an agroecology production system</w:t>
      </w:r>
      <w:r>
        <w:fldChar w:fldCharType="end"/>
      </w:r>
    </w:p>
    <w:p w:rsidR="00FE4CC7" w:rsidP="00FE4CC7">
      <w:pPr>
        <w:pStyle w:val="Version"/>
        <w:sectPr w:rsidSect="00065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963" w:rsidP="00065963">
      <w:pPr>
        <w:pStyle w:val="SuperHeading"/>
      </w:pPr>
      <w:r w:rsidRPr="00065963">
        <w:t>AHCORG513 Manage an agroecology production system</w:t>
      </w:r>
    </w:p>
    <w:p w:rsidR="00000000" w:rsidRPr="00065963" w:rsidP="00065963">
      <w:pPr>
        <w:pStyle w:val="Heading1"/>
      </w:pPr>
      <w:bookmarkStart w:id="1" w:name="O_1275258"/>
      <w:bookmarkEnd w:id="1"/>
      <w:r w:rsidRPr="00065963">
        <w:t>Modification History</w:t>
      </w:r>
    </w:p>
    <w:tbl>
      <w:tblPr>
        <w:tblW w:w="9520" w:type="dxa"/>
        <w:tblLayout w:type="fixed"/>
        <w:tblCellMar>
          <w:left w:w="62" w:type="dxa"/>
          <w:right w:w="62" w:type="dxa"/>
        </w:tblCellMar>
        <w:tblLook w:val="0000"/>
      </w:tblPr>
      <w:tblGrid>
        <w:gridCol w:w="2581"/>
        <w:gridCol w:w="6939"/>
      </w:tblGrid>
      <w:tr w:rsidTr="000659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Comments</w:t>
            </w:r>
          </w:p>
        </w:tc>
      </w:tr>
      <w:tr w:rsidTr="000659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This version released with AHC Agriculture, Horticulture and Conservation and Land Management Training Package Version 9.0.</w:t>
            </w:r>
          </w:p>
        </w:tc>
      </w:tr>
    </w:tbl>
    <w:p w:rsidR="00000000" w:rsidRPr="00065963" w:rsidP="00065963">
      <w:pPr>
        <w:pStyle w:val="BodyText"/>
      </w:pPr>
    </w:p>
    <w:p w:rsidR="00000000" w:rsidRPr="00065963" w:rsidP="00065963">
      <w:pPr>
        <w:pStyle w:val="AllowPageBreak"/>
      </w:pPr>
    </w:p>
    <w:p w:rsidR="00000000" w:rsidRPr="00065963" w:rsidP="00065963">
      <w:pPr>
        <w:pStyle w:val="Heading1"/>
      </w:pPr>
      <w:bookmarkStart w:id="2" w:name="O_1275259"/>
      <w:bookmarkEnd w:id="2"/>
      <w:r w:rsidRPr="00065963">
        <w:t>Application</w:t>
      </w:r>
    </w:p>
    <w:p w:rsidR="00000000" w:rsidRPr="00065963" w:rsidP="00FE4CC7">
      <w:pPr>
        <w:pStyle w:val="BodyText"/>
      </w:pPr>
      <w:r w:rsidRPr="00065963">
        <w:t>This unit of competency describes the sk</w:t>
      </w:r>
      <w:r w:rsidRPr="00065963">
        <w:t>ills and knowledge required to use agroecology principles in managing all elements of a farm ecosystem, including the soil, vegetation, animals, pests and diseases, to achieve and maintain overall ecological and economic health of the farm ecosystem and pr</w:t>
      </w:r>
      <w:r w:rsidRPr="00065963">
        <w:t>oduction.</w:t>
      </w:r>
    </w:p>
    <w:p w:rsidR="00000000" w:rsidRPr="00065963" w:rsidP="00FE4CC7">
      <w:pPr>
        <w:pStyle w:val="BodyText"/>
      </w:pPr>
      <w:r w:rsidRPr="00065963">
        <w:t xml:space="preserve">The unit applies to individuals who apply specialised skills and knowledge, and take personal responsibility and exercise autonomy in undertaking complex work. They analyse and synthesise information and analyse, design and communicate solutions </w:t>
      </w:r>
      <w:r w:rsidRPr="00065963">
        <w:t>to sometimes complex problems.</w:t>
      </w:r>
    </w:p>
    <w:p w:rsidR="00000000" w:rsidRPr="00065963" w:rsidP="00FE4CC7">
      <w:pPr>
        <w:pStyle w:val="BodyText"/>
      </w:pPr>
      <w:r w:rsidRPr="00065963">
        <w:t>No licensing, legislative or certification requirements apply to this unit at the time of publication.</w:t>
      </w:r>
    </w:p>
    <w:p w:rsidR="00000000" w:rsidRPr="00065963" w:rsidP="00065963">
      <w:pPr>
        <w:pStyle w:val="Heading1"/>
      </w:pPr>
      <w:bookmarkStart w:id="3" w:name="O_1275260"/>
      <w:bookmarkEnd w:id="3"/>
      <w:r w:rsidRPr="00065963">
        <w:t>Pre-requisite Unit</w:t>
      </w:r>
    </w:p>
    <w:p w:rsidR="00000000" w:rsidRPr="00065963" w:rsidP="00FE4CC7">
      <w:pPr>
        <w:pStyle w:val="BodyText"/>
      </w:pPr>
      <w:r w:rsidRPr="00065963">
        <w:t>Nil</w:t>
      </w:r>
    </w:p>
    <w:p w:rsidR="00000000" w:rsidRPr="00065963" w:rsidP="00065963">
      <w:pPr>
        <w:pStyle w:val="Heading1"/>
      </w:pPr>
      <w:bookmarkStart w:id="4" w:name="O_1275262"/>
      <w:bookmarkEnd w:id="4"/>
      <w:r w:rsidRPr="00065963">
        <w:t>Unit Sector</w:t>
      </w:r>
    </w:p>
    <w:p w:rsidR="00000000" w:rsidRPr="00065963" w:rsidP="00FE4CC7">
      <w:pPr>
        <w:pStyle w:val="BodyText"/>
      </w:pPr>
      <w:r w:rsidRPr="00065963">
        <w:t>Organic Production (ORG)</w:t>
      </w:r>
    </w:p>
    <w:p w:rsidR="00000000" w:rsidRPr="00065963" w:rsidP="00065963">
      <w:pPr>
        <w:pStyle w:val="Heading1"/>
      </w:pPr>
      <w:bookmarkStart w:id="5" w:name="O_1275263"/>
      <w:bookmarkEnd w:id="5"/>
      <w:r w:rsidRPr="00065963">
        <w:t>Elements and Performance Criteria</w:t>
      </w:r>
    </w:p>
    <w:tbl>
      <w:tblPr>
        <w:tblW w:w="9520" w:type="dxa"/>
        <w:tblLayout w:type="fixed"/>
        <w:tblCellMar>
          <w:left w:w="62" w:type="dxa"/>
          <w:right w:w="62" w:type="dxa"/>
        </w:tblCellMar>
        <w:tblLook w:val="0000"/>
      </w:tblPr>
      <w:tblGrid>
        <w:gridCol w:w="2580"/>
        <w:gridCol w:w="6940"/>
      </w:tblGrid>
      <w:tr w:rsidTr="00FE4C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963">
            <w:pPr>
              <w:pStyle w:val="BodyTextBold"/>
              <w:rPr>
                <w:lang w:val="en-NZ"/>
              </w:rPr>
            </w:pPr>
            <w:r w:rsidRPr="0006596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963">
            <w:pPr>
              <w:pStyle w:val="BodyTextBold"/>
              <w:rPr>
                <w:lang w:val="en-NZ"/>
              </w:rPr>
            </w:pPr>
            <w:r w:rsidRPr="00065963">
              <w:t>Performance Criteria</w:t>
            </w:r>
          </w:p>
        </w:tc>
      </w:tr>
      <w:tr w:rsidTr="00FE4C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rPr>
                <w:rStyle w:val="Emphasis"/>
              </w:rPr>
              <w:t>Performance criteria describe the performance needed to demonstrate achievement of the element.</w:t>
            </w:r>
          </w:p>
        </w:tc>
      </w:tr>
      <w:tr w:rsidTr="00FE4C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 xml:space="preserve">1. Identify the farm </w:t>
            </w:r>
            <w:r w:rsidRPr="00065963">
              <w:t>agroecosystem functions at a s</w:t>
            </w:r>
            <w:r w:rsidRPr="00065963">
              <w:t>ystems level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1.1 Identify and map energy flows through a farm agroecosystem</w:t>
            </w:r>
          </w:p>
          <w:p w:rsidR="00000000" w:rsidRPr="00065963" w:rsidP="00065963">
            <w:pPr>
              <w:pStyle w:val="BodyText"/>
            </w:pPr>
            <w:r w:rsidRPr="00065963">
              <w:t>1.2 Identify and map nutrient cycles through parts of a farm ecosystem</w:t>
            </w:r>
          </w:p>
          <w:p w:rsidR="00000000" w:rsidRPr="00065963" w:rsidP="00065963">
            <w:pPr>
              <w:pStyle w:val="BodyText"/>
            </w:pPr>
            <w:r w:rsidRPr="00065963">
              <w:t>1.3 Identify disturbance points in farm ecosystem succession</w:t>
            </w:r>
          </w:p>
          <w:p w:rsidR="00000000" w:rsidRPr="00065963" w:rsidP="00065963">
            <w:pPr>
              <w:pStyle w:val="BodyText"/>
            </w:pPr>
            <w:r w:rsidRPr="00065963">
              <w:t>1.4 Develop a model of farm ecosystem and its elements</w:t>
            </w:r>
          </w:p>
          <w:p w:rsidR="00000000" w:rsidRPr="00065963" w:rsidP="00065963">
            <w:pPr>
              <w:pStyle w:val="BodyText"/>
            </w:pPr>
            <w:r w:rsidRPr="00065963">
              <w:t>1.5 Identify areas of complexity within farm ecosystem</w:t>
            </w:r>
          </w:p>
          <w:p w:rsidR="00000000" w:rsidRPr="00065963" w:rsidP="00065963">
            <w:pPr>
              <w:pStyle w:val="BodyText"/>
            </w:pPr>
            <w:r w:rsidRPr="00065963">
              <w:t>1.6 Identify ecosystem functions with potential to replace external inputs for farm production system</w:t>
            </w:r>
          </w:p>
          <w:p w:rsidR="00000000" w:rsidRPr="00065963" w:rsidP="00065963">
            <w:pPr>
              <w:pStyle w:val="BodyText"/>
            </w:pPr>
            <w:r w:rsidRPr="00065963">
              <w:t>1.7 Identify interactions between elements o</w:t>
            </w:r>
            <w:r w:rsidRPr="00065963">
              <w:t>f farm ecosystem</w:t>
            </w:r>
          </w:p>
          <w:p w:rsidR="00000000" w:rsidP="00065963">
            <w:pPr>
              <w:pStyle w:val="BodyText"/>
              <w:rPr>
                <w:lang w:val="en-NZ"/>
              </w:rPr>
            </w:pPr>
            <w:r w:rsidRPr="00065963">
              <w:t>1.8 Assess health of existing farm ecosystem</w:t>
            </w:r>
          </w:p>
        </w:tc>
      </w:tr>
      <w:tr w:rsidTr="00FE4C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2. Develop plans to enhance farm agroecosystem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2.1 Identify areas within farm agroecosystem that require enhancement</w:t>
            </w:r>
          </w:p>
          <w:p w:rsidR="00000000" w:rsidRPr="00065963" w:rsidP="00065963">
            <w:pPr>
              <w:pStyle w:val="BodyText"/>
            </w:pPr>
            <w:r w:rsidRPr="00065963">
              <w:t xml:space="preserve">2.2 Identify farming methods that enhance farm agroecosystem </w:t>
            </w:r>
          </w:p>
          <w:p w:rsidR="00000000" w:rsidP="00065963">
            <w:pPr>
              <w:pStyle w:val="BodyText"/>
              <w:rPr>
                <w:lang w:val="en-NZ"/>
              </w:rPr>
            </w:pPr>
            <w:r w:rsidRPr="00065963">
              <w:t>2.3 Document f</w:t>
            </w:r>
            <w:r w:rsidRPr="00065963">
              <w:t>arming methods in an implementation plan</w:t>
            </w:r>
          </w:p>
        </w:tc>
      </w:tr>
      <w:tr w:rsidTr="00FE4C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3. Manage farm agroecosystems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3.1 Set up farm monitoring system</w:t>
            </w:r>
          </w:p>
          <w:p w:rsidR="00000000" w:rsidRPr="00065963" w:rsidP="00065963">
            <w:pPr>
              <w:pStyle w:val="BodyText"/>
            </w:pPr>
            <w:r w:rsidRPr="00065963">
              <w:t>3.2 Monitor components of farm ecosystem according to organic standards and legislative requirements</w:t>
            </w:r>
          </w:p>
          <w:p w:rsidR="00000000" w:rsidRPr="00065963" w:rsidP="00065963">
            <w:pPr>
              <w:pStyle w:val="BodyText"/>
            </w:pPr>
            <w:r w:rsidRPr="00065963">
              <w:t xml:space="preserve">3.3 Review ecosystem and farm production against </w:t>
            </w:r>
            <w:r w:rsidRPr="00065963">
              <w:t>planned performance and identify inconsistencies</w:t>
            </w:r>
          </w:p>
          <w:p w:rsidR="00000000" w:rsidRPr="00065963" w:rsidP="00065963">
            <w:pPr>
              <w:pStyle w:val="BodyText"/>
            </w:pPr>
            <w:r w:rsidRPr="00065963">
              <w:t>3.4 Review and adjust agroecology production system plans to rectify inconsistencies</w:t>
            </w:r>
          </w:p>
        </w:tc>
      </w:tr>
    </w:tbl>
    <w:p w:rsidR="00000000" w:rsidRPr="00065963" w:rsidP="00065963">
      <w:pPr>
        <w:pStyle w:val="BodyText"/>
      </w:pPr>
    </w:p>
    <w:p w:rsidR="00000000" w:rsidRPr="00065963" w:rsidP="00065963">
      <w:pPr>
        <w:pStyle w:val="AllowPageBreak"/>
      </w:pPr>
    </w:p>
    <w:p w:rsidR="00000000" w:rsidRPr="00065963" w:rsidP="00065963">
      <w:pPr>
        <w:pStyle w:val="Heading1"/>
      </w:pPr>
      <w:bookmarkStart w:id="6" w:name="O_1275264"/>
      <w:bookmarkEnd w:id="6"/>
      <w:r w:rsidRPr="00065963">
        <w:t>Foundation Skills</w:t>
      </w:r>
    </w:p>
    <w:p w:rsidR="00000000" w:rsidRPr="00FE4CC7" w:rsidP="00FE4CC7">
      <w:pPr>
        <w:pStyle w:val="BodyText"/>
        <w:rPr>
          <w:i/>
        </w:rPr>
      </w:pPr>
      <w:r w:rsidRPr="00FE4CC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5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ListBullet"/>
            </w:pPr>
            <w:r w:rsidRPr="00065963">
              <w:t>Demonstrate sophisticated writing skills by selecting a</w:t>
            </w:r>
            <w:r w:rsidRPr="00065963">
              <w:t>ppropriate conventions and stylistic devices to express meaning in implementation plans and monitoring systems</w:t>
            </w:r>
          </w:p>
        </w:tc>
      </w:tr>
    </w:tbl>
    <w:p w:rsidR="00000000" w:rsidRPr="00065963" w:rsidP="00065963">
      <w:pPr>
        <w:pStyle w:val="BodyText"/>
      </w:pPr>
    </w:p>
    <w:p w:rsidR="00000000" w:rsidRPr="00065963" w:rsidP="00065963">
      <w:pPr>
        <w:pStyle w:val="AllowPageBreak"/>
      </w:pPr>
    </w:p>
    <w:p w:rsidR="00000000" w:rsidRPr="00065963" w:rsidP="00065963">
      <w:pPr>
        <w:pStyle w:val="Heading1"/>
      </w:pPr>
      <w:bookmarkStart w:id="7" w:name="O_1275266"/>
      <w:bookmarkEnd w:id="7"/>
      <w:r w:rsidRPr="00065963">
        <w:t>Unit Mapping Information</w:t>
      </w:r>
    </w:p>
    <w:tbl>
      <w:tblPr>
        <w:tblW w:w="9520" w:type="dxa"/>
        <w:tblLayout w:type="fixed"/>
        <w:tblCellMar>
          <w:left w:w="62" w:type="dxa"/>
          <w:right w:w="62" w:type="dxa"/>
        </w:tblCellMar>
        <w:tblLook w:val="0000"/>
      </w:tblPr>
      <w:tblGrid>
        <w:gridCol w:w="2268"/>
        <w:gridCol w:w="2268"/>
        <w:gridCol w:w="2716"/>
        <w:gridCol w:w="2268"/>
      </w:tblGrid>
      <w:tr w:rsidTr="0006596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Bold"/>
              <w:rPr>
                <w:lang w:val="en-NZ"/>
              </w:rPr>
            </w:pPr>
            <w:r w:rsidRPr="00065963">
              <w:t>Equivalence status</w:t>
            </w:r>
          </w:p>
        </w:tc>
      </w:tr>
      <w:tr w:rsidTr="0006596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AHCORG513 Manage an agroecology production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63">
            <w:pPr>
              <w:pStyle w:val="BodyText"/>
              <w:rPr>
                <w:lang w:val="en-NZ"/>
              </w:rPr>
            </w:pPr>
            <w:r w:rsidRPr="00065963">
              <w:t>AHCORG506 Manage an agroecology production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Minor changes to Application, Elements and Performance Criteria for brevity and clarity</w:t>
            </w:r>
          </w:p>
          <w:p w:rsidR="00000000" w:rsidRPr="00065963" w:rsidP="00065963">
            <w:pPr>
              <w:pStyle w:val="BodyText"/>
            </w:pPr>
            <w:r w:rsidRPr="00065963">
              <w:t>Changes to Performance Evidence, Knowledge Evidence and Assessment C</w:t>
            </w:r>
            <w:r w:rsidRPr="00065963">
              <w:t>onditions for clarity</w:t>
            </w:r>
          </w:p>
          <w:p w:rsidR="00000000" w:rsidP="00065963">
            <w:pPr>
              <w:pStyle w:val="BodyText"/>
              <w:rPr>
                <w:lang w:val="en-NZ"/>
              </w:rPr>
            </w:pPr>
            <w:r w:rsidRPr="00065963">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63" w:rsidP="00065963">
            <w:pPr>
              <w:pStyle w:val="BodyText"/>
            </w:pPr>
            <w:r w:rsidRPr="00065963">
              <w:t>Equivalent</w:t>
            </w:r>
          </w:p>
        </w:tc>
      </w:tr>
    </w:tbl>
    <w:p w:rsidR="00000000" w:rsidRPr="00065963" w:rsidP="00065963">
      <w:pPr>
        <w:pStyle w:val="BodyText"/>
      </w:pPr>
    </w:p>
    <w:p w:rsidR="00000000" w:rsidRPr="00065963" w:rsidP="00065963">
      <w:pPr>
        <w:pStyle w:val="AllowPageBreak"/>
      </w:pPr>
    </w:p>
    <w:p w:rsidR="00000000" w:rsidRPr="00065963" w:rsidP="00065963">
      <w:pPr>
        <w:pStyle w:val="Heading1"/>
      </w:pPr>
      <w:bookmarkStart w:id="8" w:name="O_1275273"/>
      <w:bookmarkEnd w:id="8"/>
      <w:r w:rsidRPr="00065963">
        <w:t>Links</w:t>
      </w:r>
    </w:p>
    <w:p w:rsidR="00000000" w:rsidRPr="00065963" w:rsidP="00FE4CC7">
      <w:pPr>
        <w:pStyle w:val="BodyText"/>
      </w:pPr>
      <w:r w:rsidRPr="0006596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08F8">
        <w:rPr>
          <w:rStyle w:val="Hyperlink"/>
        </w:rPr>
        <w:t>https://vetnet.gov.au/Pages/TrainingDocs.aspx?q=c6399549-9c62-4a5e-bf1a-524b2322cf72</w:t>
      </w:r>
      <w:r>
        <w:fldChar w:fldCharType="end"/>
      </w:r>
    </w:p>
    <w:p w:rsidR="00000000" w:rsidRPr="00065963" w:rsidP="00065963"/>
    <w:sectPr w:rsidSect="000659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63" w:rsidRPr="00FE4CC7" w:rsidP="00FE4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7" w:rsidP="00065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CC7" w:rsidP="00065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4CC7" w:rsidP="00065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963" w:rsidRPr="00FE4CC7" w:rsidP="00FE4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7" w:rsidRPr="002D2AF8" w:rsidP="00065963">
    <w:pPr>
      <w:pStyle w:val="Header"/>
      <w:framePr w:wrap="around"/>
    </w:pPr>
    <w:r>
      <w:fldChar w:fldCharType="begin"/>
    </w:r>
    <w:r>
      <w:instrText xml:space="preserve"> TITLE   \* MERGEFORMAT </w:instrText>
    </w:r>
    <w:r>
      <w:fldChar w:fldCharType="separate"/>
    </w:r>
    <w:r>
      <w:t>AHCORG513 Manage an agroecology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E4CC7" w:rsidP="00065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6A8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45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963"/>
    <w:pPr>
      <w:spacing w:before="360" w:after="60"/>
      <w:outlineLvl w:val="0"/>
    </w:pPr>
    <w:rPr>
      <w:sz w:val="32"/>
    </w:rPr>
  </w:style>
  <w:style w:type="paragraph" w:styleId="Heading2">
    <w:name w:val="heading 2"/>
    <w:basedOn w:val="HeadingBase"/>
    <w:next w:val="BodyText"/>
    <w:link w:val="Heading2Char"/>
    <w:qFormat/>
    <w:rsid w:val="00065963"/>
    <w:pPr>
      <w:keepLines/>
      <w:spacing w:before="240" w:after="120"/>
      <w:outlineLvl w:val="1"/>
    </w:pPr>
    <w:rPr>
      <w:sz w:val="28"/>
      <w:szCs w:val="40"/>
    </w:rPr>
  </w:style>
  <w:style w:type="paragraph" w:styleId="Heading3">
    <w:name w:val="heading 3"/>
    <w:basedOn w:val="HeadingBase"/>
    <w:next w:val="BodyText"/>
    <w:link w:val="Heading3Char"/>
    <w:qFormat/>
    <w:rsid w:val="00065963"/>
    <w:pPr>
      <w:spacing w:before="180" w:after="120"/>
      <w:outlineLvl w:val="2"/>
    </w:pPr>
    <w:rPr>
      <w:spacing w:val="-10"/>
      <w:kern w:val="32"/>
    </w:rPr>
  </w:style>
  <w:style w:type="paragraph" w:styleId="Heading4">
    <w:name w:val="heading 4"/>
    <w:basedOn w:val="HeadingBase"/>
    <w:next w:val="BodyText"/>
    <w:link w:val="Heading4Char"/>
    <w:qFormat/>
    <w:rsid w:val="00065963"/>
    <w:pPr>
      <w:spacing w:before="160" w:after="120"/>
      <w:outlineLvl w:val="3"/>
    </w:pPr>
    <w:rPr>
      <w:sz w:val="22"/>
    </w:rPr>
  </w:style>
  <w:style w:type="paragraph" w:styleId="Heading5">
    <w:name w:val="heading 5"/>
    <w:basedOn w:val="HeadingBase"/>
    <w:next w:val="Normal"/>
    <w:link w:val="Heading5Char"/>
    <w:qFormat/>
    <w:rsid w:val="00065963"/>
    <w:pPr>
      <w:spacing w:before="80"/>
      <w:outlineLvl w:val="4"/>
    </w:pPr>
    <w:rPr>
      <w:color w:val="918585"/>
      <w:sz w:val="20"/>
    </w:rPr>
  </w:style>
  <w:style w:type="paragraph" w:styleId="Heading6">
    <w:name w:val="heading 6"/>
    <w:basedOn w:val="HeadingBase"/>
    <w:next w:val="Normal"/>
    <w:link w:val="Heading6Char"/>
    <w:qFormat/>
    <w:rsid w:val="00065963"/>
    <w:pPr>
      <w:spacing w:before="60"/>
      <w:outlineLvl w:val="5"/>
    </w:pPr>
    <w:rPr>
      <w:color w:val="918585"/>
      <w:sz w:val="20"/>
    </w:rPr>
  </w:style>
  <w:style w:type="paragraph" w:styleId="Heading7">
    <w:name w:val="heading 7"/>
    <w:basedOn w:val="Normal"/>
    <w:next w:val="Normal"/>
    <w:link w:val="Heading7Char"/>
    <w:qFormat/>
    <w:rsid w:val="00065963"/>
    <w:pPr>
      <w:ind w:left="720"/>
      <w:outlineLvl w:val="6"/>
    </w:pPr>
    <w:rPr>
      <w:i/>
    </w:rPr>
  </w:style>
  <w:style w:type="paragraph" w:styleId="Heading8">
    <w:name w:val="heading 8"/>
    <w:basedOn w:val="Normal"/>
    <w:next w:val="Normal"/>
    <w:link w:val="Heading8Char"/>
    <w:qFormat/>
    <w:rsid w:val="00065963"/>
    <w:pPr>
      <w:ind w:left="720"/>
      <w:outlineLvl w:val="7"/>
    </w:pPr>
    <w:rPr>
      <w:i/>
    </w:rPr>
  </w:style>
  <w:style w:type="paragraph" w:styleId="Heading9">
    <w:name w:val="heading 9"/>
    <w:basedOn w:val="Normal"/>
    <w:next w:val="Normal"/>
    <w:link w:val="Heading9Char"/>
    <w:qFormat/>
    <w:rsid w:val="00065963"/>
    <w:pPr>
      <w:ind w:left="720"/>
      <w:outlineLvl w:val="8"/>
    </w:pPr>
    <w:rPr>
      <w:i/>
    </w:rPr>
  </w:style>
  <w:style w:type="character" w:default="1" w:styleId="DefaultParagraphFont">
    <w:name w:val="Default Paragraph Font"/>
    <w:uiPriority w:val="1"/>
    <w:unhideWhenUsed/>
    <w:rsid w:val="00065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963"/>
  </w:style>
  <w:style w:type="character" w:customStyle="1" w:styleId="Heading1Char">
    <w:name w:val="Heading 1 Char"/>
    <w:basedOn w:val="DefaultParagraphFont"/>
    <w:link w:val="Heading1"/>
    <w:rsid w:val="00065963"/>
    <w:rPr>
      <w:rFonts w:ascii="Times New Roman" w:eastAsia="Times New Roman" w:hAnsi="Times New Roman" w:cs="Times New Roman"/>
      <w:b/>
      <w:sz w:val="32"/>
      <w:szCs w:val="20"/>
      <w:lang w:eastAsia="en-US"/>
    </w:rPr>
  </w:style>
  <w:style w:type="paragraph" w:styleId="BodyText">
    <w:name w:val="Body Text"/>
    <w:basedOn w:val="Normal"/>
    <w:link w:val="BodyTextChar"/>
    <w:rsid w:val="00065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963"/>
    <w:rPr>
      <w:rFonts w:ascii="Times New Roman" w:eastAsia="Times New Roman" w:hAnsi="Times New Roman" w:cs="Times New Roman"/>
      <w:sz w:val="24"/>
      <w:lang w:eastAsia="en-US"/>
    </w:rPr>
  </w:style>
  <w:style w:type="paragraph" w:styleId="ListBullet">
    <w:name w:val="List Bullet"/>
    <w:basedOn w:val="List"/>
    <w:rsid w:val="00065963"/>
    <w:pPr>
      <w:numPr>
        <w:numId w:val="11"/>
      </w:numPr>
      <w:tabs>
        <w:tab w:val="clear" w:pos="340"/>
      </w:tabs>
      <w:spacing w:before="40" w:after="40"/>
    </w:pPr>
  </w:style>
  <w:style w:type="character" w:styleId="Emphasis">
    <w:name w:val="Emphasis"/>
    <w:basedOn w:val="DefaultParagraphFont"/>
    <w:qFormat/>
    <w:rsid w:val="00065963"/>
    <w:rPr>
      <w:i/>
    </w:rPr>
  </w:style>
  <w:style w:type="paragraph" w:customStyle="1" w:styleId="SuperHeading">
    <w:name w:val="SuperHeading"/>
    <w:basedOn w:val="Normal"/>
    <w:rsid w:val="00065963"/>
    <w:pPr>
      <w:spacing w:before="240" w:after="120"/>
      <w:outlineLvl w:val="0"/>
    </w:pPr>
    <w:rPr>
      <w:rFonts w:ascii="Times New Roman" w:hAnsi="Times New Roman"/>
      <w:b/>
      <w:sz w:val="32"/>
    </w:rPr>
  </w:style>
  <w:style w:type="paragraph" w:customStyle="1" w:styleId="AllowPageBreak">
    <w:name w:val="AllowPageBreak"/>
    <w:rsid w:val="000659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5963"/>
    <w:rPr>
      <w:b/>
    </w:rPr>
  </w:style>
  <w:style w:type="character" w:customStyle="1" w:styleId="Heading2Char">
    <w:name w:val="Heading 2 Char"/>
    <w:basedOn w:val="DefaultParagraphFont"/>
    <w:link w:val="Heading2"/>
    <w:rsid w:val="00065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963"/>
    <w:rPr>
      <w:rFonts w:ascii="Courier New" w:eastAsia="Times New Roman" w:hAnsi="Courier New" w:cs="Times New Roman"/>
      <w:i/>
      <w:szCs w:val="20"/>
      <w:lang w:eastAsia="en-US"/>
    </w:rPr>
  </w:style>
  <w:style w:type="paragraph" w:customStyle="1" w:styleId="HeadingBase">
    <w:name w:val="Heading Base"/>
    <w:rsid w:val="00065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963"/>
    <w:pPr>
      <w:tabs>
        <w:tab w:val="right" w:leader="dot" w:pos="9072"/>
      </w:tabs>
      <w:ind w:left="567"/>
    </w:pPr>
    <w:rPr>
      <w:szCs w:val="22"/>
    </w:rPr>
  </w:style>
  <w:style w:type="paragraph" w:customStyle="1" w:styleId="TOCBase">
    <w:name w:val="TOC Base"/>
    <w:rsid w:val="00065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963"/>
    <w:pPr>
      <w:tabs>
        <w:tab w:val="right" w:leader="dot" w:pos="9072"/>
      </w:tabs>
      <w:spacing w:before="40" w:after="40"/>
      <w:ind w:left="284"/>
    </w:pPr>
    <w:rPr>
      <w:rFonts w:ascii="Times New Roman" w:hAnsi="Times New Roman"/>
    </w:rPr>
  </w:style>
  <w:style w:type="paragraph" w:styleId="TOC1">
    <w:name w:val="toc 1"/>
    <w:basedOn w:val="TOCBase"/>
    <w:next w:val="Normal"/>
    <w:rsid w:val="00065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963"/>
    <w:rPr>
      <w:rFonts w:ascii="Times New Roman" w:eastAsia="Times New Roman" w:hAnsi="Times New Roman" w:cs="Times New Roman"/>
      <w:sz w:val="16"/>
      <w:lang w:eastAsia="en-US"/>
    </w:rPr>
  </w:style>
  <w:style w:type="paragraph" w:styleId="Title">
    <w:name w:val="Title"/>
    <w:basedOn w:val="HeadingBase"/>
    <w:link w:val="TitleChar"/>
    <w:qFormat/>
    <w:rsid w:val="00065963"/>
    <w:pPr>
      <w:spacing w:before="5040"/>
      <w:jc w:val="center"/>
    </w:pPr>
    <w:rPr>
      <w:sz w:val="48"/>
      <w:szCs w:val="72"/>
      <w:lang w:val="en-US"/>
    </w:rPr>
  </w:style>
  <w:style w:type="character" w:customStyle="1" w:styleId="TitleChar">
    <w:name w:val="Title Char"/>
    <w:basedOn w:val="DefaultParagraphFont"/>
    <w:link w:val="Title"/>
    <w:rsid w:val="00065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963"/>
    <w:pPr>
      <w:tabs>
        <w:tab w:val="left" w:pos="3600"/>
        <w:tab w:val="left" w:pos="3958"/>
      </w:tabs>
    </w:pPr>
  </w:style>
  <w:style w:type="paragraph" w:styleId="List">
    <w:name w:val="List"/>
    <w:basedOn w:val="BodyText"/>
    <w:next w:val="BodyText"/>
    <w:rsid w:val="00065963"/>
    <w:pPr>
      <w:tabs>
        <w:tab w:val="left" w:pos="340"/>
      </w:tabs>
      <w:spacing w:before="60" w:after="60"/>
      <w:ind w:left="340" w:hanging="340"/>
    </w:pPr>
  </w:style>
  <w:style w:type="paragraph" w:customStyle="1" w:styleId="Note">
    <w:name w:val="Note"/>
    <w:basedOn w:val="BodyText"/>
    <w:rsid w:val="000659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5963"/>
    <w:rPr>
      <w:b/>
      <w:spacing w:val="0"/>
    </w:rPr>
  </w:style>
  <w:style w:type="paragraph" w:customStyle="1" w:styleId="SuperTitle">
    <w:name w:val="SuperTitle"/>
    <w:basedOn w:val="Title"/>
    <w:rsid w:val="00065963"/>
    <w:pPr>
      <w:framePr w:wrap="auto" w:hAnchor="text" w:y="6049"/>
    </w:pPr>
    <w:rPr>
      <w:color w:val="000000"/>
      <w:sz w:val="40"/>
    </w:rPr>
  </w:style>
  <w:style w:type="paragraph" w:customStyle="1" w:styleId="TOCTitle">
    <w:name w:val="TOCTitle"/>
    <w:basedOn w:val="Heading1"/>
    <w:rsid w:val="00065963"/>
    <w:pPr>
      <w:spacing w:after="240"/>
      <w:jc w:val="center"/>
      <w:outlineLvl w:val="9"/>
    </w:pPr>
    <w:rPr>
      <w:caps/>
    </w:rPr>
  </w:style>
  <w:style w:type="paragraph" w:customStyle="1" w:styleId="Version">
    <w:name w:val="Version"/>
    <w:rsid w:val="00065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963"/>
    <w:pPr>
      <w:numPr>
        <w:numId w:val="12"/>
      </w:numPr>
      <w:tabs>
        <w:tab w:val="clear" w:pos="680"/>
      </w:tabs>
    </w:pPr>
  </w:style>
  <w:style w:type="paragraph" w:styleId="Index1">
    <w:name w:val="index 1"/>
    <w:basedOn w:val="Normal"/>
    <w:next w:val="Normal"/>
    <w:semiHidden/>
    <w:rsid w:val="00065963"/>
    <w:pPr>
      <w:keepNext w:val="0"/>
      <w:tabs>
        <w:tab w:val="right" w:pos="4176"/>
      </w:tabs>
      <w:ind w:left="198" w:hanging="198"/>
    </w:pPr>
    <w:rPr>
      <w:rFonts w:ascii="Garamond" w:hAnsi="Garamond"/>
    </w:rPr>
  </w:style>
  <w:style w:type="paragraph" w:styleId="IndexHeading">
    <w:name w:val="index heading"/>
    <w:basedOn w:val="Normal"/>
    <w:next w:val="Index1"/>
    <w:semiHidden/>
    <w:rsid w:val="00065963"/>
    <w:pPr>
      <w:spacing w:before="120" w:after="120"/>
    </w:pPr>
    <w:rPr>
      <w:rFonts w:ascii="Arial" w:hAnsi="Arial"/>
      <w:b/>
      <w:color w:val="918585"/>
      <w:sz w:val="24"/>
    </w:rPr>
  </w:style>
  <w:style w:type="paragraph" w:styleId="Header">
    <w:name w:val="header"/>
    <w:basedOn w:val="Normal"/>
    <w:link w:val="HeaderChar"/>
    <w:rsid w:val="00065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963"/>
    <w:rPr>
      <w:rFonts w:ascii="Times New Roman" w:eastAsia="Times New Roman" w:hAnsi="Times New Roman" w:cs="Times New Roman"/>
      <w:sz w:val="16"/>
      <w:szCs w:val="20"/>
      <w:lang w:val="en-GB" w:eastAsia="en-US"/>
    </w:rPr>
  </w:style>
  <w:style w:type="paragraph" w:customStyle="1" w:styleId="Chapter">
    <w:name w:val="Chapter"/>
    <w:basedOn w:val="Normal"/>
    <w:rsid w:val="00065963"/>
    <w:pPr>
      <w:spacing w:before="240"/>
    </w:pPr>
    <w:rPr>
      <w:rFonts w:ascii="Times New Roman" w:hAnsi="Times New Roman"/>
      <w:smallCaps/>
      <w:spacing w:val="80"/>
      <w:sz w:val="28"/>
    </w:rPr>
  </w:style>
  <w:style w:type="paragraph" w:customStyle="1" w:styleId="InChapter">
    <w:name w:val="InChapter"/>
    <w:basedOn w:val="Heading3"/>
    <w:rsid w:val="00065963"/>
    <w:pPr>
      <w:spacing w:after="240"/>
      <w:outlineLvl w:val="9"/>
    </w:pPr>
    <w:rPr>
      <w:noProof/>
    </w:rPr>
  </w:style>
  <w:style w:type="paragraph" w:styleId="Index2">
    <w:name w:val="index 2"/>
    <w:basedOn w:val="Normal"/>
    <w:next w:val="Normal"/>
    <w:semiHidden/>
    <w:rsid w:val="00065963"/>
    <w:pPr>
      <w:tabs>
        <w:tab w:val="right" w:pos="4176"/>
      </w:tabs>
      <w:ind w:left="568" w:hanging="284"/>
    </w:pPr>
    <w:rPr>
      <w:rFonts w:ascii="Garamond" w:hAnsi="Garamond"/>
    </w:rPr>
  </w:style>
  <w:style w:type="paragraph" w:customStyle="1" w:styleId="Byline">
    <w:name w:val="Byline"/>
    <w:rsid w:val="00065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963"/>
    <w:pPr>
      <w:tabs>
        <w:tab w:val="clear" w:pos="3600"/>
        <w:tab w:val="clear" w:pos="3958"/>
      </w:tabs>
      <w:jc w:val="right"/>
    </w:pPr>
  </w:style>
  <w:style w:type="paragraph" w:styleId="Caption">
    <w:name w:val="caption"/>
    <w:basedOn w:val="BodyText"/>
    <w:next w:val="Normal"/>
    <w:qFormat/>
    <w:rsid w:val="00065963"/>
    <w:pPr>
      <w:framePr w:w="2268" w:hSpace="181" w:vSpace="181" w:wrap="around" w:vAnchor="text" w:hAnchor="page" w:x="1135" w:y="285" w:anchorLock="1"/>
    </w:pPr>
    <w:rPr>
      <w:i/>
    </w:rPr>
  </w:style>
  <w:style w:type="paragraph" w:customStyle="1" w:styleId="MiniTOCTitle">
    <w:name w:val="MiniTOCTitle"/>
    <w:basedOn w:val="Heading4"/>
    <w:rsid w:val="00065963"/>
    <w:pPr>
      <w:spacing w:before="240"/>
      <w:outlineLvl w:val="9"/>
    </w:pPr>
    <w:rPr>
      <w:noProof/>
      <w:sz w:val="24"/>
    </w:rPr>
  </w:style>
  <w:style w:type="paragraph" w:customStyle="1" w:styleId="MiniTOCItem">
    <w:name w:val="MiniTOCItem"/>
    <w:basedOn w:val="ListBullet"/>
    <w:rsid w:val="00065963"/>
    <w:pPr>
      <w:numPr>
        <w:numId w:val="0"/>
      </w:numPr>
      <w:tabs>
        <w:tab w:val="right" w:leader="dot" w:pos="6521"/>
      </w:tabs>
      <w:spacing w:before="0" w:after="0"/>
    </w:pPr>
  </w:style>
  <w:style w:type="paragraph" w:customStyle="1" w:styleId="TOFTitle">
    <w:name w:val="TOFTitle"/>
    <w:basedOn w:val="TOCTitle"/>
    <w:rsid w:val="00065963"/>
  </w:style>
  <w:style w:type="paragraph" w:styleId="TableofFigures">
    <w:name w:val="table of figures"/>
    <w:basedOn w:val="Normal"/>
    <w:next w:val="Normal"/>
    <w:semiHidden/>
    <w:rsid w:val="00065963"/>
    <w:pPr>
      <w:tabs>
        <w:tab w:val="right" w:leader="dot" w:pos="9072"/>
      </w:tabs>
      <w:ind w:left="970" w:hanging="403"/>
    </w:pPr>
    <w:rPr>
      <w:rFonts w:ascii="Times New Roman" w:hAnsi="Times New Roman"/>
      <w:b/>
    </w:rPr>
  </w:style>
  <w:style w:type="paragraph" w:styleId="ListNumber">
    <w:name w:val="List Number"/>
    <w:basedOn w:val="List"/>
    <w:rsid w:val="00065963"/>
    <w:pPr>
      <w:numPr>
        <w:numId w:val="14"/>
      </w:numPr>
      <w:tabs>
        <w:tab w:val="clear" w:pos="340"/>
      </w:tabs>
    </w:pPr>
  </w:style>
  <w:style w:type="character" w:customStyle="1" w:styleId="WingdingSymbols">
    <w:name w:val="Wingding Symbols"/>
    <w:rsid w:val="00065963"/>
    <w:rPr>
      <w:rFonts w:ascii="Wingdings" w:hAnsi="Wingdings"/>
    </w:rPr>
  </w:style>
  <w:style w:type="paragraph" w:customStyle="1" w:styleId="TableHeading">
    <w:name w:val="Table Heading"/>
    <w:basedOn w:val="HeadingBase"/>
    <w:rsid w:val="00065963"/>
    <w:pPr>
      <w:keepLines/>
      <w:pBdr>
        <w:bottom w:val="single" w:sz="6" w:space="1" w:color="918585"/>
      </w:pBdr>
      <w:spacing w:before="240"/>
    </w:pPr>
  </w:style>
  <w:style w:type="character" w:customStyle="1" w:styleId="HotSpot">
    <w:name w:val="HotSpot"/>
    <w:rsid w:val="00065963"/>
    <w:rPr>
      <w:color w:val="0033CC"/>
      <w:u w:val="none"/>
    </w:rPr>
  </w:style>
  <w:style w:type="paragraph" w:customStyle="1" w:styleId="BodyTextRight">
    <w:name w:val="Body Text Right"/>
    <w:basedOn w:val="BodyText"/>
    <w:rsid w:val="00065963"/>
    <w:pPr>
      <w:spacing w:before="0" w:after="0"/>
      <w:jc w:val="right"/>
    </w:pPr>
  </w:style>
  <w:style w:type="paragraph" w:styleId="Index3">
    <w:name w:val="index 3"/>
    <w:basedOn w:val="ListNumber2"/>
    <w:next w:val="Normal"/>
    <w:semiHidden/>
    <w:rsid w:val="00065963"/>
    <w:pPr>
      <w:numPr>
        <w:numId w:val="0"/>
      </w:numPr>
      <w:tabs>
        <w:tab w:val="right" w:leader="dot" w:pos="4176"/>
      </w:tabs>
    </w:pPr>
  </w:style>
  <w:style w:type="paragraph" w:styleId="ListNumber2">
    <w:name w:val="List Number 2"/>
    <w:basedOn w:val="List2"/>
    <w:rsid w:val="00065963"/>
    <w:pPr>
      <w:numPr>
        <w:numId w:val="9"/>
      </w:numPr>
      <w:tabs>
        <w:tab w:val="clear" w:pos="1060"/>
      </w:tabs>
    </w:pPr>
  </w:style>
  <w:style w:type="paragraph" w:customStyle="1" w:styleId="MarginNote">
    <w:name w:val="Margin Note"/>
    <w:basedOn w:val="BodyText"/>
    <w:rsid w:val="00065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963"/>
    <w:rPr>
      <w:sz w:val="32"/>
    </w:rPr>
  </w:style>
  <w:style w:type="paragraph" w:customStyle="1" w:styleId="HeadingProcedure">
    <w:name w:val="Heading Procedure"/>
    <w:basedOn w:val="HeadingBase"/>
    <w:next w:val="Normal"/>
    <w:rsid w:val="00065963"/>
    <w:pPr>
      <w:tabs>
        <w:tab w:val="left" w:pos="0"/>
      </w:tabs>
      <w:spacing w:before="120" w:after="60"/>
    </w:pPr>
    <w:rPr>
      <w:i/>
      <w:color w:val="918585"/>
      <w:sz w:val="22"/>
    </w:rPr>
  </w:style>
  <w:style w:type="paragraph" w:customStyle="1" w:styleId="TableBodyText">
    <w:name w:val="Table Body Text"/>
    <w:basedOn w:val="BodyText"/>
    <w:rsid w:val="00065963"/>
    <w:pPr>
      <w:spacing w:before="60" w:after="60"/>
    </w:pPr>
  </w:style>
  <w:style w:type="paragraph" w:styleId="ListContinue">
    <w:name w:val="List Continue"/>
    <w:basedOn w:val="List"/>
    <w:rsid w:val="00065963"/>
    <w:pPr>
      <w:ind w:firstLine="0"/>
    </w:pPr>
  </w:style>
  <w:style w:type="paragraph" w:customStyle="1" w:styleId="ListNote">
    <w:name w:val="List Note"/>
    <w:basedOn w:val="List"/>
    <w:rsid w:val="00065963"/>
    <w:pPr>
      <w:pBdr>
        <w:top w:val="single" w:sz="6" w:space="2" w:color="918585"/>
        <w:bottom w:val="single" w:sz="6" w:space="2" w:color="918585"/>
      </w:pBdr>
      <w:tabs>
        <w:tab w:val="left" w:pos="1021"/>
      </w:tabs>
      <w:ind w:firstLine="0"/>
    </w:pPr>
  </w:style>
  <w:style w:type="paragraph" w:customStyle="1" w:styleId="Warning">
    <w:name w:val="Warning"/>
    <w:basedOn w:val="BodyText"/>
    <w:rsid w:val="00065963"/>
    <w:pPr>
      <w:shd w:val="clear" w:color="auto" w:fill="D9D9D9"/>
      <w:tabs>
        <w:tab w:val="left" w:pos="992"/>
      </w:tabs>
      <w:ind w:left="119" w:right="119"/>
    </w:pPr>
    <w:rPr>
      <w:sz w:val="20"/>
    </w:rPr>
  </w:style>
  <w:style w:type="paragraph" w:customStyle="1" w:styleId="MarginIcons">
    <w:name w:val="Margin Icons"/>
    <w:basedOn w:val="BodyText"/>
    <w:rsid w:val="00065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963"/>
    <w:rPr>
      <w:rFonts w:ascii="Courier New" w:hAnsi="Courier New"/>
    </w:rPr>
  </w:style>
  <w:style w:type="paragraph" w:customStyle="1" w:styleId="NoteBullet">
    <w:name w:val="Note Bullet"/>
    <w:basedOn w:val="Note"/>
    <w:rsid w:val="00065963"/>
    <w:pPr>
      <w:tabs>
        <w:tab w:val="clear" w:pos="680"/>
      </w:tabs>
      <w:spacing w:before="60" w:after="60"/>
    </w:pPr>
  </w:style>
  <w:style w:type="paragraph" w:customStyle="1" w:styleId="SubHeading2">
    <w:name w:val="SubHeading2"/>
    <w:basedOn w:val="HeadingBase"/>
    <w:rsid w:val="00065963"/>
    <w:pPr>
      <w:spacing w:before="240" w:after="60"/>
    </w:pPr>
    <w:rPr>
      <w:sz w:val="20"/>
    </w:rPr>
  </w:style>
  <w:style w:type="paragraph" w:customStyle="1" w:styleId="SubHeading1">
    <w:name w:val="SubHeading1"/>
    <w:basedOn w:val="HeadingBase"/>
    <w:rsid w:val="00065963"/>
    <w:pPr>
      <w:spacing w:before="240" w:after="60"/>
    </w:pPr>
    <w:rPr>
      <w:color w:val="918585"/>
      <w:sz w:val="22"/>
    </w:rPr>
  </w:style>
  <w:style w:type="paragraph" w:customStyle="1" w:styleId="SideHeading">
    <w:name w:val="Side Heading"/>
    <w:basedOn w:val="HeadingBase"/>
    <w:rsid w:val="00065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963"/>
    <w:pPr>
      <w:numPr>
        <w:numId w:val="10"/>
      </w:numPr>
    </w:pPr>
  </w:style>
  <w:style w:type="paragraph" w:styleId="PlainText">
    <w:name w:val="Plain Text"/>
    <w:basedOn w:val="Normal"/>
    <w:link w:val="PlainTextChar"/>
    <w:rsid w:val="00065963"/>
    <w:rPr>
      <w:sz w:val="20"/>
    </w:rPr>
  </w:style>
  <w:style w:type="character" w:customStyle="1" w:styleId="PlainTextChar">
    <w:name w:val="Plain Text Char"/>
    <w:basedOn w:val="DefaultParagraphFont"/>
    <w:link w:val="PlainText"/>
    <w:rsid w:val="00065963"/>
    <w:rPr>
      <w:rFonts w:ascii="Courier New" w:eastAsia="Times New Roman" w:hAnsi="Courier New" w:cs="Times New Roman"/>
      <w:sz w:val="20"/>
      <w:szCs w:val="20"/>
      <w:lang w:eastAsia="en-US"/>
    </w:rPr>
  </w:style>
  <w:style w:type="character" w:customStyle="1" w:styleId="MenuOption">
    <w:name w:val="Menu Option"/>
    <w:basedOn w:val="DefaultParagraphFont"/>
    <w:rsid w:val="00065963"/>
    <w:rPr>
      <w:b/>
      <w:smallCaps/>
    </w:rPr>
  </w:style>
  <w:style w:type="paragraph" w:customStyle="1" w:styleId="TableListNumber">
    <w:name w:val="Table List Number"/>
    <w:basedOn w:val="ListNumber"/>
    <w:rsid w:val="00065963"/>
    <w:pPr>
      <w:numPr>
        <w:numId w:val="0"/>
      </w:numPr>
    </w:pPr>
  </w:style>
  <w:style w:type="paragraph" w:styleId="TOC4">
    <w:name w:val="toc 4"/>
    <w:basedOn w:val="TOCBase"/>
    <w:next w:val="Normal"/>
    <w:semiHidden/>
    <w:rsid w:val="00065963"/>
    <w:pPr>
      <w:tabs>
        <w:tab w:val="right" w:leader="dot" w:pos="9071"/>
      </w:tabs>
      <w:ind w:left="1701"/>
    </w:pPr>
  </w:style>
  <w:style w:type="paragraph" w:customStyle="1" w:styleId="ListAlpha">
    <w:name w:val="List Alpha"/>
    <w:basedOn w:val="List"/>
    <w:rsid w:val="00065963"/>
    <w:pPr>
      <w:numPr>
        <w:numId w:val="8"/>
      </w:numPr>
    </w:pPr>
  </w:style>
  <w:style w:type="paragraph" w:customStyle="1" w:styleId="ListAlpha2">
    <w:name w:val="List Alpha 2"/>
    <w:basedOn w:val="List2"/>
    <w:rsid w:val="00065963"/>
    <w:pPr>
      <w:numPr>
        <w:numId w:val="7"/>
      </w:numPr>
    </w:pPr>
  </w:style>
  <w:style w:type="paragraph" w:styleId="List2">
    <w:name w:val="List 2"/>
    <w:basedOn w:val="BodyText"/>
    <w:rsid w:val="00065963"/>
    <w:pPr>
      <w:tabs>
        <w:tab w:val="left" w:pos="680"/>
      </w:tabs>
      <w:spacing w:before="60" w:after="60"/>
      <w:ind w:left="680" w:hanging="340"/>
    </w:pPr>
  </w:style>
  <w:style w:type="paragraph" w:styleId="List3">
    <w:name w:val="List 3"/>
    <w:basedOn w:val="BodyText"/>
    <w:rsid w:val="00065963"/>
    <w:pPr>
      <w:tabs>
        <w:tab w:val="left" w:pos="1021"/>
      </w:tabs>
      <w:spacing w:before="60" w:after="60"/>
      <w:ind w:left="1020" w:hanging="340"/>
    </w:pPr>
  </w:style>
  <w:style w:type="paragraph" w:styleId="List4">
    <w:name w:val="List 4"/>
    <w:basedOn w:val="BodyText"/>
    <w:rsid w:val="00065963"/>
    <w:pPr>
      <w:tabs>
        <w:tab w:val="left" w:pos="1361"/>
      </w:tabs>
      <w:spacing w:before="60" w:after="60"/>
      <w:ind w:left="1361" w:hanging="340"/>
    </w:pPr>
  </w:style>
  <w:style w:type="paragraph" w:styleId="List5">
    <w:name w:val="List 5"/>
    <w:basedOn w:val="BodyText"/>
    <w:rsid w:val="00065963"/>
    <w:pPr>
      <w:tabs>
        <w:tab w:val="left" w:pos="1701"/>
      </w:tabs>
      <w:spacing w:before="60" w:after="60"/>
      <w:ind w:left="1701" w:hanging="340"/>
    </w:pPr>
  </w:style>
  <w:style w:type="paragraph" w:styleId="ListBullet3">
    <w:name w:val="List Bullet 3"/>
    <w:basedOn w:val="List3"/>
    <w:rsid w:val="00065963"/>
    <w:pPr>
      <w:numPr>
        <w:numId w:val="13"/>
      </w:numPr>
      <w:tabs>
        <w:tab w:val="clear" w:pos="1021"/>
      </w:tabs>
      <w:ind w:left="1037" w:hanging="357"/>
    </w:pPr>
  </w:style>
  <w:style w:type="paragraph" w:styleId="ListBullet4">
    <w:name w:val="List Bullet 4"/>
    <w:basedOn w:val="List4"/>
    <w:rsid w:val="00065963"/>
    <w:pPr>
      <w:numPr>
        <w:numId w:val="2"/>
      </w:numPr>
      <w:tabs>
        <w:tab w:val="clear" w:pos="1361"/>
      </w:tabs>
    </w:pPr>
  </w:style>
  <w:style w:type="paragraph" w:styleId="ListBullet5">
    <w:name w:val="List Bullet 5"/>
    <w:basedOn w:val="List5"/>
    <w:rsid w:val="00065963"/>
    <w:pPr>
      <w:numPr>
        <w:numId w:val="3"/>
      </w:numPr>
    </w:pPr>
  </w:style>
  <w:style w:type="paragraph" w:styleId="ListContinue2">
    <w:name w:val="List Continue 2"/>
    <w:basedOn w:val="List2"/>
    <w:rsid w:val="00065963"/>
    <w:pPr>
      <w:ind w:firstLine="0"/>
    </w:pPr>
  </w:style>
  <w:style w:type="paragraph" w:styleId="ListContinue3">
    <w:name w:val="List Continue 3"/>
    <w:basedOn w:val="List3"/>
    <w:rsid w:val="00065963"/>
    <w:pPr>
      <w:ind w:left="1021" w:firstLine="0"/>
    </w:pPr>
  </w:style>
  <w:style w:type="paragraph" w:styleId="ListContinue4">
    <w:name w:val="List Continue 4"/>
    <w:basedOn w:val="List4"/>
    <w:rsid w:val="00065963"/>
    <w:pPr>
      <w:ind w:firstLine="0"/>
    </w:pPr>
  </w:style>
  <w:style w:type="paragraph" w:styleId="ListContinue5">
    <w:name w:val="List Continue 5"/>
    <w:basedOn w:val="List5"/>
    <w:rsid w:val="00065963"/>
    <w:pPr>
      <w:ind w:firstLine="0"/>
    </w:pPr>
  </w:style>
  <w:style w:type="paragraph" w:styleId="ListNumber3">
    <w:name w:val="List Number 3"/>
    <w:basedOn w:val="List3"/>
    <w:rsid w:val="00065963"/>
    <w:pPr>
      <w:numPr>
        <w:numId w:val="4"/>
      </w:numPr>
    </w:pPr>
  </w:style>
  <w:style w:type="paragraph" w:styleId="ListNumber4">
    <w:name w:val="List Number 4"/>
    <w:basedOn w:val="List4"/>
    <w:rsid w:val="00065963"/>
    <w:pPr>
      <w:numPr>
        <w:numId w:val="5"/>
      </w:numPr>
    </w:pPr>
  </w:style>
  <w:style w:type="paragraph" w:styleId="ListNumber5">
    <w:name w:val="List Number 5"/>
    <w:basedOn w:val="List5"/>
    <w:rsid w:val="00065963"/>
    <w:pPr>
      <w:numPr>
        <w:numId w:val="6"/>
      </w:numPr>
    </w:pPr>
  </w:style>
  <w:style w:type="paragraph" w:styleId="BlockText">
    <w:name w:val="Block Text"/>
    <w:basedOn w:val="Normal"/>
    <w:rsid w:val="00065963"/>
    <w:pPr>
      <w:spacing w:after="120"/>
      <w:ind w:left="1440" w:right="1440"/>
    </w:pPr>
  </w:style>
  <w:style w:type="character" w:customStyle="1" w:styleId="Subscript">
    <w:name w:val="Subscript"/>
    <w:basedOn w:val="DefaultParagraphFont"/>
    <w:rsid w:val="00065963"/>
    <w:rPr>
      <w:sz w:val="16"/>
      <w:vertAlign w:val="subscript"/>
    </w:rPr>
  </w:style>
  <w:style w:type="character" w:customStyle="1" w:styleId="Superscript">
    <w:name w:val="Superscript"/>
    <w:basedOn w:val="DefaultParagraphFont"/>
    <w:rsid w:val="00065963"/>
    <w:rPr>
      <w:sz w:val="16"/>
      <w:vertAlign w:val="superscript"/>
    </w:rPr>
  </w:style>
  <w:style w:type="character" w:customStyle="1" w:styleId="Symbols">
    <w:name w:val="Symbols"/>
    <w:basedOn w:val="DefaultParagraphFont"/>
    <w:rsid w:val="00065963"/>
    <w:rPr>
      <w:rFonts w:ascii="Symbol" w:hAnsi="Symbol"/>
    </w:rPr>
  </w:style>
  <w:style w:type="character" w:customStyle="1" w:styleId="MenuOptions">
    <w:name w:val="Menu Options"/>
    <w:basedOn w:val="DefaultParagraphFont"/>
    <w:rsid w:val="00065963"/>
    <w:rPr>
      <w:rFonts w:ascii="Arial Narrow" w:hAnsi="Arial Narrow"/>
      <w:smallCaps/>
    </w:rPr>
  </w:style>
  <w:style w:type="character" w:customStyle="1" w:styleId="Buttons">
    <w:name w:val="Buttons"/>
    <w:basedOn w:val="DefaultParagraphFont"/>
    <w:rsid w:val="00065963"/>
    <w:rPr>
      <w:b/>
    </w:rPr>
  </w:style>
  <w:style w:type="character" w:customStyle="1" w:styleId="Underlined">
    <w:name w:val="Underlined"/>
    <w:basedOn w:val="DefaultParagraphFont"/>
    <w:rsid w:val="00065963"/>
    <w:rPr>
      <w:u w:val="single"/>
    </w:rPr>
  </w:style>
  <w:style w:type="paragraph" w:customStyle="1" w:styleId="TableBodyTextRight">
    <w:name w:val="Table Body Text Right"/>
    <w:basedOn w:val="TableBodyText"/>
    <w:rsid w:val="00065963"/>
    <w:pPr>
      <w:widowControl w:val="0"/>
      <w:autoSpaceDE w:val="0"/>
      <w:autoSpaceDN w:val="0"/>
      <w:adjustRightInd w:val="0"/>
      <w:jc w:val="right"/>
    </w:pPr>
    <w:rPr>
      <w:rFonts w:cs="Arial"/>
      <w:szCs w:val="18"/>
    </w:rPr>
  </w:style>
  <w:style w:type="paragraph" w:customStyle="1" w:styleId="CopyrightText">
    <w:name w:val="Copyright Text"/>
    <w:basedOn w:val="BodyText"/>
    <w:rsid w:val="00065963"/>
    <w:rPr>
      <w:sz w:val="18"/>
    </w:rPr>
  </w:style>
  <w:style w:type="paragraph" w:customStyle="1" w:styleId="BodySmallRight">
    <w:name w:val="Body Small Right"/>
    <w:basedOn w:val="BodyTextRight"/>
    <w:rsid w:val="00065963"/>
    <w:rPr>
      <w:sz w:val="18"/>
      <w:szCs w:val="18"/>
    </w:rPr>
  </w:style>
  <w:style w:type="paragraph" w:customStyle="1" w:styleId="MarginEdition">
    <w:name w:val="Margin Edition"/>
    <w:basedOn w:val="MarginNote"/>
    <w:rsid w:val="00065963"/>
    <w:pPr>
      <w:spacing w:before="0" w:after="0"/>
    </w:pPr>
    <w:rPr>
      <w:rFonts w:ascii="Times New Roman" w:hAnsi="Times New Roman"/>
      <w:color w:val="999999"/>
    </w:rPr>
  </w:style>
  <w:style w:type="paragraph" w:customStyle="1" w:styleId="Spacer">
    <w:name w:val="Spacer"/>
    <w:basedOn w:val="Normal"/>
    <w:rsid w:val="00065963"/>
    <w:rPr>
      <w:sz w:val="2"/>
      <w:szCs w:val="2"/>
    </w:rPr>
  </w:style>
  <w:style w:type="character" w:customStyle="1" w:styleId="Small">
    <w:name w:val="Small"/>
    <w:basedOn w:val="DefaultParagraphFont"/>
    <w:rsid w:val="00065963"/>
    <w:rPr>
      <w:sz w:val="16"/>
    </w:rPr>
  </w:style>
  <w:style w:type="paragraph" w:customStyle="1" w:styleId="WideTable">
    <w:name w:val="Wide Table"/>
    <w:basedOn w:val="Normal"/>
    <w:rsid w:val="00065963"/>
    <w:pPr>
      <w:ind w:left="-1418"/>
    </w:pPr>
    <w:rPr>
      <w:sz w:val="2"/>
      <w:szCs w:val="2"/>
    </w:rPr>
  </w:style>
  <w:style w:type="character" w:styleId="PageNumber">
    <w:name w:val="page number"/>
    <w:basedOn w:val="DefaultParagraphFont"/>
    <w:rsid w:val="00065963"/>
  </w:style>
  <w:style w:type="paragraph" w:styleId="Quote">
    <w:name w:val="Quote"/>
    <w:basedOn w:val="Heading1"/>
    <w:link w:val="QuoteChar"/>
    <w:qFormat/>
    <w:rsid w:val="00065963"/>
    <w:rPr>
      <w:b w:val="0"/>
      <w:sz w:val="72"/>
      <w:szCs w:val="72"/>
      <w:lang w:val="en-NZ"/>
    </w:rPr>
  </w:style>
  <w:style w:type="character" w:customStyle="1" w:styleId="QuoteChar">
    <w:name w:val="Quote Char"/>
    <w:basedOn w:val="DefaultParagraphFont"/>
    <w:link w:val="Quote"/>
    <w:rsid w:val="00065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963"/>
    <w:pPr>
      <w:pageBreakBefore/>
    </w:pPr>
  </w:style>
  <w:style w:type="paragraph" w:customStyle="1" w:styleId="Border">
    <w:name w:val="Border"/>
    <w:basedOn w:val="Normal"/>
    <w:qFormat/>
    <w:rsid w:val="00065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963"/>
    <w:rPr>
      <w:b/>
      <w:bCs/>
      <w:i/>
      <w:iCs/>
      <w:color w:val="auto"/>
    </w:rPr>
  </w:style>
  <w:style w:type="paragraph" w:styleId="IntenseQuote">
    <w:name w:val="Intense Quote"/>
    <w:basedOn w:val="Normal"/>
    <w:next w:val="Normal"/>
    <w:link w:val="IntenseQuoteChar"/>
    <w:uiPriority w:val="30"/>
    <w:qFormat/>
    <w:rsid w:val="00065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963"/>
    <w:rPr>
      <w:smallCaps/>
      <w:color w:val="auto"/>
      <w:u w:val="single"/>
    </w:rPr>
  </w:style>
  <w:style w:type="character" w:styleId="IntenseReference">
    <w:name w:val="Intense Reference"/>
    <w:basedOn w:val="DefaultParagraphFont"/>
    <w:uiPriority w:val="32"/>
    <w:qFormat/>
    <w:rsid w:val="00065963"/>
    <w:rPr>
      <w:b/>
      <w:bCs/>
      <w:smallCaps/>
      <w:color w:val="auto"/>
      <w:spacing w:val="5"/>
      <w:u w:val="single"/>
    </w:rPr>
  </w:style>
  <w:style w:type="paragraph" w:customStyle="1" w:styleId="2ColumnHeading">
    <w:name w:val="2Column Heading"/>
    <w:basedOn w:val="BodyText"/>
    <w:qFormat/>
    <w:rsid w:val="00065963"/>
    <w:pPr>
      <w:spacing w:after="60"/>
      <w:ind w:left="-2268"/>
    </w:pPr>
    <w:rPr>
      <w:b/>
    </w:rPr>
  </w:style>
  <w:style w:type="paragraph" w:customStyle="1" w:styleId="Heading1TOC">
    <w:name w:val="Heading1 TOC"/>
    <w:basedOn w:val="Normal"/>
    <w:qFormat/>
    <w:rsid w:val="00065963"/>
    <w:pPr>
      <w:spacing w:before="240" w:after="120"/>
    </w:pPr>
    <w:rPr>
      <w:rFonts w:ascii="Times New Roman" w:hAnsi="Times New Roman"/>
      <w:b/>
      <w:sz w:val="32"/>
    </w:rPr>
  </w:style>
  <w:style w:type="paragraph" w:customStyle="1" w:styleId="Heading2TOC">
    <w:name w:val="Heading2 TOC"/>
    <w:basedOn w:val="Normal"/>
    <w:qFormat/>
    <w:rsid w:val="00065963"/>
    <w:pPr>
      <w:spacing w:before="240" w:after="60"/>
    </w:pPr>
    <w:rPr>
      <w:rFonts w:ascii="Times New Roman" w:hAnsi="Times New Roman"/>
      <w:b/>
      <w:sz w:val="28"/>
    </w:rPr>
  </w:style>
  <w:style w:type="character" w:customStyle="1" w:styleId="Underline">
    <w:name w:val="Underline"/>
    <w:basedOn w:val="DefaultParagraphFont"/>
    <w:qFormat/>
    <w:rsid w:val="00065963"/>
    <w:rPr>
      <w:u w:val="single"/>
    </w:rPr>
  </w:style>
  <w:style w:type="character" w:customStyle="1" w:styleId="BoldandItalics">
    <w:name w:val="Bold and Italics"/>
    <w:qFormat/>
    <w:rsid w:val="00065963"/>
    <w:rPr>
      <w:b/>
      <w:i/>
      <w:u w:val="none"/>
    </w:rPr>
  </w:style>
  <w:style w:type="paragraph" w:styleId="BalloonText">
    <w:name w:val="Balloon Text"/>
    <w:basedOn w:val="Normal"/>
    <w:link w:val="BalloonTextChar"/>
    <w:rsid w:val="00065963"/>
    <w:rPr>
      <w:rFonts w:ascii="Tahoma" w:hAnsi="Tahoma" w:cs="Tahoma"/>
      <w:sz w:val="16"/>
      <w:szCs w:val="16"/>
    </w:rPr>
  </w:style>
  <w:style w:type="character" w:customStyle="1" w:styleId="BalloonTextChar">
    <w:name w:val="Balloon Text Char"/>
    <w:basedOn w:val="DefaultParagraphFont"/>
    <w:link w:val="BalloonText"/>
    <w:rsid w:val="00065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963"/>
    <w:rPr>
      <w:b/>
      <w:color w:val="660033"/>
      <w:spacing w:val="0"/>
    </w:rPr>
  </w:style>
  <w:style w:type="paragraph" w:customStyle="1" w:styleId="Nameditemlist">
    <w:name w:val="Named item list"/>
    <w:basedOn w:val="BodyText"/>
    <w:qFormat/>
    <w:rsid w:val="00065963"/>
    <w:pPr>
      <w:tabs>
        <w:tab w:val="left" w:pos="2835"/>
      </w:tabs>
      <w:ind w:left="2835" w:hanging="2835"/>
    </w:pPr>
  </w:style>
  <w:style w:type="paragraph" w:customStyle="1" w:styleId="BodyTextnopadding">
    <w:name w:val="Body Text no padding"/>
    <w:basedOn w:val="BodyText"/>
    <w:qFormat/>
    <w:rsid w:val="00065963"/>
    <w:pPr>
      <w:spacing w:before="0" w:after="0"/>
    </w:pPr>
  </w:style>
  <w:style w:type="character" w:styleId="Hyperlink">
    <w:name w:val="Hyperlink"/>
    <w:basedOn w:val="DefaultParagraphFont"/>
    <w:uiPriority w:val="99"/>
    <w:unhideWhenUsed/>
    <w:rsid w:val="00FE4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3100</Characters>
  <Application>Microsoft Office Word</Application>
  <DocSecurity>0</DocSecurity>
  <Lines>119</Lines>
  <Paragraphs>67</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AHCORG513 Manage an agroecology production system</dc:title>
  <dc:subject>Approved</dc:subject>
  <dc:creator>Skills Insight</dc:creator>
  <cp:keywords>Release: 1</cp:keywords>
  <dc:description>Review Date: 12 April 2008</dc:description>
  <cp:lastModifiedBy>HSD_TPCMSd.prod</cp:lastModifiedBy>
  <cp:revision>3</cp:revision>
  <dcterms:created xsi:type="dcterms:W3CDTF">2025-02-11T06:03:00Z</dcterms:created>
  <dcterms:modified xsi:type="dcterms:W3CDTF">2025-02-11T06:03:00Z</dcterms:modified>
</cp:coreProperties>
</file>