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B72" w:rsidP="00350B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AHCORG509 Prepare and manage organic or biodynamic certification</w:t>
      </w:r>
      <w:r>
        <w:fldChar w:fldCharType="end"/>
      </w:r>
    </w:p>
    <w:p w:rsidR="00350B72" w:rsidP="00350B72">
      <w:pPr>
        <w:pStyle w:val="Version"/>
        <w:sectPr w:rsidSect="009471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71D8" w:rsidP="009471D8">
      <w:pPr>
        <w:pStyle w:val="SuperHeading"/>
      </w:pPr>
      <w:r w:rsidRPr="009471D8">
        <w:t>AHCORG509 Prepare and manage organic or biodynamic certification</w:t>
      </w:r>
    </w:p>
    <w:p w:rsidR="00000000" w:rsidRPr="009471D8" w:rsidP="009471D8">
      <w:pPr>
        <w:pStyle w:val="Heading1"/>
      </w:pPr>
      <w:bookmarkStart w:id="1" w:name="O_1274413"/>
      <w:bookmarkEnd w:id="1"/>
      <w:r w:rsidRPr="009471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71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BodyTextBold"/>
              <w:rPr>
                <w:lang w:val="en-NZ"/>
              </w:rPr>
            </w:pPr>
            <w:r w:rsidRPr="009471D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BodyTextBold"/>
              <w:rPr>
                <w:lang w:val="en-NZ"/>
              </w:rPr>
            </w:pPr>
            <w:r w:rsidRPr="009471D8">
              <w:t>Comments</w:t>
            </w:r>
          </w:p>
        </w:tc>
      </w:tr>
      <w:tr w:rsidTr="009471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BodyText"/>
              <w:rPr>
                <w:lang w:val="en-NZ"/>
              </w:rPr>
            </w:pPr>
            <w:r w:rsidRPr="009471D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D8" w:rsidP="009471D8">
            <w:pPr>
              <w:pStyle w:val="BodyText"/>
            </w:pPr>
            <w:r w:rsidRPr="009471D8">
              <w:t xml:space="preserve">This version released with AHC Agriculture, Horticulture and Conservation and Land Management Training </w:t>
            </w:r>
            <w:r w:rsidRPr="009471D8">
              <w:t>Package Version 9.0.</w:t>
            </w:r>
          </w:p>
        </w:tc>
      </w:tr>
    </w:tbl>
    <w:p w:rsidR="00000000" w:rsidRPr="009471D8" w:rsidP="009471D8">
      <w:pPr>
        <w:pStyle w:val="BodyText"/>
      </w:pPr>
    </w:p>
    <w:p w:rsidR="00000000" w:rsidRPr="009471D8" w:rsidP="009471D8">
      <w:pPr>
        <w:pStyle w:val="AllowPageBreak"/>
      </w:pPr>
    </w:p>
    <w:p w:rsidR="00000000" w:rsidRPr="009471D8" w:rsidP="009471D8">
      <w:pPr>
        <w:pStyle w:val="Heading1"/>
      </w:pPr>
      <w:bookmarkStart w:id="2" w:name="O_1274414"/>
      <w:bookmarkEnd w:id="2"/>
      <w:r w:rsidRPr="009471D8">
        <w:t>Application</w:t>
      </w:r>
    </w:p>
    <w:p w:rsidR="00000000" w:rsidRPr="009471D8" w:rsidP="00350B72">
      <w:pPr>
        <w:pStyle w:val="BodyText"/>
      </w:pPr>
      <w:r w:rsidRPr="009471D8">
        <w:t xml:space="preserve">This unit of competency describes the skills and knowledge required to investigate and access information to support conversion to organic or biodynamic production, conduct a risk assessment, implement </w:t>
      </w:r>
      <w:r w:rsidRPr="009471D8">
        <w:t>Hazard Analysis and Critical Control Points (HACCP)-based procedures and manage customer feedback for a certified organic or biodynamic farm.</w:t>
      </w:r>
    </w:p>
    <w:p w:rsidR="00000000" w:rsidRPr="009471D8" w:rsidP="00350B72">
      <w:pPr>
        <w:pStyle w:val="BodyText"/>
      </w:pPr>
      <w:r w:rsidRPr="009471D8">
        <w:t>The unit applies to individuals who apply specialised skills and knowledge, and take personal responsibility and e</w:t>
      </w:r>
      <w:r w:rsidRPr="009471D8">
        <w:t>xercise autonomy in undertaking complex work. They analyse and synthesise information, and analyse, design and communicate solutions to sometimes complex problems.</w:t>
      </w:r>
    </w:p>
    <w:p w:rsidR="00000000" w:rsidRPr="009471D8" w:rsidP="00350B72">
      <w:pPr>
        <w:pStyle w:val="BodyText"/>
      </w:pPr>
      <w:r w:rsidRPr="009471D8">
        <w:t>No licensing, legislative or certification requirements apply to this unit at the time of pu</w:t>
      </w:r>
      <w:r w:rsidRPr="009471D8">
        <w:t>blication.</w:t>
      </w:r>
    </w:p>
    <w:p w:rsidR="00000000" w:rsidRPr="009471D8" w:rsidP="009471D8">
      <w:pPr>
        <w:pStyle w:val="Heading1"/>
      </w:pPr>
      <w:bookmarkStart w:id="3" w:name="O_1274415"/>
      <w:bookmarkEnd w:id="3"/>
      <w:r w:rsidRPr="009471D8">
        <w:t>Pre-requisite Unit</w:t>
      </w:r>
    </w:p>
    <w:p w:rsidR="00000000" w:rsidRPr="009471D8" w:rsidP="00350B72">
      <w:pPr>
        <w:pStyle w:val="BodyText"/>
      </w:pPr>
      <w:r w:rsidRPr="009471D8">
        <w:t>Nil</w:t>
      </w:r>
    </w:p>
    <w:p w:rsidR="00000000" w:rsidRPr="009471D8" w:rsidP="009471D8">
      <w:pPr>
        <w:pStyle w:val="Heading1"/>
      </w:pPr>
      <w:bookmarkStart w:id="4" w:name="O_1274417"/>
      <w:bookmarkEnd w:id="4"/>
      <w:r w:rsidRPr="009471D8">
        <w:t>Unit Sector</w:t>
      </w:r>
    </w:p>
    <w:p w:rsidR="00000000" w:rsidRPr="009471D8" w:rsidP="00350B72">
      <w:pPr>
        <w:pStyle w:val="BodyText"/>
      </w:pPr>
      <w:r w:rsidRPr="009471D8">
        <w:t>Organic Production (ORG)</w:t>
      </w:r>
    </w:p>
    <w:p w:rsidR="00000000" w:rsidRPr="009471D8" w:rsidP="009471D8">
      <w:pPr>
        <w:pStyle w:val="Heading1"/>
      </w:pPr>
      <w:bookmarkStart w:id="5" w:name="O_1274418"/>
      <w:bookmarkEnd w:id="5"/>
      <w:r w:rsidRPr="009471D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0B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BodyTextBold"/>
              <w:rPr>
                <w:lang w:val="en-NZ"/>
              </w:rPr>
            </w:pPr>
            <w:r w:rsidRPr="009471D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BodyTextBold"/>
              <w:rPr>
                <w:lang w:val="en-NZ"/>
              </w:rPr>
            </w:pPr>
            <w:r w:rsidRPr="009471D8">
              <w:t>Performance Criteria</w:t>
            </w:r>
          </w:p>
        </w:tc>
      </w:tr>
      <w:tr w:rsidTr="00350B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D8" w:rsidP="009471D8">
            <w:pPr>
              <w:pStyle w:val="BodyText"/>
            </w:pPr>
            <w:r w:rsidRPr="009471D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BodyText"/>
              <w:rPr>
                <w:lang w:val="en-NZ"/>
              </w:rPr>
            </w:pPr>
            <w:r w:rsidRPr="009471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0B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BodyText"/>
              <w:rPr>
                <w:lang w:val="en-NZ"/>
              </w:rPr>
            </w:pPr>
            <w:r w:rsidRPr="009471D8">
              <w:t>1. Investigate and access information sources and support for conversion to organic or biodynamic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D8" w:rsidP="009471D8">
            <w:pPr>
              <w:pStyle w:val="BodyText"/>
            </w:pPr>
            <w:r w:rsidRPr="009471D8">
              <w:t>1.1 Establish contact with organic producers and m</w:t>
            </w:r>
            <w:r w:rsidRPr="009471D8">
              <w:t>arketers of organic products</w:t>
            </w:r>
          </w:p>
          <w:p w:rsidR="00000000" w:rsidRPr="009471D8" w:rsidP="009471D8">
            <w:pPr>
              <w:pStyle w:val="BodyText"/>
            </w:pPr>
            <w:r w:rsidRPr="009471D8">
              <w:t xml:space="preserve">1.2 Identify and access sources of support and advice </w:t>
            </w:r>
          </w:p>
          <w:p w:rsidR="00000000" w:rsidRPr="009471D8" w:rsidP="009471D8">
            <w:pPr>
              <w:pStyle w:val="BodyText"/>
            </w:pPr>
            <w:r w:rsidRPr="009471D8">
              <w:t>1.3 Review and assess relevance and reliability of reference materials</w:t>
            </w:r>
          </w:p>
          <w:p w:rsidR="00000000" w:rsidRPr="009471D8" w:rsidP="009471D8">
            <w:pPr>
              <w:pStyle w:val="BodyText"/>
            </w:pPr>
            <w:r w:rsidRPr="009471D8">
              <w:t xml:space="preserve">1.4 Review certification requirements from accrediting bodies </w:t>
            </w:r>
          </w:p>
          <w:p w:rsidR="00000000" w:rsidRPr="009471D8" w:rsidP="009471D8">
            <w:pPr>
              <w:pStyle w:val="BodyText"/>
            </w:pPr>
            <w:r w:rsidRPr="009471D8">
              <w:t>1.5 Select accrediting body according to organic farm production system</w:t>
            </w:r>
          </w:p>
          <w:p w:rsidR="00000000" w:rsidP="009471D8">
            <w:pPr>
              <w:pStyle w:val="BodyText"/>
              <w:rPr>
                <w:lang w:val="en-NZ"/>
              </w:rPr>
            </w:pPr>
            <w:r w:rsidRPr="009471D8">
              <w:t>1.6 Investigate roles and responsibilities of stakeholders for accrediting body and government agencies</w:t>
            </w:r>
          </w:p>
        </w:tc>
      </w:tr>
      <w:tr w:rsidTr="00350B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BodyText"/>
              <w:rPr>
                <w:lang w:val="en-NZ"/>
              </w:rPr>
            </w:pPr>
            <w:r w:rsidRPr="009471D8">
              <w:t>2. Conduct a risk assessment of the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D8" w:rsidP="009471D8">
            <w:pPr>
              <w:pStyle w:val="BodyText"/>
            </w:pPr>
            <w:r w:rsidRPr="009471D8">
              <w:t>2.1 Identify and document previous lan</w:t>
            </w:r>
            <w:r w:rsidRPr="009471D8">
              <w:t>d use and chemicals applied on the site</w:t>
            </w:r>
          </w:p>
          <w:p w:rsidR="00000000" w:rsidRPr="009471D8" w:rsidP="009471D8">
            <w:pPr>
              <w:pStyle w:val="BodyText"/>
            </w:pPr>
            <w:r w:rsidRPr="009471D8">
              <w:t>2.2 Undertake and document risk assessment for potential on-farm contaminants</w:t>
            </w:r>
          </w:p>
          <w:p w:rsidR="00000000" w:rsidRPr="009471D8" w:rsidP="009471D8">
            <w:pPr>
              <w:pStyle w:val="BodyText"/>
            </w:pPr>
            <w:r w:rsidRPr="009471D8">
              <w:t>2.3 Assess potential contamination risk from off-farm land use and agricultural practices</w:t>
            </w:r>
          </w:p>
          <w:p w:rsidR="00000000" w:rsidP="009471D8">
            <w:pPr>
              <w:pStyle w:val="BodyText"/>
              <w:rPr>
                <w:lang w:val="en-NZ"/>
              </w:rPr>
            </w:pPr>
            <w:r w:rsidRPr="009471D8">
              <w:t>2.4 Incorporate risk management procedures reduc</w:t>
            </w:r>
            <w:r w:rsidRPr="009471D8">
              <w:t>ing potential contamination into a certification preparation plan</w:t>
            </w:r>
          </w:p>
        </w:tc>
      </w:tr>
      <w:tr w:rsidTr="00350B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BodyText"/>
              <w:rPr>
                <w:lang w:val="en-NZ"/>
              </w:rPr>
            </w:pPr>
            <w:r w:rsidRPr="009471D8">
              <w:t>3. Develop and implement Hazard Analysis and Critical Control Points (HACCP)-based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D8" w:rsidP="009471D8">
            <w:pPr>
              <w:pStyle w:val="BodyText"/>
            </w:pPr>
            <w:r w:rsidRPr="009471D8">
              <w:t>3.1 Identify and document production processes for supply chain according to accrediting body a</w:t>
            </w:r>
            <w:r w:rsidRPr="009471D8">
              <w:t>nd national standards for organic and biodynamic production</w:t>
            </w:r>
          </w:p>
          <w:p w:rsidR="00000000" w:rsidRPr="009471D8" w:rsidP="009471D8">
            <w:pPr>
              <w:pStyle w:val="BodyText"/>
            </w:pPr>
            <w:r w:rsidRPr="009471D8">
              <w:t>3.2 Verify quality of production output with organic and statutory product standards</w:t>
            </w:r>
          </w:p>
          <w:p w:rsidR="00000000" w:rsidRPr="009471D8" w:rsidP="009471D8">
            <w:pPr>
              <w:pStyle w:val="BodyText"/>
            </w:pPr>
            <w:r w:rsidRPr="009471D8">
              <w:t>3.3 Identify and document corrective actions or improvements to processes and activities</w:t>
            </w:r>
          </w:p>
          <w:p w:rsidR="00000000" w:rsidRPr="009471D8" w:rsidP="009471D8">
            <w:pPr>
              <w:pStyle w:val="BodyText"/>
            </w:pPr>
            <w:r w:rsidRPr="009471D8">
              <w:t>3.4 Develop and implem</w:t>
            </w:r>
            <w:r w:rsidRPr="009471D8">
              <w:t>ent procedures for monitoring and reviewing processes and compliance</w:t>
            </w:r>
          </w:p>
          <w:p w:rsidR="00000000" w:rsidP="009471D8">
            <w:pPr>
              <w:pStyle w:val="BodyText"/>
              <w:rPr>
                <w:lang w:val="en-NZ"/>
              </w:rPr>
            </w:pPr>
            <w:r w:rsidRPr="009471D8">
              <w:t>3.5 Integrate a food safety management program according to production process</w:t>
            </w:r>
          </w:p>
        </w:tc>
      </w:tr>
      <w:tr w:rsidTr="00350B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BodyText"/>
              <w:rPr>
                <w:lang w:val="en-NZ"/>
              </w:rPr>
            </w:pPr>
            <w:r w:rsidRPr="009471D8">
              <w:t>4. Manage customer feedback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D8" w:rsidP="009471D8">
            <w:pPr>
              <w:pStyle w:val="BodyText"/>
            </w:pPr>
            <w:r w:rsidRPr="009471D8">
              <w:t>4.1 Develop and implement procedures to obtain, analyse and respond to stakehol</w:t>
            </w:r>
            <w:r w:rsidRPr="009471D8">
              <w:t>der feedback on quality and integrity of organic product</w:t>
            </w:r>
          </w:p>
          <w:p w:rsidR="00000000" w:rsidRPr="009471D8" w:rsidP="009471D8">
            <w:pPr>
              <w:pStyle w:val="BodyText"/>
            </w:pPr>
            <w:r w:rsidRPr="009471D8">
              <w:t>4.2 Develop and monitor product recall procedures, and communicate to stakeholders</w:t>
            </w:r>
          </w:p>
        </w:tc>
      </w:tr>
    </w:tbl>
    <w:p w:rsidR="00000000" w:rsidRPr="009471D8" w:rsidP="009471D8">
      <w:pPr>
        <w:pStyle w:val="BodyText"/>
      </w:pPr>
    </w:p>
    <w:p w:rsidR="00000000" w:rsidRPr="009471D8" w:rsidP="009471D8">
      <w:pPr>
        <w:pStyle w:val="AllowPageBreak"/>
      </w:pPr>
    </w:p>
    <w:p w:rsidR="00000000" w:rsidRPr="009471D8" w:rsidP="009471D8">
      <w:pPr>
        <w:pStyle w:val="Heading1"/>
      </w:pPr>
      <w:bookmarkStart w:id="6" w:name="O_1274419"/>
      <w:bookmarkEnd w:id="6"/>
      <w:r w:rsidRPr="009471D8">
        <w:t>Foundation Skills</w:t>
      </w:r>
    </w:p>
    <w:p w:rsidR="00000000" w:rsidRPr="00350B72" w:rsidP="00350B72">
      <w:pPr>
        <w:pStyle w:val="BodyText"/>
        <w:rPr>
          <w:i/>
        </w:rPr>
      </w:pPr>
      <w:r w:rsidRPr="00350B7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71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BodyTextBold"/>
              <w:rPr>
                <w:lang w:val="en-NZ"/>
              </w:rPr>
            </w:pPr>
            <w:r w:rsidRPr="009471D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BodyTextBold"/>
              <w:rPr>
                <w:lang w:val="en-NZ"/>
              </w:rPr>
            </w:pPr>
            <w:r w:rsidRPr="009471D8">
              <w:t>Description</w:t>
            </w:r>
          </w:p>
        </w:tc>
      </w:tr>
      <w:tr w:rsidTr="009471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BodyText"/>
              <w:rPr>
                <w:lang w:val="en-NZ"/>
              </w:rPr>
            </w:pPr>
            <w:r w:rsidRPr="009471D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ListBullet"/>
              <w:rPr>
                <w:lang w:val="en-NZ"/>
              </w:rPr>
            </w:pPr>
            <w:r w:rsidRPr="009471D8">
              <w:t xml:space="preserve">Interpret information regarding the </w:t>
            </w:r>
            <w:r w:rsidRPr="009471D8">
              <w:t>national standards and certification requirements</w:t>
            </w:r>
          </w:p>
        </w:tc>
      </w:tr>
      <w:tr w:rsidTr="009471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BodyText"/>
              <w:rPr>
                <w:lang w:val="en-NZ"/>
              </w:rPr>
            </w:pPr>
            <w:r w:rsidRPr="009471D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D8" w:rsidP="009471D8">
            <w:pPr>
              <w:pStyle w:val="ListBullet"/>
            </w:pPr>
            <w:r w:rsidRPr="009471D8">
              <w:t>Initiate discussions with agricultural extension officers, work colleagues and others, using clear language to inform the development of a site certification preparation plan</w:t>
            </w:r>
          </w:p>
        </w:tc>
      </w:tr>
    </w:tbl>
    <w:p w:rsidR="00000000" w:rsidRPr="009471D8" w:rsidP="009471D8">
      <w:pPr>
        <w:pStyle w:val="BodyText"/>
      </w:pPr>
    </w:p>
    <w:p w:rsidR="00000000" w:rsidRPr="009471D8" w:rsidP="009471D8">
      <w:pPr>
        <w:pStyle w:val="AllowPageBreak"/>
      </w:pPr>
    </w:p>
    <w:p w:rsidR="00000000" w:rsidRPr="009471D8" w:rsidP="009471D8">
      <w:pPr>
        <w:pStyle w:val="Heading1"/>
      </w:pPr>
      <w:bookmarkStart w:id="7" w:name="O_1274421"/>
      <w:bookmarkEnd w:id="7"/>
      <w:r w:rsidRPr="009471D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471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BodyTextBold"/>
              <w:rPr>
                <w:lang w:val="en-NZ"/>
              </w:rPr>
            </w:pPr>
            <w:r w:rsidRPr="009471D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BodyTextBold"/>
              <w:rPr>
                <w:lang w:val="en-NZ"/>
              </w:rPr>
            </w:pPr>
            <w:r w:rsidRPr="009471D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BodyTextBold"/>
              <w:rPr>
                <w:lang w:val="en-NZ"/>
              </w:rPr>
            </w:pPr>
            <w:r w:rsidRPr="009471D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BodyTextBold"/>
              <w:rPr>
                <w:lang w:val="en-NZ"/>
              </w:rPr>
            </w:pPr>
            <w:r w:rsidRPr="009471D8">
              <w:t>Equivalence status</w:t>
            </w:r>
          </w:p>
        </w:tc>
      </w:tr>
      <w:tr w:rsidTr="009471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BodyText"/>
              <w:rPr>
                <w:lang w:val="en-NZ"/>
              </w:rPr>
            </w:pPr>
            <w:r w:rsidRPr="009471D8">
              <w:t>AHCORG509 Prepare and manage organic or biodynamic certification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D8" w:rsidP="009471D8">
            <w:pPr>
              <w:pStyle w:val="BodyText"/>
            </w:pPr>
            <w:r w:rsidRPr="009471D8">
              <w:t xml:space="preserve">AHCORG508 Prepare the enterprise for organic or biodynamic certification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D8" w:rsidP="009471D8">
            <w:pPr>
              <w:pStyle w:val="BodyText"/>
            </w:pPr>
            <w:r w:rsidRPr="009471D8">
              <w:t>Updated title to reflect industry outcomes</w:t>
            </w:r>
          </w:p>
          <w:p w:rsidR="00000000" w:rsidRPr="009471D8" w:rsidP="009471D8">
            <w:pPr>
              <w:pStyle w:val="BodyText"/>
            </w:pPr>
            <w:r w:rsidRPr="009471D8">
              <w:t>Minor changes to Application and Performance Criteria for brevity and clarity</w:t>
            </w:r>
          </w:p>
          <w:p w:rsidR="00000000" w:rsidRPr="009471D8" w:rsidP="009471D8">
            <w:pPr>
              <w:pStyle w:val="BodyText"/>
            </w:pPr>
            <w:r w:rsidRPr="009471D8">
              <w:br/>
              <w:t>Changes to Performance Evidence, Knowledge Evidence and Ass</w:t>
            </w:r>
            <w:r w:rsidRPr="009471D8">
              <w:t>essment Conditions for clarity</w:t>
            </w:r>
          </w:p>
          <w:p w:rsidR="00000000" w:rsidP="009471D8">
            <w:pPr>
              <w:pStyle w:val="BodyText"/>
              <w:rPr>
                <w:lang w:val="en-NZ"/>
              </w:rPr>
            </w:pPr>
            <w:r w:rsidRPr="009471D8">
              <w:br/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D8" w:rsidP="009471D8">
            <w:pPr>
              <w:pStyle w:val="BodyText"/>
            </w:pPr>
            <w:r w:rsidRPr="009471D8">
              <w:t>Not equivalent</w:t>
            </w:r>
          </w:p>
        </w:tc>
      </w:tr>
    </w:tbl>
    <w:p w:rsidR="00000000" w:rsidRPr="009471D8" w:rsidP="009471D8">
      <w:pPr>
        <w:pStyle w:val="BodyText"/>
      </w:pPr>
    </w:p>
    <w:p w:rsidR="00000000" w:rsidRPr="009471D8" w:rsidP="009471D8">
      <w:pPr>
        <w:pStyle w:val="AllowPageBreak"/>
      </w:pPr>
    </w:p>
    <w:p w:rsidR="00000000" w:rsidRPr="009471D8" w:rsidP="009471D8">
      <w:pPr>
        <w:pStyle w:val="Heading1"/>
      </w:pPr>
      <w:bookmarkStart w:id="8" w:name="O_1274428"/>
      <w:bookmarkEnd w:id="8"/>
      <w:r w:rsidRPr="009471D8">
        <w:t>Links</w:t>
      </w:r>
    </w:p>
    <w:p w:rsidR="00000000" w:rsidRPr="009471D8" w:rsidP="00350B72">
      <w:pPr>
        <w:pStyle w:val="BodyText"/>
      </w:pPr>
      <w:r w:rsidRPr="009471D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57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71D8" w:rsidP="00350B72">
      <w:pPr>
        <w:pStyle w:val="BodyText"/>
        <w:sectPr w:rsidSect="009471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71D8" w:rsidP="009471D8">
      <w:pPr>
        <w:pStyle w:val="SuperHeading"/>
      </w:pPr>
      <w:r w:rsidRPr="009471D8">
        <w:t>Assessment Requirements for AHCORG509 Prepare and manage organic or biodynamic certification</w:t>
      </w:r>
    </w:p>
    <w:p w:rsidR="00000000" w:rsidRPr="009471D8" w:rsidP="009471D8">
      <w:pPr>
        <w:pStyle w:val="Heading1"/>
      </w:pPr>
      <w:bookmarkStart w:id="9" w:name="O_1274423"/>
      <w:bookmarkEnd w:id="9"/>
      <w:r w:rsidRPr="009471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71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BodyTextBold"/>
              <w:rPr>
                <w:lang w:val="en-NZ"/>
              </w:rPr>
            </w:pPr>
            <w:r w:rsidRPr="009471D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BodyTextBold"/>
              <w:rPr>
                <w:lang w:val="en-NZ"/>
              </w:rPr>
            </w:pPr>
            <w:r w:rsidRPr="009471D8">
              <w:t>Comments</w:t>
            </w:r>
          </w:p>
        </w:tc>
      </w:tr>
      <w:tr w:rsidTr="009471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1D8">
            <w:pPr>
              <w:pStyle w:val="BodyText"/>
              <w:rPr>
                <w:lang w:val="en-NZ"/>
              </w:rPr>
            </w:pPr>
            <w:r w:rsidRPr="009471D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1D8" w:rsidP="009471D8">
            <w:pPr>
              <w:pStyle w:val="BodyText"/>
            </w:pPr>
            <w:r w:rsidRPr="009471D8">
              <w:t>This version released with AHC Agriculture, Horticulture and Conservation and Land Management Training Package Version 9.0.</w:t>
            </w:r>
          </w:p>
        </w:tc>
      </w:tr>
    </w:tbl>
    <w:p w:rsidR="00000000" w:rsidRPr="009471D8" w:rsidP="009471D8">
      <w:pPr>
        <w:pStyle w:val="BodyText"/>
      </w:pPr>
    </w:p>
    <w:p w:rsidR="00000000" w:rsidRPr="009471D8" w:rsidP="009471D8">
      <w:pPr>
        <w:pStyle w:val="AllowPageBreak"/>
      </w:pPr>
    </w:p>
    <w:p w:rsidR="00000000" w:rsidRPr="009471D8" w:rsidP="009471D8">
      <w:pPr>
        <w:pStyle w:val="Heading1"/>
      </w:pPr>
      <w:bookmarkStart w:id="10" w:name="O_1274424"/>
      <w:bookmarkEnd w:id="10"/>
      <w:r w:rsidRPr="009471D8">
        <w:t>Performance Evidence</w:t>
      </w:r>
    </w:p>
    <w:p w:rsidR="00000000" w:rsidRPr="009471D8" w:rsidP="00350B72">
      <w:pPr>
        <w:pStyle w:val="BodyText"/>
      </w:pPr>
      <w:r w:rsidRPr="009471D8">
        <w:t xml:space="preserve">An individual demonstrating competency must satisfy all of the elements and performance criteria in this unit. </w:t>
      </w:r>
    </w:p>
    <w:p w:rsidR="00000000" w:rsidRPr="009471D8" w:rsidP="00350B72">
      <w:pPr>
        <w:pStyle w:val="BodyText"/>
      </w:pPr>
      <w:r w:rsidRPr="009471D8">
        <w:t>There must be evidence that the individual has prepared an enterprise for organic or biodynamic certification on at least one occasion and has:</w:t>
      </w:r>
    </w:p>
    <w:p w:rsidR="00000000" w:rsidRPr="009471D8" w:rsidP="009471D8">
      <w:pPr>
        <w:pStyle w:val="ListBullet"/>
      </w:pPr>
      <w:r w:rsidRPr="009471D8">
        <w:t>identified requirements for organic certification</w:t>
      </w:r>
    </w:p>
    <w:p w:rsidR="00000000" w:rsidRPr="009471D8" w:rsidP="009471D8">
      <w:pPr>
        <w:pStyle w:val="ListBullet"/>
      </w:pPr>
      <w:r w:rsidRPr="009471D8">
        <w:t>identified critical points in supply chain where organic or biodynamic integrity may be compromised</w:t>
      </w:r>
    </w:p>
    <w:p w:rsidR="00000000" w:rsidRPr="009471D8" w:rsidP="009471D8">
      <w:pPr>
        <w:pStyle w:val="ListBullet"/>
      </w:pPr>
      <w:r w:rsidRPr="009471D8">
        <w:t>implemented and monitored effective risk management for those parts of supply chain under farm control</w:t>
      </w:r>
    </w:p>
    <w:p w:rsidR="00000000" w:rsidRPr="009471D8" w:rsidP="009471D8">
      <w:pPr>
        <w:pStyle w:val="ListBullet"/>
      </w:pPr>
      <w:r w:rsidRPr="009471D8">
        <w:t>identified and documented practices and strategies to minimise risk of contamination and non-conformance with organic or biodynamic standards</w:t>
      </w:r>
    </w:p>
    <w:p w:rsidR="00000000" w:rsidRPr="009471D8" w:rsidP="009471D8">
      <w:pPr>
        <w:pStyle w:val="ListBullet"/>
      </w:pPr>
      <w:r w:rsidRPr="009471D8">
        <w:t>developed an operational plan for conversion to organic or biodynamic production.</w:t>
      </w:r>
    </w:p>
    <w:p w:rsidR="00000000" w:rsidRPr="009471D8" w:rsidP="009471D8">
      <w:pPr>
        <w:pStyle w:val="AllowPageBreak"/>
      </w:pPr>
    </w:p>
    <w:p w:rsidR="00000000" w:rsidRPr="009471D8" w:rsidP="009471D8">
      <w:pPr>
        <w:pStyle w:val="Heading1"/>
      </w:pPr>
      <w:bookmarkStart w:id="11" w:name="O_1274425"/>
      <w:bookmarkEnd w:id="11"/>
      <w:r w:rsidRPr="009471D8">
        <w:t>Knowledge Evi</w:t>
      </w:r>
      <w:r w:rsidRPr="009471D8">
        <w:t>dence</w:t>
      </w:r>
    </w:p>
    <w:p w:rsidR="00000000" w:rsidRPr="009471D8" w:rsidP="00350B72">
      <w:pPr>
        <w:pStyle w:val="BodyText"/>
      </w:pPr>
      <w:r w:rsidRPr="009471D8">
        <w:t>An individual must be able to demonstrate the knowledge required to perform the tasks outlined in the elements and performance criteria of this unit. This includes knowledge of:</w:t>
      </w:r>
    </w:p>
    <w:p w:rsidR="00000000" w:rsidRPr="009471D8" w:rsidP="009471D8">
      <w:pPr>
        <w:pStyle w:val="ListBullet"/>
      </w:pPr>
      <w:r w:rsidRPr="009471D8">
        <w:t>organic and biodynamic certification process</w:t>
      </w:r>
    </w:p>
    <w:p w:rsidR="00000000" w:rsidRPr="009471D8" w:rsidP="009471D8">
      <w:pPr>
        <w:pStyle w:val="ListBullet"/>
      </w:pPr>
      <w:r w:rsidRPr="009471D8">
        <w:t>standards and codes of pra</w:t>
      </w:r>
      <w:r w:rsidRPr="009471D8">
        <w:t>ctice for organic and biodynamic production</w:t>
      </w:r>
    </w:p>
    <w:p w:rsidR="00000000" w:rsidRPr="009471D8" w:rsidP="009471D8">
      <w:pPr>
        <w:pStyle w:val="ListBullet"/>
      </w:pPr>
      <w:r w:rsidRPr="009471D8">
        <w:t>chain of custody of products and exposure to non-compliance</w:t>
      </w:r>
    </w:p>
    <w:p w:rsidR="00000000" w:rsidRPr="009471D8" w:rsidP="009471D8">
      <w:pPr>
        <w:pStyle w:val="ListBullet"/>
      </w:pPr>
      <w:r w:rsidRPr="009471D8">
        <w:t>workplace hazard assessment and critical control point principles and risk management, including:</w:t>
      </w:r>
    </w:p>
    <w:p w:rsidR="00000000" w:rsidRPr="009471D8" w:rsidP="009471D8">
      <w:pPr>
        <w:pStyle w:val="ListBullet2"/>
      </w:pPr>
      <w:r w:rsidRPr="009471D8">
        <w:t>procedures for conducting and documenting a risk asse</w:t>
      </w:r>
      <w:r w:rsidRPr="009471D8">
        <w:t>ssment</w:t>
      </w:r>
    </w:p>
    <w:p w:rsidR="00000000" w:rsidRPr="009471D8" w:rsidP="009471D8">
      <w:pPr>
        <w:pStyle w:val="ListBullet"/>
      </w:pPr>
      <w:r w:rsidRPr="009471D8">
        <w:t>health and food safety requirements for farm produce</w:t>
      </w:r>
    </w:p>
    <w:p w:rsidR="00000000" w:rsidRPr="009471D8" w:rsidP="009471D8">
      <w:pPr>
        <w:pStyle w:val="ListBullet"/>
      </w:pPr>
      <w:r w:rsidRPr="009471D8">
        <w:t>labelling requirements for domestic and export markets</w:t>
      </w:r>
    </w:p>
    <w:p w:rsidR="00000000" w:rsidRPr="009471D8" w:rsidP="009471D8">
      <w:pPr>
        <w:pStyle w:val="ListBullet"/>
      </w:pPr>
      <w:r w:rsidRPr="009471D8">
        <w:t>market for organic produce, including the organic movement and organic industry</w:t>
      </w:r>
    </w:p>
    <w:p w:rsidR="00000000" w:rsidRPr="009471D8" w:rsidP="009471D8">
      <w:pPr>
        <w:pStyle w:val="ListBullet"/>
      </w:pPr>
      <w:r w:rsidRPr="009471D8">
        <w:t>principles of organic or biodynamic agriculture</w:t>
      </w:r>
    </w:p>
    <w:p w:rsidR="00000000" w:rsidRPr="009471D8" w:rsidP="009471D8">
      <w:pPr>
        <w:pStyle w:val="ListBullet"/>
      </w:pPr>
      <w:r w:rsidRPr="009471D8">
        <w:t>procedures and responsibilities for product recall</w:t>
      </w:r>
    </w:p>
    <w:p w:rsidR="00000000" w:rsidRPr="009471D8" w:rsidP="009471D8">
      <w:pPr>
        <w:pStyle w:val="ListBullet"/>
      </w:pPr>
      <w:r w:rsidRPr="009471D8">
        <w:t>regulatory requirements and their domestic and international contexts</w:t>
      </w:r>
    </w:p>
    <w:p w:rsidR="00000000" w:rsidRPr="009471D8" w:rsidP="009471D8">
      <w:pPr>
        <w:pStyle w:val="ListBullet"/>
      </w:pPr>
      <w:r w:rsidRPr="009471D8">
        <w:t>role of quality management systems in organic industry, including:</w:t>
      </w:r>
    </w:p>
    <w:p w:rsidR="00000000" w:rsidRPr="009471D8" w:rsidP="009471D8">
      <w:pPr>
        <w:pStyle w:val="ListBullet2"/>
      </w:pPr>
      <w:r w:rsidRPr="009471D8">
        <w:t>documentation and record-keeping requirements</w:t>
      </w:r>
    </w:p>
    <w:p w:rsidR="00000000" w:rsidRPr="009471D8" w:rsidP="009471D8">
      <w:pPr>
        <w:pStyle w:val="ListBullet"/>
      </w:pPr>
      <w:r w:rsidRPr="009471D8">
        <w:t>working knowledge of</w:t>
      </w:r>
      <w:r w:rsidRPr="009471D8">
        <w:t xml:space="preserve"> the regulated organic industry, including:</w:t>
      </w:r>
    </w:p>
    <w:p w:rsidR="00000000" w:rsidRPr="009471D8" w:rsidP="009471D8">
      <w:pPr>
        <w:pStyle w:val="ListBullet2"/>
      </w:pPr>
      <w:r w:rsidRPr="009471D8">
        <w:t>role of the government, certification bodies and inspectors.</w:t>
      </w:r>
    </w:p>
    <w:p w:rsidR="00000000" w:rsidRPr="009471D8" w:rsidP="009471D8">
      <w:pPr>
        <w:pStyle w:val="ListBullet2"/>
      </w:pPr>
      <w:r w:rsidRPr="009471D8">
        <w:t>support, including agricultural extension officers and training programs.</w:t>
      </w:r>
    </w:p>
    <w:p w:rsidR="00000000" w:rsidRPr="009471D8" w:rsidP="009471D8">
      <w:pPr>
        <w:pStyle w:val="AllowPageBreak"/>
      </w:pPr>
    </w:p>
    <w:p w:rsidR="00000000" w:rsidRPr="009471D8" w:rsidP="009471D8">
      <w:pPr>
        <w:pStyle w:val="Heading1"/>
      </w:pPr>
      <w:bookmarkStart w:id="12" w:name="O_1274426"/>
      <w:bookmarkEnd w:id="12"/>
      <w:r w:rsidRPr="009471D8">
        <w:t>Assessment Conditions</w:t>
      </w:r>
    </w:p>
    <w:p w:rsidR="00000000" w:rsidRPr="009471D8" w:rsidP="00350B72">
      <w:pPr>
        <w:pStyle w:val="BodyText"/>
      </w:pPr>
      <w:r w:rsidRPr="009471D8">
        <w:t>Assessment of the skills in this unit of competency must take place under the following conditions:</w:t>
      </w:r>
    </w:p>
    <w:p w:rsidR="00000000" w:rsidRPr="009471D8" w:rsidP="009471D8">
      <w:pPr>
        <w:pStyle w:val="ListBullet"/>
      </w:pPr>
      <w:r w:rsidRPr="009471D8">
        <w:t>physical conditions:</w:t>
      </w:r>
    </w:p>
    <w:p w:rsidR="00000000" w:rsidRPr="009471D8" w:rsidP="009471D8">
      <w:pPr>
        <w:pStyle w:val="ListBullet2"/>
      </w:pPr>
      <w:r w:rsidRPr="009471D8">
        <w:t>a workplace setting or an environment that accurately represents workplace conditions</w:t>
      </w:r>
    </w:p>
    <w:p w:rsidR="00000000" w:rsidRPr="009471D8" w:rsidP="009471D8">
      <w:pPr>
        <w:pStyle w:val="ListBullet"/>
      </w:pPr>
      <w:r w:rsidRPr="009471D8">
        <w:t>resources, equipment and materials:</w:t>
      </w:r>
    </w:p>
    <w:p w:rsidR="00000000" w:rsidRPr="009471D8" w:rsidP="009471D8">
      <w:pPr>
        <w:pStyle w:val="ListBullet2"/>
      </w:pPr>
      <w:r w:rsidRPr="009471D8">
        <w:t>literatur</w:t>
      </w:r>
      <w:r w:rsidRPr="009471D8">
        <w:t>e, publications and internet sources of information relevant to organic or biodynamic certification</w:t>
      </w:r>
    </w:p>
    <w:p w:rsidR="00000000" w:rsidRPr="009471D8" w:rsidP="009471D8">
      <w:pPr>
        <w:pStyle w:val="ListBullet2"/>
      </w:pPr>
      <w:r w:rsidRPr="009471D8">
        <w:t>certification process requirements</w:t>
      </w:r>
    </w:p>
    <w:p w:rsidR="00000000" w:rsidRPr="009471D8" w:rsidP="009471D8">
      <w:pPr>
        <w:pStyle w:val="ListBullet"/>
      </w:pPr>
      <w:r w:rsidRPr="009471D8">
        <w:t>specifications:</w:t>
      </w:r>
    </w:p>
    <w:p w:rsidR="00000000" w:rsidRPr="009471D8" w:rsidP="009471D8">
      <w:pPr>
        <w:pStyle w:val="ListBullet2"/>
      </w:pPr>
      <w:r w:rsidRPr="009471D8">
        <w:t>standards and codes of practice for organic and biodynamic production</w:t>
      </w:r>
    </w:p>
    <w:p w:rsidR="00000000" w:rsidRPr="009471D8" w:rsidP="009471D8">
      <w:pPr>
        <w:pStyle w:val="ListBullet"/>
      </w:pPr>
      <w:r w:rsidRPr="009471D8">
        <w:t>relationships:</w:t>
      </w:r>
    </w:p>
    <w:p w:rsidR="00000000" w:rsidRPr="009471D8" w:rsidP="009471D8">
      <w:pPr>
        <w:pStyle w:val="ListBullet2"/>
      </w:pPr>
      <w:r w:rsidRPr="009471D8">
        <w:t>stakeholders</w:t>
      </w:r>
    </w:p>
    <w:p w:rsidR="00000000" w:rsidRPr="009471D8" w:rsidP="009471D8">
      <w:pPr>
        <w:pStyle w:val="ListBullet"/>
      </w:pPr>
      <w:r w:rsidRPr="009471D8">
        <w:t>ti</w:t>
      </w:r>
      <w:r w:rsidRPr="009471D8">
        <w:t>meframes:</w:t>
      </w:r>
    </w:p>
    <w:p w:rsidR="00000000" w:rsidRPr="009471D8" w:rsidP="009471D8">
      <w:pPr>
        <w:pStyle w:val="ListBullet2"/>
      </w:pPr>
      <w:r w:rsidRPr="009471D8">
        <w:t>according to the job requirements.</w:t>
      </w:r>
    </w:p>
    <w:p w:rsidR="00000000" w:rsidRPr="009471D8" w:rsidP="00350B72">
      <w:pPr>
        <w:pStyle w:val="BodyText"/>
      </w:pPr>
      <w:r w:rsidRPr="009471D8">
        <w:t>Assessors of this unit must satisfy the requirements for assessors in applicable vocational education and training legislation, frameworks and/or standards.</w:t>
      </w:r>
    </w:p>
    <w:p w:rsidR="00000000" w:rsidRPr="009471D8" w:rsidP="009471D8">
      <w:pPr>
        <w:pStyle w:val="Heading1"/>
      </w:pPr>
      <w:bookmarkStart w:id="13" w:name="O_1274429"/>
      <w:bookmarkEnd w:id="13"/>
      <w:r w:rsidRPr="009471D8">
        <w:t>Links</w:t>
      </w:r>
    </w:p>
    <w:p w:rsidR="00000000" w:rsidRPr="009471D8" w:rsidP="00350B72">
      <w:pPr>
        <w:pStyle w:val="BodyText"/>
      </w:pPr>
      <w:r w:rsidRPr="009471D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57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71D8" w:rsidP="009471D8"/>
    <w:sectPr w:rsidSect="009471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D8" w:rsidRPr="00350B72" w:rsidP="00350B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B72" w:rsidP="009471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50B72" w:rsidP="009471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50B72" w:rsidP="009471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D8" w:rsidP="009471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0B72">
      <w:t>Approved</w:t>
    </w:r>
    <w:r w:rsidR="00350B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0B7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0B72">
      <w:rPr>
        <w:noProof/>
      </w:rPr>
      <w:t>5</w:t>
    </w:r>
    <w:r>
      <w:rPr>
        <w:noProof/>
      </w:rPr>
      <w:fldChar w:fldCharType="end"/>
    </w:r>
  </w:p>
  <w:p w:rsidR="009471D8" w:rsidP="009471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0B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0B72">
      <w:t>Skills Insight</w:t>
    </w:r>
    <w:r w:rsidR="00350B72">
      <w:fldChar w:fldCharType="end"/>
    </w:r>
  </w:p>
  <w:p w:rsidR="009471D8" w:rsidP="009471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B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71D8" w:rsidRPr="00350B72" w:rsidP="00350B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B72" w:rsidRPr="002D2AF8" w:rsidP="009471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AHCORG509 Prepare and manage organic or biodynamic certification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0B72" w:rsidP="009471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D8" w:rsidRPr="002D2AF8" w:rsidP="009471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0B72">
      <w:t>AHCORG509 Prepare and manage organic or biodynamic certification</w:t>
    </w:r>
    <w:r w:rsidR="00350B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0B72">
      <w:rPr>
        <w:noProof/>
      </w:rPr>
      <w:t>2 March 2025</w:t>
    </w:r>
    <w:r>
      <w:fldChar w:fldCharType="end"/>
    </w:r>
  </w:p>
  <w:p w:rsidR="009471D8" w:rsidP="009471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B6BD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3A7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5E8A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1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71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71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71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71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71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71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71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71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71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71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71D8"/>
  </w:style>
  <w:style w:type="character" w:customStyle="1" w:styleId="Heading1Char">
    <w:name w:val="Heading 1 Char"/>
    <w:basedOn w:val="DefaultParagraphFont"/>
    <w:link w:val="Heading1"/>
    <w:rsid w:val="009471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71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71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71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71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71D8"/>
    <w:rPr>
      <w:i/>
    </w:rPr>
  </w:style>
  <w:style w:type="paragraph" w:customStyle="1" w:styleId="SuperHeading">
    <w:name w:val="SuperHeading"/>
    <w:basedOn w:val="Normal"/>
    <w:rsid w:val="009471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71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71D8"/>
    <w:rPr>
      <w:b/>
    </w:rPr>
  </w:style>
  <w:style w:type="character" w:customStyle="1" w:styleId="Heading2Char">
    <w:name w:val="Heading 2 Char"/>
    <w:basedOn w:val="DefaultParagraphFont"/>
    <w:link w:val="Heading2"/>
    <w:rsid w:val="009471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71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71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7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7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7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7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71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71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71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71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71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71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71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71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71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71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71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71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71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71D8"/>
    <w:rPr>
      <w:b/>
      <w:spacing w:val="0"/>
    </w:rPr>
  </w:style>
  <w:style w:type="paragraph" w:customStyle="1" w:styleId="SuperTitle">
    <w:name w:val="SuperTitle"/>
    <w:basedOn w:val="Title"/>
    <w:rsid w:val="009471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71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71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71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71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71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71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71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71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71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71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71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71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71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71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71D8"/>
  </w:style>
  <w:style w:type="paragraph" w:styleId="TableofFigures">
    <w:name w:val="table of figures"/>
    <w:basedOn w:val="Normal"/>
    <w:next w:val="Normal"/>
    <w:semiHidden/>
    <w:rsid w:val="009471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71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71D8"/>
    <w:rPr>
      <w:rFonts w:ascii="Wingdings" w:hAnsi="Wingdings"/>
    </w:rPr>
  </w:style>
  <w:style w:type="paragraph" w:customStyle="1" w:styleId="TableHeading">
    <w:name w:val="Table Heading"/>
    <w:basedOn w:val="HeadingBase"/>
    <w:rsid w:val="009471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71D8"/>
    <w:rPr>
      <w:color w:val="0033CC"/>
      <w:u w:val="none"/>
    </w:rPr>
  </w:style>
  <w:style w:type="paragraph" w:customStyle="1" w:styleId="BodyTextRight">
    <w:name w:val="Body Text Right"/>
    <w:basedOn w:val="BodyText"/>
    <w:rsid w:val="009471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71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71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71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71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71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71D8"/>
    <w:rPr>
      <w:sz w:val="32"/>
    </w:rPr>
  </w:style>
  <w:style w:type="paragraph" w:customStyle="1" w:styleId="HeadingProcedure">
    <w:name w:val="Heading Procedure"/>
    <w:basedOn w:val="HeadingBase"/>
    <w:next w:val="Normal"/>
    <w:rsid w:val="009471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71D8"/>
    <w:pPr>
      <w:spacing w:before="60" w:after="60"/>
    </w:pPr>
  </w:style>
  <w:style w:type="paragraph" w:styleId="ListContinue">
    <w:name w:val="List Continue"/>
    <w:basedOn w:val="List"/>
    <w:rsid w:val="009471D8"/>
    <w:pPr>
      <w:ind w:firstLine="0"/>
    </w:pPr>
  </w:style>
  <w:style w:type="paragraph" w:customStyle="1" w:styleId="ListNote">
    <w:name w:val="List Note"/>
    <w:basedOn w:val="List"/>
    <w:rsid w:val="009471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71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71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71D8"/>
    <w:rPr>
      <w:rFonts w:ascii="Courier New" w:hAnsi="Courier New"/>
    </w:rPr>
  </w:style>
  <w:style w:type="paragraph" w:customStyle="1" w:styleId="NoteBullet">
    <w:name w:val="Note Bullet"/>
    <w:basedOn w:val="Note"/>
    <w:rsid w:val="009471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71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71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71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71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71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71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71D8"/>
    <w:rPr>
      <w:b/>
      <w:smallCaps/>
    </w:rPr>
  </w:style>
  <w:style w:type="paragraph" w:customStyle="1" w:styleId="TableListNumber">
    <w:name w:val="Table List Number"/>
    <w:basedOn w:val="ListNumber"/>
    <w:rsid w:val="009471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71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71D8"/>
    <w:pPr>
      <w:numPr>
        <w:numId w:val="9"/>
      </w:numPr>
    </w:pPr>
  </w:style>
  <w:style w:type="paragraph" w:customStyle="1" w:styleId="ListAlpha2">
    <w:name w:val="List Alpha 2"/>
    <w:basedOn w:val="List2"/>
    <w:rsid w:val="009471D8"/>
    <w:pPr>
      <w:numPr>
        <w:numId w:val="8"/>
      </w:numPr>
    </w:pPr>
  </w:style>
  <w:style w:type="paragraph" w:styleId="List2">
    <w:name w:val="List 2"/>
    <w:basedOn w:val="BodyText"/>
    <w:rsid w:val="009471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71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71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71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71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71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71D8"/>
    <w:pPr>
      <w:numPr>
        <w:numId w:val="4"/>
      </w:numPr>
    </w:pPr>
  </w:style>
  <w:style w:type="paragraph" w:styleId="ListContinue2">
    <w:name w:val="List Continue 2"/>
    <w:basedOn w:val="List2"/>
    <w:rsid w:val="009471D8"/>
    <w:pPr>
      <w:ind w:firstLine="0"/>
    </w:pPr>
  </w:style>
  <w:style w:type="paragraph" w:styleId="ListContinue3">
    <w:name w:val="List Continue 3"/>
    <w:basedOn w:val="List3"/>
    <w:rsid w:val="009471D8"/>
    <w:pPr>
      <w:ind w:left="1021" w:firstLine="0"/>
    </w:pPr>
  </w:style>
  <w:style w:type="paragraph" w:styleId="ListContinue4">
    <w:name w:val="List Continue 4"/>
    <w:basedOn w:val="List4"/>
    <w:rsid w:val="009471D8"/>
    <w:pPr>
      <w:ind w:firstLine="0"/>
    </w:pPr>
  </w:style>
  <w:style w:type="paragraph" w:styleId="ListContinue5">
    <w:name w:val="List Continue 5"/>
    <w:basedOn w:val="List5"/>
    <w:rsid w:val="009471D8"/>
    <w:pPr>
      <w:ind w:firstLine="0"/>
    </w:pPr>
  </w:style>
  <w:style w:type="paragraph" w:styleId="ListNumber3">
    <w:name w:val="List Number 3"/>
    <w:basedOn w:val="List3"/>
    <w:rsid w:val="009471D8"/>
    <w:pPr>
      <w:numPr>
        <w:numId w:val="5"/>
      </w:numPr>
    </w:pPr>
  </w:style>
  <w:style w:type="paragraph" w:styleId="ListNumber4">
    <w:name w:val="List Number 4"/>
    <w:basedOn w:val="List4"/>
    <w:rsid w:val="009471D8"/>
    <w:pPr>
      <w:numPr>
        <w:numId w:val="6"/>
      </w:numPr>
    </w:pPr>
  </w:style>
  <w:style w:type="paragraph" w:styleId="ListNumber5">
    <w:name w:val="List Number 5"/>
    <w:basedOn w:val="List5"/>
    <w:rsid w:val="009471D8"/>
    <w:pPr>
      <w:numPr>
        <w:numId w:val="7"/>
      </w:numPr>
    </w:pPr>
  </w:style>
  <w:style w:type="paragraph" w:styleId="BlockText">
    <w:name w:val="Block Text"/>
    <w:basedOn w:val="Normal"/>
    <w:rsid w:val="009471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71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71D8"/>
    <w:rPr>
      <w:sz w:val="16"/>
      <w:vertAlign w:val="superscript"/>
    </w:rPr>
  </w:style>
  <w:style w:type="character" w:customStyle="1" w:styleId="Symbols">
    <w:name w:val="Symbols"/>
    <w:basedOn w:val="DefaultParagraphFont"/>
    <w:rsid w:val="009471D8"/>
    <w:rPr>
      <w:rFonts w:ascii="Symbol" w:hAnsi="Symbol"/>
    </w:rPr>
  </w:style>
  <w:style w:type="character" w:customStyle="1" w:styleId="MenuOptions">
    <w:name w:val="Menu Options"/>
    <w:basedOn w:val="DefaultParagraphFont"/>
    <w:rsid w:val="009471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71D8"/>
    <w:rPr>
      <w:b/>
    </w:rPr>
  </w:style>
  <w:style w:type="character" w:customStyle="1" w:styleId="Underlined">
    <w:name w:val="Underlined"/>
    <w:basedOn w:val="DefaultParagraphFont"/>
    <w:rsid w:val="009471D8"/>
    <w:rPr>
      <w:u w:val="single"/>
    </w:rPr>
  </w:style>
  <w:style w:type="paragraph" w:customStyle="1" w:styleId="TableBodyTextRight">
    <w:name w:val="Table Body Text Right"/>
    <w:basedOn w:val="TableBodyText"/>
    <w:rsid w:val="009471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71D8"/>
    <w:rPr>
      <w:sz w:val="18"/>
    </w:rPr>
  </w:style>
  <w:style w:type="paragraph" w:customStyle="1" w:styleId="BodySmallRight">
    <w:name w:val="Body Small Right"/>
    <w:basedOn w:val="BodyTextRight"/>
    <w:rsid w:val="009471D8"/>
    <w:rPr>
      <w:sz w:val="18"/>
      <w:szCs w:val="18"/>
    </w:rPr>
  </w:style>
  <w:style w:type="paragraph" w:customStyle="1" w:styleId="MarginEdition">
    <w:name w:val="Margin Edition"/>
    <w:basedOn w:val="MarginNote"/>
    <w:rsid w:val="009471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71D8"/>
    <w:rPr>
      <w:sz w:val="2"/>
      <w:szCs w:val="2"/>
    </w:rPr>
  </w:style>
  <w:style w:type="character" w:customStyle="1" w:styleId="Small">
    <w:name w:val="Small"/>
    <w:basedOn w:val="DefaultParagraphFont"/>
    <w:rsid w:val="009471D8"/>
    <w:rPr>
      <w:sz w:val="16"/>
    </w:rPr>
  </w:style>
  <w:style w:type="paragraph" w:customStyle="1" w:styleId="WideTable">
    <w:name w:val="Wide Table"/>
    <w:basedOn w:val="Normal"/>
    <w:rsid w:val="009471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71D8"/>
  </w:style>
  <w:style w:type="paragraph" w:styleId="Quote">
    <w:name w:val="Quote"/>
    <w:basedOn w:val="Heading1"/>
    <w:link w:val="QuoteChar"/>
    <w:qFormat/>
    <w:rsid w:val="009471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71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71D8"/>
    <w:pPr>
      <w:pageBreakBefore/>
    </w:pPr>
  </w:style>
  <w:style w:type="paragraph" w:customStyle="1" w:styleId="Border">
    <w:name w:val="Border"/>
    <w:basedOn w:val="Normal"/>
    <w:qFormat/>
    <w:rsid w:val="009471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71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1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1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71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71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71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71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71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71D8"/>
    <w:rPr>
      <w:u w:val="single"/>
    </w:rPr>
  </w:style>
  <w:style w:type="character" w:customStyle="1" w:styleId="BoldandItalics">
    <w:name w:val="Bold and Italics"/>
    <w:qFormat/>
    <w:rsid w:val="009471D8"/>
    <w:rPr>
      <w:b/>
      <w:i/>
      <w:u w:val="none"/>
    </w:rPr>
  </w:style>
  <w:style w:type="paragraph" w:styleId="BalloonText">
    <w:name w:val="Balloon Text"/>
    <w:basedOn w:val="Normal"/>
    <w:link w:val="BalloonTextChar"/>
    <w:rsid w:val="00947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1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71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71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71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71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71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0B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994</Words>
  <Characters>6721</Characters>
  <Application>Microsoft Office Word</Application>
  <DocSecurity>0</DocSecurity>
  <Lines>224</Lines>
  <Paragraphs>133</Paragraphs>
  <ScaleCrop>false</ScaleCrop>
  <Company>Author-it Software Corporation Ltd.</Company>
  <LinksUpToDate>false</LinksUpToDate>
  <CharactersWithSpaces>7582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AHCORG509 Prepare and manage organic or biodynamic certification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2025-03-01T20:45:00Z</dcterms:created>
  <dcterms:modified xsi:type="dcterms:W3CDTF">2025-03-01T20:45:00Z</dcterms:modified>
</cp:coreProperties>
</file>