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6E1" w:rsidP="002F4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AHCORG413 Implement sustainable practices in the organic farm based business</w:t>
      </w:r>
      <w:r>
        <w:fldChar w:fldCharType="end"/>
      </w:r>
    </w:p>
    <w:p w:rsidR="002F46E1" w:rsidP="002F46E1">
      <w:pPr>
        <w:pStyle w:val="Version"/>
        <w:sectPr w:rsidSect="00E37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2BD" w:rsidP="00E372BD">
      <w:pPr>
        <w:pStyle w:val="SuperHeading"/>
      </w:pPr>
      <w:r w:rsidRPr="00E372BD">
        <w:t>Assessment Requirements for AHCORG413 Implement sustainable practices in the organic farm based business</w:t>
      </w:r>
    </w:p>
    <w:p w:rsidR="00000000" w:rsidRPr="00E372BD" w:rsidP="00E372BD">
      <w:pPr>
        <w:pStyle w:val="Heading1"/>
      </w:pPr>
      <w:bookmarkStart w:id="1" w:name="O_1273009"/>
      <w:bookmarkEnd w:id="1"/>
      <w:r w:rsidRPr="00E372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72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BD">
            <w:pPr>
              <w:pStyle w:val="BodyTextBold"/>
              <w:rPr>
                <w:lang w:val="en-NZ"/>
              </w:rPr>
            </w:pPr>
            <w:r w:rsidRPr="00E372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BD">
            <w:pPr>
              <w:pStyle w:val="BodyTextBold"/>
              <w:rPr>
                <w:lang w:val="en-NZ"/>
              </w:rPr>
            </w:pPr>
            <w:r w:rsidRPr="00E372BD">
              <w:t>Comments</w:t>
            </w:r>
          </w:p>
        </w:tc>
      </w:tr>
      <w:tr w:rsidTr="00E372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2BD">
            <w:pPr>
              <w:pStyle w:val="BodyText"/>
              <w:rPr>
                <w:lang w:val="en-NZ"/>
              </w:rPr>
            </w:pPr>
            <w:r w:rsidRPr="00E372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2BD" w:rsidP="00E372BD">
            <w:pPr>
              <w:pStyle w:val="BodyText"/>
            </w:pPr>
            <w:r w:rsidRPr="00E372BD">
              <w:t>This version released with AHC Agriculture, Horticulture and Conservation and Land Management Training Package Version 9.0.</w:t>
            </w:r>
          </w:p>
        </w:tc>
      </w:tr>
    </w:tbl>
    <w:p w:rsidR="00000000" w:rsidRPr="00E372BD" w:rsidP="00E372BD">
      <w:pPr>
        <w:pStyle w:val="BodyText"/>
      </w:pPr>
    </w:p>
    <w:p w:rsidR="00000000" w:rsidRPr="00E372BD" w:rsidP="00E372BD">
      <w:pPr>
        <w:pStyle w:val="AllowPageBreak"/>
      </w:pPr>
    </w:p>
    <w:p w:rsidR="00000000" w:rsidRPr="00E372BD" w:rsidP="00E372BD">
      <w:pPr>
        <w:pStyle w:val="Heading1"/>
      </w:pPr>
      <w:bookmarkStart w:id="2" w:name="O_1273010"/>
      <w:bookmarkEnd w:id="2"/>
      <w:r w:rsidRPr="00E372BD">
        <w:t>Performance Evidence</w:t>
      </w:r>
    </w:p>
    <w:p w:rsidR="00000000" w:rsidRPr="00E372BD" w:rsidP="002F46E1">
      <w:pPr>
        <w:pStyle w:val="BodyText"/>
      </w:pPr>
      <w:r w:rsidRPr="00E372BD">
        <w:t>An individual demonstrating competency must satisfy all of the elements and performance cr</w:t>
      </w:r>
      <w:r w:rsidRPr="00E372BD">
        <w:t>iteria in this unit.</w:t>
      </w:r>
    </w:p>
    <w:p w:rsidR="00000000" w:rsidRPr="00E372BD" w:rsidP="002F46E1">
      <w:pPr>
        <w:pStyle w:val="BodyText"/>
      </w:pPr>
      <w:r w:rsidRPr="00E372BD">
        <w:t>There must be evidence that the individual has, on at least one occasion, implemented sustainable practices on an organic farm and has:</w:t>
      </w:r>
    </w:p>
    <w:p w:rsidR="00000000" w:rsidRPr="00E372BD" w:rsidP="00E372BD">
      <w:pPr>
        <w:pStyle w:val="ListBullet"/>
      </w:pPr>
      <w:r w:rsidRPr="00E372BD">
        <w:t>identified businesses guidelines and principles for social, financial and environmental sustainabi</w:t>
      </w:r>
      <w:r w:rsidRPr="00E372BD">
        <w:t>lity</w:t>
      </w:r>
    </w:p>
    <w:p w:rsidR="00000000" w:rsidRPr="00E372BD" w:rsidP="00E372BD">
      <w:pPr>
        <w:pStyle w:val="ListBullet"/>
      </w:pPr>
      <w:r w:rsidRPr="00E372BD">
        <w:t>identified and interpreted environmental regulations, sustainable organic farming requirements, farm plan and current best practice guidelines and principles</w:t>
      </w:r>
    </w:p>
    <w:p w:rsidR="00000000" w:rsidRPr="00E372BD" w:rsidP="00E372BD">
      <w:pPr>
        <w:pStyle w:val="ListBullet"/>
      </w:pPr>
      <w:r w:rsidRPr="00E372BD">
        <w:t>implemented strategies to integrate sustainability principles and practices into farm system and identified continuous improvement opportunities</w:t>
      </w:r>
    </w:p>
    <w:p w:rsidR="00000000" w:rsidRPr="00E372BD" w:rsidP="00E372BD">
      <w:pPr>
        <w:pStyle w:val="ListBullet"/>
      </w:pPr>
      <w:r w:rsidRPr="00E372BD">
        <w:t>monitored farm business sustainability initiatives for effectiveness and compliance</w:t>
      </w:r>
    </w:p>
    <w:p w:rsidR="00000000" w:rsidRPr="00E372BD" w:rsidP="00E372BD">
      <w:pPr>
        <w:pStyle w:val="ListBullet"/>
      </w:pPr>
      <w:r w:rsidRPr="00E372BD">
        <w:t>adopted and documented cont</w:t>
      </w:r>
      <w:r w:rsidRPr="00E372BD">
        <w:t>inuous improvement initiatives</w:t>
      </w:r>
    </w:p>
    <w:p w:rsidR="00000000" w:rsidRPr="00E372BD" w:rsidP="00E372BD">
      <w:pPr>
        <w:pStyle w:val="ListBullet"/>
      </w:pPr>
      <w:r w:rsidRPr="00E372BD">
        <w:t>assisted staff and farm business stakeholders to embrace sustainability practices.</w:t>
      </w:r>
    </w:p>
    <w:p w:rsidR="00000000" w:rsidRPr="00E372BD" w:rsidP="00E372BD">
      <w:pPr>
        <w:pStyle w:val="AllowPageBreak"/>
      </w:pPr>
    </w:p>
    <w:p w:rsidR="00000000" w:rsidRPr="00E372BD" w:rsidP="00E372BD">
      <w:pPr>
        <w:pStyle w:val="Heading1"/>
      </w:pPr>
      <w:bookmarkStart w:id="3" w:name="O_1273011"/>
      <w:bookmarkEnd w:id="3"/>
      <w:r w:rsidRPr="00E372BD">
        <w:t>Knowledge Evidence</w:t>
      </w:r>
    </w:p>
    <w:p w:rsidR="00000000" w:rsidRPr="00E372BD" w:rsidP="002F46E1">
      <w:pPr>
        <w:pStyle w:val="BodyText"/>
      </w:pPr>
      <w:r w:rsidRPr="00E372BD">
        <w:t>An individual must be able to demonstrate the knowledge required to perform the tasks outlined in the el</w:t>
      </w:r>
      <w:r w:rsidRPr="00E372BD">
        <w:t>ements and performance criteria of this unit. This includes knowledge of:</w:t>
      </w:r>
    </w:p>
    <w:p w:rsidR="00000000" w:rsidRPr="00E372BD" w:rsidP="00E372BD">
      <w:pPr>
        <w:pStyle w:val="ListBullet"/>
      </w:pPr>
      <w:r w:rsidRPr="00E372BD">
        <w:t>organic farming best practice guidelines</w:t>
      </w:r>
    </w:p>
    <w:p w:rsidR="00000000" w:rsidRPr="00E372BD" w:rsidP="00E372BD">
      <w:pPr>
        <w:pStyle w:val="ListBullet"/>
      </w:pPr>
      <w:r w:rsidRPr="00E372BD">
        <w:t>principles and processes relevant to sustainable organic farming</w:t>
      </w:r>
    </w:p>
    <w:p w:rsidR="00000000" w:rsidRPr="00E372BD" w:rsidP="00E372BD">
      <w:pPr>
        <w:pStyle w:val="ListBullet"/>
      </w:pPr>
      <w:r w:rsidRPr="00E372BD">
        <w:t>compliance requirements for all relevant environmental/sustainability legis</w:t>
      </w:r>
      <w:r w:rsidRPr="00E372BD">
        <w:t>lation, regulations and codes of practice, including:</w:t>
      </w:r>
    </w:p>
    <w:p w:rsidR="00000000" w:rsidRPr="00E372BD" w:rsidP="00E372BD">
      <w:pPr>
        <w:pStyle w:val="ListBullet2"/>
      </w:pPr>
      <w:r w:rsidRPr="00E372BD">
        <w:t>resource hazards/risks associated with work area</w:t>
      </w:r>
    </w:p>
    <w:p w:rsidR="00000000" w:rsidRPr="00E372BD" w:rsidP="00E372BD">
      <w:pPr>
        <w:pStyle w:val="ListBullet2"/>
      </w:pPr>
      <w:r w:rsidRPr="00E372BD">
        <w:t>job specifications and procedures</w:t>
      </w:r>
    </w:p>
    <w:p w:rsidR="00000000" w:rsidRPr="00E372BD" w:rsidP="00E372BD">
      <w:pPr>
        <w:pStyle w:val="ListBullet"/>
      </w:pPr>
      <w:r w:rsidRPr="00E372BD">
        <w:t>sustainability issues related to an organic farm, including:</w:t>
      </w:r>
    </w:p>
    <w:p w:rsidR="00000000" w:rsidRPr="00E372BD" w:rsidP="00E372BD">
      <w:pPr>
        <w:pStyle w:val="ListBullet2"/>
      </w:pPr>
      <w:r w:rsidRPr="00E372BD">
        <w:t>environmental</w:t>
      </w:r>
    </w:p>
    <w:p w:rsidR="00000000" w:rsidRPr="00E372BD" w:rsidP="00E372BD">
      <w:pPr>
        <w:pStyle w:val="ListBullet2"/>
      </w:pPr>
      <w:r w:rsidRPr="00E372BD">
        <w:t>social issues</w:t>
      </w:r>
    </w:p>
    <w:p w:rsidR="00000000" w:rsidRPr="00E372BD" w:rsidP="00E372BD">
      <w:pPr>
        <w:pStyle w:val="ListBullet2"/>
      </w:pPr>
      <w:r w:rsidRPr="00E372BD">
        <w:t>economic</w:t>
      </w:r>
    </w:p>
    <w:p w:rsidR="00000000" w:rsidRPr="00E372BD" w:rsidP="00E372BD">
      <w:pPr>
        <w:pStyle w:val="ListBullet"/>
      </w:pPr>
      <w:r w:rsidRPr="00E372BD">
        <w:t>external benchmarks used within an organic farming enterprise, including approaches to improving techniques used and expected outcomes.</w:t>
      </w:r>
    </w:p>
    <w:p w:rsidR="00000000" w:rsidRPr="00E372BD" w:rsidP="00E372BD">
      <w:pPr>
        <w:pStyle w:val="AllowPageBreak"/>
      </w:pPr>
    </w:p>
    <w:p w:rsidR="00000000" w:rsidRPr="00E372BD" w:rsidP="00E372BD">
      <w:pPr>
        <w:pStyle w:val="Heading1"/>
      </w:pPr>
      <w:bookmarkStart w:id="4" w:name="O_1273012"/>
      <w:bookmarkEnd w:id="4"/>
      <w:r w:rsidRPr="00E372BD">
        <w:t>Assessment Conditions</w:t>
      </w:r>
    </w:p>
    <w:p w:rsidR="00000000" w:rsidRPr="00E372BD" w:rsidP="002F46E1">
      <w:pPr>
        <w:pStyle w:val="BodyText"/>
      </w:pPr>
      <w:r w:rsidRPr="00E372BD">
        <w:t>Assessment of the skills in this unit of competency must take place under the f</w:t>
      </w:r>
      <w:r w:rsidRPr="00E372BD">
        <w:t xml:space="preserve">ollowing conditions: </w:t>
      </w:r>
    </w:p>
    <w:p w:rsidR="00000000" w:rsidRPr="00E372BD" w:rsidP="00E372BD">
      <w:pPr>
        <w:pStyle w:val="ListBullet"/>
      </w:pPr>
      <w:r w:rsidRPr="00E372BD">
        <w:t>physical conditions:</w:t>
      </w:r>
    </w:p>
    <w:p w:rsidR="00000000" w:rsidRPr="00E372BD" w:rsidP="00E372BD">
      <w:pPr>
        <w:pStyle w:val="ListBullet2"/>
      </w:pPr>
      <w:r w:rsidRPr="00E372BD">
        <w:t>skills must be demonstrated on an organic farm or an environment that accurately represents workplace conditions</w:t>
      </w:r>
    </w:p>
    <w:p w:rsidR="00000000" w:rsidRPr="00E372BD" w:rsidP="00E372BD">
      <w:pPr>
        <w:pStyle w:val="ListBullet"/>
      </w:pPr>
      <w:r w:rsidRPr="00E372BD">
        <w:t>resources, equipment and materials:</w:t>
      </w:r>
    </w:p>
    <w:p w:rsidR="00000000" w:rsidRPr="00E372BD" w:rsidP="00E372BD">
      <w:pPr>
        <w:pStyle w:val="ListBullet2"/>
      </w:pPr>
      <w:r w:rsidRPr="00E372BD">
        <w:t>research tools and equipment</w:t>
      </w:r>
    </w:p>
    <w:p w:rsidR="00000000" w:rsidRPr="00E372BD" w:rsidP="00E372BD">
      <w:pPr>
        <w:pStyle w:val="ListBullet"/>
      </w:pPr>
      <w:r w:rsidRPr="00E372BD">
        <w:t>specifications:</w:t>
      </w:r>
    </w:p>
    <w:p w:rsidR="00000000" w:rsidRPr="00E372BD" w:rsidP="00E372BD">
      <w:pPr>
        <w:pStyle w:val="ListBullet2"/>
      </w:pPr>
      <w:r w:rsidRPr="00E372BD">
        <w:t>workplace policies, procedures, processes</w:t>
      </w:r>
    </w:p>
    <w:p w:rsidR="00000000" w:rsidRPr="00E372BD" w:rsidP="00E372BD">
      <w:pPr>
        <w:pStyle w:val="ListBullet2"/>
      </w:pPr>
      <w:r w:rsidRPr="00E372BD">
        <w:t>specific sustainability and organic farming legislation and codes of practice</w:t>
      </w:r>
    </w:p>
    <w:p w:rsidR="00000000" w:rsidRPr="00E372BD" w:rsidP="00E372BD">
      <w:pPr>
        <w:pStyle w:val="ListBullet"/>
      </w:pPr>
      <w:r w:rsidRPr="00E372BD">
        <w:t>relationships:</w:t>
      </w:r>
    </w:p>
    <w:p w:rsidR="00000000" w:rsidRPr="00E372BD" w:rsidP="00E372BD">
      <w:pPr>
        <w:pStyle w:val="ListBullet2"/>
      </w:pPr>
      <w:r w:rsidRPr="00E372BD">
        <w:t>stakeholders</w:t>
      </w:r>
    </w:p>
    <w:p w:rsidR="00000000" w:rsidRPr="00E372BD" w:rsidP="00E372BD">
      <w:pPr>
        <w:pStyle w:val="ListBullet2"/>
      </w:pPr>
      <w:r w:rsidRPr="00E372BD">
        <w:t>work team.</w:t>
      </w:r>
    </w:p>
    <w:p w:rsidR="00000000" w:rsidRPr="00E372BD" w:rsidP="002F46E1">
      <w:pPr>
        <w:pStyle w:val="BodyText"/>
      </w:pPr>
      <w:r w:rsidRPr="00E372BD">
        <w:t>Assessors of this unit must satisfy the requirements for assessors in applicable vocational edu</w:t>
      </w:r>
      <w:r w:rsidRPr="00E372BD">
        <w:t>cation and training legislation, frameworks and/or standards.</w:t>
      </w:r>
    </w:p>
    <w:p w:rsidR="00000000" w:rsidRPr="00E372BD" w:rsidP="00E372BD">
      <w:pPr>
        <w:pStyle w:val="Heading1"/>
      </w:pPr>
      <w:bookmarkStart w:id="5" w:name="O_1273015"/>
      <w:bookmarkEnd w:id="5"/>
      <w:r w:rsidRPr="00E372BD">
        <w:t>Links</w:t>
      </w:r>
    </w:p>
    <w:p w:rsidR="00000000" w:rsidRPr="00E372BD" w:rsidP="002F46E1">
      <w:pPr>
        <w:pStyle w:val="BodyText"/>
      </w:pPr>
      <w:r w:rsidRPr="00E372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4A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72BD" w:rsidP="00E372BD"/>
    <w:sectPr w:rsidSect="00E37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BD" w:rsidRPr="002F46E1" w:rsidP="002F4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E1" w:rsidP="00E37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6E1" w:rsidP="00E37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46E1" w:rsidP="00E37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2BD" w:rsidRPr="002F46E1" w:rsidP="002F4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6E1" w:rsidRPr="002D2AF8" w:rsidP="00E37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AHCORG413 Implement sustainable practices in the organic farm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46E1" w:rsidP="00E37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ED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AD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8D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2BD"/>
  </w:style>
  <w:style w:type="character" w:customStyle="1" w:styleId="Heading1Char">
    <w:name w:val="Heading 1 Char"/>
    <w:basedOn w:val="DefaultParagraphFont"/>
    <w:link w:val="Heading1"/>
    <w:rsid w:val="00E37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2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2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72BD"/>
    <w:rPr>
      <w:b/>
    </w:rPr>
  </w:style>
  <w:style w:type="character" w:customStyle="1" w:styleId="Heading2Char">
    <w:name w:val="Heading 2 Char"/>
    <w:basedOn w:val="DefaultParagraphFont"/>
    <w:link w:val="Heading2"/>
    <w:rsid w:val="00E37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2BD"/>
    <w:rPr>
      <w:b/>
      <w:spacing w:val="0"/>
    </w:rPr>
  </w:style>
  <w:style w:type="paragraph" w:customStyle="1" w:styleId="SuperTitle">
    <w:name w:val="SuperTitle"/>
    <w:basedOn w:val="Title"/>
    <w:rsid w:val="00E37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2BD"/>
    <w:rPr>
      <w:i/>
    </w:rPr>
  </w:style>
  <w:style w:type="paragraph" w:styleId="Caption">
    <w:name w:val="caption"/>
    <w:basedOn w:val="BodyText"/>
    <w:next w:val="Normal"/>
    <w:qFormat/>
    <w:rsid w:val="00E37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2BD"/>
  </w:style>
  <w:style w:type="paragraph" w:styleId="TableofFigures">
    <w:name w:val="table of figures"/>
    <w:basedOn w:val="Normal"/>
    <w:next w:val="Normal"/>
    <w:semiHidden/>
    <w:rsid w:val="00E37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2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2BD"/>
    <w:rPr>
      <w:rFonts w:ascii="Wingdings" w:hAnsi="Wingdings"/>
    </w:rPr>
  </w:style>
  <w:style w:type="paragraph" w:customStyle="1" w:styleId="TableHeading">
    <w:name w:val="Table Heading"/>
    <w:basedOn w:val="HeadingBase"/>
    <w:rsid w:val="00E37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2BD"/>
    <w:rPr>
      <w:color w:val="0033CC"/>
      <w:u w:val="none"/>
    </w:rPr>
  </w:style>
  <w:style w:type="paragraph" w:customStyle="1" w:styleId="BodyTextRight">
    <w:name w:val="Body Text Right"/>
    <w:basedOn w:val="BodyText"/>
    <w:rsid w:val="00E37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2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2BD"/>
    <w:rPr>
      <w:sz w:val="32"/>
    </w:rPr>
  </w:style>
  <w:style w:type="paragraph" w:customStyle="1" w:styleId="HeadingProcedure">
    <w:name w:val="Heading Procedure"/>
    <w:basedOn w:val="HeadingBase"/>
    <w:next w:val="Normal"/>
    <w:rsid w:val="00E37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2BD"/>
    <w:pPr>
      <w:spacing w:before="60" w:after="60"/>
    </w:pPr>
  </w:style>
  <w:style w:type="paragraph" w:styleId="ListContinue">
    <w:name w:val="List Continue"/>
    <w:basedOn w:val="List"/>
    <w:rsid w:val="00E372BD"/>
    <w:pPr>
      <w:ind w:firstLine="0"/>
    </w:pPr>
  </w:style>
  <w:style w:type="paragraph" w:customStyle="1" w:styleId="ListNote">
    <w:name w:val="List Note"/>
    <w:basedOn w:val="List"/>
    <w:rsid w:val="00E37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2BD"/>
    <w:rPr>
      <w:rFonts w:ascii="Courier New" w:hAnsi="Courier New"/>
    </w:rPr>
  </w:style>
  <w:style w:type="paragraph" w:customStyle="1" w:styleId="NoteBullet">
    <w:name w:val="Note Bullet"/>
    <w:basedOn w:val="Note"/>
    <w:rsid w:val="00E37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2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2BD"/>
    <w:rPr>
      <w:b/>
      <w:smallCaps/>
    </w:rPr>
  </w:style>
  <w:style w:type="paragraph" w:customStyle="1" w:styleId="TableListNumber">
    <w:name w:val="Table List Number"/>
    <w:basedOn w:val="ListNumber"/>
    <w:rsid w:val="00E37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2BD"/>
    <w:pPr>
      <w:numPr>
        <w:numId w:val="9"/>
      </w:numPr>
    </w:pPr>
  </w:style>
  <w:style w:type="paragraph" w:customStyle="1" w:styleId="ListAlpha2">
    <w:name w:val="List Alpha 2"/>
    <w:basedOn w:val="List2"/>
    <w:rsid w:val="00E372BD"/>
    <w:pPr>
      <w:numPr>
        <w:numId w:val="8"/>
      </w:numPr>
    </w:pPr>
  </w:style>
  <w:style w:type="paragraph" w:styleId="List2">
    <w:name w:val="List 2"/>
    <w:basedOn w:val="BodyText"/>
    <w:rsid w:val="00E37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2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2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2BD"/>
    <w:pPr>
      <w:numPr>
        <w:numId w:val="4"/>
      </w:numPr>
    </w:pPr>
  </w:style>
  <w:style w:type="paragraph" w:styleId="ListContinue2">
    <w:name w:val="List Continue 2"/>
    <w:basedOn w:val="List2"/>
    <w:rsid w:val="00E372BD"/>
    <w:pPr>
      <w:ind w:firstLine="0"/>
    </w:pPr>
  </w:style>
  <w:style w:type="paragraph" w:styleId="ListContinue3">
    <w:name w:val="List Continue 3"/>
    <w:basedOn w:val="List3"/>
    <w:rsid w:val="00E372BD"/>
    <w:pPr>
      <w:ind w:left="1021" w:firstLine="0"/>
    </w:pPr>
  </w:style>
  <w:style w:type="paragraph" w:styleId="ListContinue4">
    <w:name w:val="List Continue 4"/>
    <w:basedOn w:val="List4"/>
    <w:rsid w:val="00E372BD"/>
    <w:pPr>
      <w:ind w:firstLine="0"/>
    </w:pPr>
  </w:style>
  <w:style w:type="paragraph" w:styleId="ListContinue5">
    <w:name w:val="List Continue 5"/>
    <w:basedOn w:val="List5"/>
    <w:rsid w:val="00E372BD"/>
    <w:pPr>
      <w:ind w:firstLine="0"/>
    </w:pPr>
  </w:style>
  <w:style w:type="paragraph" w:styleId="ListNumber3">
    <w:name w:val="List Number 3"/>
    <w:basedOn w:val="List3"/>
    <w:rsid w:val="00E372BD"/>
    <w:pPr>
      <w:numPr>
        <w:numId w:val="5"/>
      </w:numPr>
    </w:pPr>
  </w:style>
  <w:style w:type="paragraph" w:styleId="ListNumber4">
    <w:name w:val="List Number 4"/>
    <w:basedOn w:val="List4"/>
    <w:rsid w:val="00E372BD"/>
    <w:pPr>
      <w:numPr>
        <w:numId w:val="6"/>
      </w:numPr>
    </w:pPr>
  </w:style>
  <w:style w:type="paragraph" w:styleId="ListNumber5">
    <w:name w:val="List Number 5"/>
    <w:basedOn w:val="List5"/>
    <w:rsid w:val="00E372BD"/>
    <w:pPr>
      <w:numPr>
        <w:numId w:val="7"/>
      </w:numPr>
    </w:pPr>
  </w:style>
  <w:style w:type="paragraph" w:styleId="BlockText">
    <w:name w:val="Block Text"/>
    <w:basedOn w:val="Normal"/>
    <w:rsid w:val="00E37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2BD"/>
    <w:rPr>
      <w:sz w:val="16"/>
      <w:vertAlign w:val="superscript"/>
    </w:rPr>
  </w:style>
  <w:style w:type="character" w:customStyle="1" w:styleId="Symbols">
    <w:name w:val="Symbols"/>
    <w:basedOn w:val="DefaultParagraphFont"/>
    <w:rsid w:val="00E372BD"/>
    <w:rPr>
      <w:rFonts w:ascii="Symbol" w:hAnsi="Symbol"/>
    </w:rPr>
  </w:style>
  <w:style w:type="character" w:customStyle="1" w:styleId="MenuOptions">
    <w:name w:val="Menu Options"/>
    <w:basedOn w:val="DefaultParagraphFont"/>
    <w:rsid w:val="00E37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2BD"/>
    <w:rPr>
      <w:b/>
    </w:rPr>
  </w:style>
  <w:style w:type="character" w:customStyle="1" w:styleId="Underlined">
    <w:name w:val="Underlined"/>
    <w:basedOn w:val="DefaultParagraphFont"/>
    <w:rsid w:val="00E372BD"/>
    <w:rPr>
      <w:u w:val="single"/>
    </w:rPr>
  </w:style>
  <w:style w:type="paragraph" w:customStyle="1" w:styleId="TableBodyTextRight">
    <w:name w:val="Table Body Text Right"/>
    <w:basedOn w:val="TableBodyText"/>
    <w:rsid w:val="00E37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2BD"/>
    <w:rPr>
      <w:sz w:val="18"/>
    </w:rPr>
  </w:style>
  <w:style w:type="paragraph" w:customStyle="1" w:styleId="BodySmallRight">
    <w:name w:val="Body Small Right"/>
    <w:basedOn w:val="BodyTextRight"/>
    <w:rsid w:val="00E372BD"/>
    <w:rPr>
      <w:sz w:val="18"/>
      <w:szCs w:val="18"/>
    </w:rPr>
  </w:style>
  <w:style w:type="paragraph" w:customStyle="1" w:styleId="MarginEdition">
    <w:name w:val="Margin Edition"/>
    <w:basedOn w:val="MarginNote"/>
    <w:rsid w:val="00E37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2BD"/>
    <w:rPr>
      <w:sz w:val="2"/>
      <w:szCs w:val="2"/>
    </w:rPr>
  </w:style>
  <w:style w:type="character" w:customStyle="1" w:styleId="Small">
    <w:name w:val="Small"/>
    <w:basedOn w:val="DefaultParagraphFont"/>
    <w:rsid w:val="00E372BD"/>
    <w:rPr>
      <w:sz w:val="16"/>
    </w:rPr>
  </w:style>
  <w:style w:type="paragraph" w:customStyle="1" w:styleId="WideTable">
    <w:name w:val="Wide Table"/>
    <w:basedOn w:val="Normal"/>
    <w:rsid w:val="00E37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2BD"/>
  </w:style>
  <w:style w:type="paragraph" w:styleId="Quote">
    <w:name w:val="Quote"/>
    <w:basedOn w:val="Heading1"/>
    <w:link w:val="QuoteChar"/>
    <w:qFormat/>
    <w:rsid w:val="00E37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2BD"/>
    <w:pPr>
      <w:pageBreakBefore/>
    </w:pPr>
  </w:style>
  <w:style w:type="paragraph" w:customStyle="1" w:styleId="Border">
    <w:name w:val="Border"/>
    <w:basedOn w:val="Normal"/>
    <w:qFormat/>
    <w:rsid w:val="00E37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2BD"/>
    <w:rPr>
      <w:u w:val="single"/>
    </w:rPr>
  </w:style>
  <w:style w:type="character" w:customStyle="1" w:styleId="BoldandItalics">
    <w:name w:val="Bold and Italics"/>
    <w:qFormat/>
    <w:rsid w:val="00E372BD"/>
    <w:rPr>
      <w:b/>
      <w:i/>
      <w:u w:val="none"/>
    </w:rPr>
  </w:style>
  <w:style w:type="paragraph" w:styleId="BalloonText">
    <w:name w:val="Balloon Text"/>
    <w:basedOn w:val="Normal"/>
    <w:link w:val="BalloonTextChar"/>
    <w:rsid w:val="00E37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2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4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2674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AHCORG413 Implement sustainable practices in the organic farm based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