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13B" w:rsidP="008B413B">
      <w:pPr>
        <w:pStyle w:val="Title"/>
      </w:pPr>
      <w:r>
        <w:fldChar w:fldCharType="begin"/>
      </w:r>
      <w:r>
        <w:instrText xml:space="preserve"> TITLE   \* MERGEFORMAT </w:instrText>
      </w:r>
      <w:r>
        <w:fldChar w:fldCharType="separate"/>
      </w:r>
      <w:r>
        <w:t>AHCORG410 Manage organic livestock production</w:t>
      </w:r>
      <w:r>
        <w:fldChar w:fldCharType="end"/>
      </w:r>
    </w:p>
    <w:p w:rsidR="008B413B" w:rsidP="008B413B">
      <w:pPr>
        <w:pStyle w:val="Version"/>
        <w:sectPr w:rsidSect="003E03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3DD" w:rsidP="003E03DD">
      <w:pPr>
        <w:pStyle w:val="SuperHeading"/>
      </w:pPr>
      <w:r w:rsidRPr="003E03DD">
        <w:t>AHCORG410 Manage organic livestock production</w:t>
      </w:r>
    </w:p>
    <w:p w:rsidR="00000000" w:rsidRPr="003E03DD" w:rsidP="003E03DD">
      <w:pPr>
        <w:pStyle w:val="Heading1"/>
      </w:pPr>
      <w:bookmarkStart w:id="1" w:name="O_1272942"/>
      <w:bookmarkEnd w:id="1"/>
      <w:r w:rsidRPr="003E03DD">
        <w:t>Modification History</w:t>
      </w:r>
    </w:p>
    <w:tbl>
      <w:tblPr>
        <w:tblW w:w="9520" w:type="dxa"/>
        <w:tblLayout w:type="fixed"/>
        <w:tblCellMar>
          <w:left w:w="62" w:type="dxa"/>
          <w:right w:w="62" w:type="dxa"/>
        </w:tblCellMar>
        <w:tblLook w:val="0000"/>
      </w:tblPr>
      <w:tblGrid>
        <w:gridCol w:w="2581"/>
        <w:gridCol w:w="6939"/>
      </w:tblGrid>
      <w:tr w:rsidTr="003E03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Comments</w:t>
            </w:r>
          </w:p>
        </w:tc>
      </w:tr>
      <w:tr w:rsidTr="003E03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This version released with AHC Agriculture, Horticulture and Conservation and Land Management Training Package Version 9.0.</w:t>
            </w:r>
          </w:p>
        </w:tc>
      </w:tr>
    </w:tbl>
    <w:p w:rsidR="00000000" w:rsidRPr="003E03DD" w:rsidP="003E03DD">
      <w:pPr>
        <w:pStyle w:val="BodyText"/>
      </w:pPr>
    </w:p>
    <w:p w:rsidR="00000000" w:rsidRPr="003E03DD" w:rsidP="003E03DD">
      <w:pPr>
        <w:pStyle w:val="AllowPageBreak"/>
      </w:pPr>
    </w:p>
    <w:p w:rsidR="00000000" w:rsidRPr="003E03DD" w:rsidP="003E03DD">
      <w:pPr>
        <w:pStyle w:val="Heading1"/>
      </w:pPr>
      <w:bookmarkStart w:id="2" w:name="O_1272943"/>
      <w:bookmarkEnd w:id="2"/>
      <w:r w:rsidRPr="003E03DD">
        <w:t>Application</w:t>
      </w:r>
    </w:p>
    <w:p w:rsidR="00000000" w:rsidRPr="003E03DD" w:rsidP="008B413B">
      <w:pPr>
        <w:pStyle w:val="BodyText"/>
      </w:pPr>
      <w:r w:rsidRPr="003E03DD">
        <w:t>This unit of competency describes the ski</w:t>
      </w:r>
      <w:r w:rsidRPr="003E03DD">
        <w:t>lls and knowledge required to integrate livestock production into an organic production system according to animal welfare and biosecurity legislation, national standards for organic and biodynamic production, and agroecological principles.</w:t>
      </w:r>
    </w:p>
    <w:p w:rsidR="00000000" w:rsidRPr="003E03DD" w:rsidP="008B413B">
      <w:pPr>
        <w:pStyle w:val="BodyText"/>
      </w:pPr>
      <w:r w:rsidRPr="003E03DD">
        <w:t>The unit applie</w:t>
      </w:r>
      <w:r w:rsidRPr="003E03DD">
        <w:t>s to individuals who take responsibility for their own work and for the quality of the work of others within known parameters, and use discretion and judgment in the selection, allocation and use of available resources.</w:t>
      </w:r>
    </w:p>
    <w:p w:rsidR="00000000" w:rsidRPr="003E03DD" w:rsidP="008B413B">
      <w:pPr>
        <w:pStyle w:val="BodyText"/>
      </w:pPr>
      <w:r w:rsidRPr="003E03DD">
        <w:t>No licensing, legislative or certifi</w:t>
      </w:r>
      <w:r w:rsidRPr="003E03DD">
        <w:t>cation requirements apply to this unit at the time of publication.</w:t>
      </w:r>
    </w:p>
    <w:p w:rsidR="00000000" w:rsidRPr="003E03DD" w:rsidP="003E03DD">
      <w:pPr>
        <w:pStyle w:val="Heading1"/>
      </w:pPr>
      <w:bookmarkStart w:id="3" w:name="O_1272944"/>
      <w:bookmarkEnd w:id="3"/>
      <w:r w:rsidRPr="003E03DD">
        <w:t>Pre-requisite Unit</w:t>
      </w:r>
    </w:p>
    <w:p w:rsidR="00000000" w:rsidRPr="003E03DD" w:rsidP="008B413B">
      <w:pPr>
        <w:pStyle w:val="BodyText"/>
      </w:pPr>
      <w:r w:rsidRPr="003E03DD">
        <w:t>Nil</w:t>
      </w:r>
    </w:p>
    <w:p w:rsidR="00000000" w:rsidRPr="003E03DD" w:rsidP="003E03DD">
      <w:pPr>
        <w:pStyle w:val="Heading1"/>
      </w:pPr>
      <w:bookmarkStart w:id="4" w:name="O_1272946"/>
      <w:bookmarkEnd w:id="4"/>
      <w:r w:rsidRPr="003E03DD">
        <w:t>Unit Sector</w:t>
      </w:r>
    </w:p>
    <w:p w:rsidR="00000000" w:rsidRPr="003E03DD" w:rsidP="008B413B">
      <w:pPr>
        <w:pStyle w:val="BodyText"/>
      </w:pPr>
      <w:r w:rsidRPr="003E03DD">
        <w:t>Organic Production (ORG)</w:t>
      </w:r>
    </w:p>
    <w:p w:rsidR="00000000" w:rsidRPr="003E03DD" w:rsidP="003E03DD">
      <w:pPr>
        <w:pStyle w:val="Heading1"/>
      </w:pPr>
      <w:bookmarkStart w:id="5" w:name="O_1272947"/>
      <w:bookmarkEnd w:id="5"/>
      <w:r w:rsidRPr="003E03DD">
        <w:t>Elements and Performance Criteria</w:t>
      </w:r>
    </w:p>
    <w:tbl>
      <w:tblPr>
        <w:tblW w:w="9520" w:type="dxa"/>
        <w:tblLayout w:type="fixed"/>
        <w:tblCellMar>
          <w:left w:w="62" w:type="dxa"/>
          <w:right w:w="62" w:type="dxa"/>
        </w:tblCellMar>
        <w:tblLook w:val="0000"/>
      </w:tblPr>
      <w:tblGrid>
        <w:gridCol w:w="2580"/>
        <w:gridCol w:w="6940"/>
      </w:tblGrid>
      <w:tr w:rsidTr="008B41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03DD">
            <w:pPr>
              <w:pStyle w:val="BodyTextBold"/>
              <w:rPr>
                <w:lang w:val="en-NZ"/>
              </w:rPr>
            </w:pPr>
            <w:r w:rsidRPr="003E03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03DD">
            <w:pPr>
              <w:pStyle w:val="BodyTextBold"/>
              <w:rPr>
                <w:lang w:val="en-NZ"/>
              </w:rPr>
            </w:pPr>
            <w:r w:rsidRPr="003E03DD">
              <w:t>Performance Criteria</w:t>
            </w:r>
          </w:p>
        </w:tc>
      </w:tr>
      <w:tr w:rsidTr="008B413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rPr>
                <w:rStyle w:val="Emphasis"/>
              </w:rPr>
              <w:t>Performance criteria describe the performance needed to demonstrate achievement of the element.</w:t>
            </w:r>
          </w:p>
        </w:tc>
      </w:tr>
      <w:tr w:rsidTr="008B4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1. Prepare to manage animal health and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1.1 Investigate and consider natural behaviours, requirements and welf</w:t>
            </w:r>
            <w:r w:rsidRPr="003E03DD">
              <w:t>are of animals when planning for organic livestock production</w:t>
            </w:r>
          </w:p>
          <w:p w:rsidR="00000000" w:rsidRPr="003E03DD" w:rsidP="003E03DD">
            <w:pPr>
              <w:pStyle w:val="BodyText"/>
            </w:pPr>
            <w:r w:rsidRPr="003E03DD">
              <w:t>1.2 Identify production requirements and environment of farm</w:t>
            </w:r>
          </w:p>
          <w:p w:rsidR="00000000" w:rsidRPr="003E03DD" w:rsidP="003E03DD">
            <w:pPr>
              <w:pStyle w:val="BodyText"/>
            </w:pPr>
            <w:r w:rsidRPr="003E03DD">
              <w:t xml:space="preserve">1.3 Identify and select genetic varieties of animals best suited to </w:t>
            </w:r>
            <w:r w:rsidRPr="003E03DD">
              <w:t>production requirements and environment</w:t>
            </w:r>
          </w:p>
          <w:p w:rsidR="00000000" w:rsidP="003E03DD">
            <w:pPr>
              <w:pStyle w:val="BodyText"/>
              <w:rPr>
                <w:lang w:val="en-NZ"/>
              </w:rPr>
            </w:pPr>
            <w:r w:rsidRPr="003E03DD">
              <w:t>1.4 Develop animal health</w:t>
            </w:r>
            <w:r w:rsidRPr="003E03DD">
              <w:t xml:space="preserve"> management strategies for farm</w:t>
            </w:r>
          </w:p>
        </w:tc>
      </w:tr>
      <w:tr w:rsidTr="008B4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2. Manage animal health and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2.1 Communicate and implement animal health management strategy to work team</w:t>
            </w:r>
          </w:p>
          <w:p w:rsidR="00000000" w:rsidRPr="003E03DD" w:rsidP="003E03DD">
            <w:pPr>
              <w:pStyle w:val="BodyText"/>
            </w:pPr>
            <w:r w:rsidRPr="003E03DD">
              <w:t>2.2 Monitor livestock for health and welfare</w:t>
            </w:r>
          </w:p>
          <w:p w:rsidR="00000000" w:rsidRPr="003E03DD" w:rsidP="003E03DD">
            <w:pPr>
              <w:pStyle w:val="BodyText"/>
            </w:pPr>
            <w:r w:rsidRPr="003E03DD">
              <w:t>2.3 Manage livestock according to certified organic standards and biosecurity procedures</w:t>
            </w:r>
          </w:p>
          <w:p w:rsidR="00000000" w:rsidRPr="003E03DD" w:rsidP="003E03DD">
            <w:pPr>
              <w:pStyle w:val="BodyText"/>
            </w:pPr>
            <w:r w:rsidRPr="003E03DD">
              <w:t>2.4 Conduct animal husbandry and transport according to animal welfare principles and organic certification requirements</w:t>
            </w:r>
          </w:p>
          <w:p w:rsidR="00000000" w:rsidP="003E03DD">
            <w:pPr>
              <w:pStyle w:val="BodyText"/>
              <w:rPr>
                <w:lang w:val="en-NZ"/>
              </w:rPr>
            </w:pPr>
            <w:r w:rsidRPr="003E03DD">
              <w:t>2.5 Maintain livestock records required for or</w:t>
            </w:r>
            <w:r w:rsidRPr="003E03DD">
              <w:t>ganic certification</w:t>
            </w:r>
          </w:p>
        </w:tc>
      </w:tr>
      <w:tr w:rsidTr="008B4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3. Develop and implement supplementary feed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3.1 Identify feed gaps and requirements for supplementary feed, taking into account seasonal conditions and drought</w:t>
            </w:r>
          </w:p>
          <w:p w:rsidR="00000000" w:rsidRPr="003E03DD" w:rsidP="003E03DD">
            <w:pPr>
              <w:pStyle w:val="BodyText"/>
            </w:pPr>
            <w:r w:rsidRPr="003E03DD">
              <w:t>3.2 Incorporate on-farm supplementary feed strategies, includi</w:t>
            </w:r>
            <w:r w:rsidRPr="003E03DD">
              <w:t>ng fodder crops, agroforestry or standing hay paddocks, into the annual program for animal feed and on-farm sustainability</w:t>
            </w:r>
          </w:p>
          <w:p w:rsidR="00000000" w:rsidRPr="003E03DD" w:rsidP="003E03DD">
            <w:pPr>
              <w:pStyle w:val="BodyText"/>
            </w:pPr>
            <w:r w:rsidRPr="003E03DD">
              <w:t>3.3 Implement good storage practices for feed inputs to ensure quality is maintained</w:t>
            </w:r>
          </w:p>
          <w:p w:rsidR="00000000" w:rsidP="003E03DD">
            <w:pPr>
              <w:pStyle w:val="BodyText"/>
              <w:rPr>
                <w:lang w:val="en-NZ"/>
              </w:rPr>
            </w:pPr>
            <w:r w:rsidRPr="003E03DD">
              <w:t>3.4 Purchase and use nutritional inputs in the f</w:t>
            </w:r>
            <w:r w:rsidRPr="003E03DD">
              <w:t>eed program that meet relevant Organic Standards and/or agroecological principles where applicable</w:t>
            </w:r>
          </w:p>
        </w:tc>
      </w:tr>
      <w:tr w:rsidTr="008B4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4. Develop a sustainable grazing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4.1 Determine feed requirements, carrying capacity and stocking rate for farm according to seasonal variability, l</w:t>
            </w:r>
            <w:r w:rsidRPr="003E03DD">
              <w:t>ivestock needs and sustainability requirements</w:t>
            </w:r>
          </w:p>
          <w:p w:rsidR="00000000" w:rsidRPr="003E03DD" w:rsidP="003E03DD">
            <w:pPr>
              <w:pStyle w:val="BodyText"/>
            </w:pPr>
            <w:r w:rsidRPr="003E03DD">
              <w:t>4.2 Determine indicators and benchmarks for sustainable pasture, land and soil use for farm</w:t>
            </w:r>
          </w:p>
          <w:p w:rsidR="00000000" w:rsidRPr="003E03DD" w:rsidP="003E03DD">
            <w:pPr>
              <w:pStyle w:val="BodyText"/>
            </w:pPr>
            <w:r w:rsidRPr="003E03DD">
              <w:t>4.3 Identify grazing infrastructure required according to planned grazing outcomes</w:t>
            </w:r>
          </w:p>
          <w:p w:rsidR="00000000" w:rsidRPr="003E03DD" w:rsidP="003E03DD">
            <w:pPr>
              <w:pStyle w:val="BodyText"/>
            </w:pPr>
            <w:r w:rsidRPr="003E03DD">
              <w:t>4.4 Incorporate infrastructure req</w:t>
            </w:r>
            <w:r w:rsidRPr="003E03DD">
              <w:t>uirements into farm improvement program</w:t>
            </w:r>
          </w:p>
          <w:p w:rsidR="00000000" w:rsidP="003E03DD">
            <w:pPr>
              <w:pStyle w:val="BodyText"/>
              <w:rPr>
                <w:lang w:val="en-NZ"/>
              </w:rPr>
            </w:pPr>
            <w:r w:rsidRPr="003E03DD">
              <w:t>4.5 Develop a planned grazing system according to optimal livestock health, productivity and grazing requirements</w:t>
            </w:r>
          </w:p>
        </w:tc>
      </w:tr>
      <w:tr w:rsidTr="008B4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5. Implement a sustainable grazing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5.1 Optimise soil and plant health to provide a nutrient-</w:t>
            </w:r>
            <w:r w:rsidRPr="003E03DD">
              <w:t>dense and balanced diet for livestock</w:t>
            </w:r>
          </w:p>
          <w:p w:rsidR="00000000" w:rsidRPr="003E03DD" w:rsidP="003E03DD">
            <w:pPr>
              <w:pStyle w:val="BodyText"/>
            </w:pPr>
            <w:r w:rsidRPr="003E03DD">
              <w:t xml:space="preserve">5.2 Implement and monitor grazing system to ensure productivity and </w:t>
            </w:r>
            <w:r w:rsidRPr="003E03DD">
              <w:t>sustainability</w:t>
            </w:r>
          </w:p>
          <w:p w:rsidR="00000000" w:rsidRPr="003E03DD" w:rsidP="003E03DD">
            <w:pPr>
              <w:pStyle w:val="BodyText"/>
            </w:pPr>
            <w:r w:rsidRPr="003E03DD">
              <w:t>5.3 Implement strategies for controlling weeds in pastures according to Organic Standards and agroecological principles</w:t>
            </w:r>
          </w:p>
          <w:p w:rsidR="00000000" w:rsidP="003E03DD">
            <w:pPr>
              <w:pStyle w:val="BodyText"/>
              <w:rPr>
                <w:lang w:val="en-NZ"/>
              </w:rPr>
            </w:pPr>
            <w:r w:rsidRPr="003E03DD">
              <w:t>5.4 Maintain records of grazing activity according to workplace procedures and Organic Standards</w:t>
            </w:r>
          </w:p>
        </w:tc>
      </w:tr>
      <w:tr w:rsidTr="008B41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6. Manage farm fertility for the livestock enterprise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6.1 Estimate level of nutrients exported from farm</w:t>
            </w:r>
          </w:p>
          <w:p w:rsidR="00000000" w:rsidRPr="003E03DD" w:rsidP="003E03DD">
            <w:pPr>
              <w:pStyle w:val="BodyText"/>
            </w:pPr>
            <w:r w:rsidRPr="003E03DD">
              <w:t xml:space="preserve">6.2 Implement soil fertility monitoring program </w:t>
            </w:r>
          </w:p>
          <w:p w:rsidR="00000000" w:rsidRPr="003E03DD" w:rsidP="003E03DD">
            <w:pPr>
              <w:pStyle w:val="BodyText"/>
            </w:pPr>
            <w:r w:rsidRPr="003E03DD">
              <w:t xml:space="preserve">6.3 </w:t>
            </w:r>
            <w:r w:rsidRPr="003E03DD">
              <w:t>Manage soil nutrient levels and balance according to Organic Standards and agroecological principles</w:t>
            </w:r>
          </w:p>
          <w:p w:rsidR="00000000" w:rsidRPr="003E03DD" w:rsidP="003E03DD">
            <w:pPr>
              <w:pStyle w:val="BodyText"/>
            </w:pPr>
            <w:r w:rsidRPr="003E03DD">
              <w:t>6.4 Eliminate risk of weed and chemical contamination of farm according to Organic Standards and agroecological principles</w:t>
            </w:r>
          </w:p>
          <w:p w:rsidR="00000000" w:rsidRPr="003E03DD" w:rsidP="003E03DD">
            <w:pPr>
              <w:pStyle w:val="BodyText"/>
            </w:pPr>
            <w:r w:rsidRPr="003E03DD">
              <w:t>6.5 Maintain records of soil fer</w:t>
            </w:r>
            <w:r w:rsidRPr="003E03DD">
              <w:t>tility according to workplace procedures and Organic Standards</w:t>
            </w:r>
          </w:p>
        </w:tc>
      </w:tr>
    </w:tbl>
    <w:p w:rsidR="00000000" w:rsidRPr="003E03DD" w:rsidP="003E03DD">
      <w:pPr>
        <w:pStyle w:val="BodyText"/>
      </w:pPr>
    </w:p>
    <w:p w:rsidR="00000000" w:rsidRPr="003E03DD" w:rsidP="003E03DD">
      <w:pPr>
        <w:pStyle w:val="AllowPageBreak"/>
      </w:pPr>
    </w:p>
    <w:p w:rsidR="00000000" w:rsidRPr="003E03DD" w:rsidP="003E03DD">
      <w:pPr>
        <w:pStyle w:val="Heading1"/>
      </w:pPr>
      <w:bookmarkStart w:id="6" w:name="O_1272948"/>
      <w:bookmarkEnd w:id="6"/>
      <w:r w:rsidRPr="003E03DD">
        <w:t>Foundation Skills</w:t>
      </w:r>
    </w:p>
    <w:p w:rsidR="00000000" w:rsidRPr="008B413B" w:rsidP="008B413B">
      <w:pPr>
        <w:pStyle w:val="BodyText"/>
        <w:rPr>
          <w:i/>
        </w:rPr>
      </w:pPr>
      <w:r w:rsidRPr="008B413B">
        <w:rPr>
          <w:rStyle w:val="Emphasis"/>
        </w:rPr>
        <w:t xml:space="preserve">This section describes those language, literacy, numeracy and employment skills that are essential for performance in this unit of competency but are not </w:t>
      </w:r>
      <w:r w:rsidRPr="008B413B">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3E03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Description</w:t>
            </w:r>
          </w:p>
        </w:tc>
      </w:tr>
      <w:tr w:rsidTr="003E0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ListBullet"/>
              <w:rPr>
                <w:lang w:val="en-NZ"/>
              </w:rPr>
            </w:pPr>
            <w:r w:rsidRPr="003E03DD">
              <w:t>Critically analyse organic production principles, standards and certification procedures to ensure compliance with organic livestock production</w:t>
            </w:r>
          </w:p>
        </w:tc>
      </w:tr>
      <w:tr w:rsidTr="003E0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ListBullet"/>
            </w:pPr>
            <w:r w:rsidRPr="003E03DD">
              <w:t>Develop procedural material for organic livestock production using clear industry specific language in order to convey explicit information for production requirements</w:t>
            </w:r>
          </w:p>
        </w:tc>
      </w:tr>
    </w:tbl>
    <w:p w:rsidR="00000000" w:rsidRPr="003E03DD" w:rsidP="003E03DD">
      <w:pPr>
        <w:pStyle w:val="BodyText"/>
      </w:pPr>
    </w:p>
    <w:p w:rsidR="00000000" w:rsidRPr="003E03DD" w:rsidP="003E03DD">
      <w:pPr>
        <w:pStyle w:val="AllowPageBreak"/>
      </w:pPr>
    </w:p>
    <w:p w:rsidR="00000000" w:rsidRPr="003E03DD" w:rsidP="003E03DD">
      <w:pPr>
        <w:pStyle w:val="Heading1"/>
      </w:pPr>
      <w:bookmarkStart w:id="7" w:name="O_1272950"/>
      <w:bookmarkEnd w:id="7"/>
      <w:r w:rsidRPr="003E03DD">
        <w:t>Unit Mapping Information</w:t>
      </w:r>
    </w:p>
    <w:tbl>
      <w:tblPr>
        <w:tblW w:w="9520" w:type="dxa"/>
        <w:tblLayout w:type="fixed"/>
        <w:tblCellMar>
          <w:left w:w="62" w:type="dxa"/>
          <w:right w:w="62" w:type="dxa"/>
        </w:tblCellMar>
        <w:tblLook w:val="0000"/>
      </w:tblPr>
      <w:tblGrid>
        <w:gridCol w:w="2268"/>
        <w:gridCol w:w="2268"/>
        <w:gridCol w:w="2716"/>
        <w:gridCol w:w="2268"/>
      </w:tblGrid>
      <w:tr w:rsidTr="003E03D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Bold"/>
              <w:rPr>
                <w:lang w:val="en-NZ"/>
              </w:rPr>
            </w:pPr>
            <w:r w:rsidRPr="003E03DD">
              <w:t>Equivalence status</w:t>
            </w:r>
          </w:p>
        </w:tc>
      </w:tr>
      <w:tr w:rsidTr="003E03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AHCORG410 Manage organic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3DD">
            <w:pPr>
              <w:pStyle w:val="BodyText"/>
              <w:rPr>
                <w:lang w:val="en-NZ"/>
              </w:rPr>
            </w:pPr>
            <w:r w:rsidRPr="003E03DD">
              <w:t>AHCORG402 Manage organic livestock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Minor changes to Application</w:t>
            </w:r>
          </w:p>
          <w:p w:rsidR="00000000" w:rsidRPr="003E03DD" w:rsidP="003E03DD">
            <w:pPr>
              <w:pStyle w:val="BodyText"/>
            </w:pPr>
            <w:r w:rsidRPr="003E03DD">
              <w:t>Split, re-sequenced and made minor edits to Elements and Performance Crite</w:t>
            </w:r>
            <w:r w:rsidRPr="003E03DD">
              <w:t>ria for clarity and improved structure</w:t>
            </w:r>
          </w:p>
          <w:p w:rsidR="00000000" w:rsidRPr="003E03DD" w:rsidP="003E03DD">
            <w:pPr>
              <w:pStyle w:val="BodyText"/>
            </w:pPr>
            <w:r w:rsidRPr="003E03DD">
              <w:t>Changes to Performance Evidence, Knowledge Evidence and Assessment Conditions for clarity</w:t>
            </w:r>
          </w:p>
          <w:p w:rsidR="00000000" w:rsidP="003E03DD">
            <w:pPr>
              <w:pStyle w:val="BodyText"/>
              <w:rPr>
                <w:lang w:val="en-NZ"/>
              </w:rPr>
            </w:pPr>
            <w:r w:rsidRPr="003E03DD">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3DD" w:rsidP="003E03DD">
            <w:pPr>
              <w:pStyle w:val="BodyText"/>
            </w:pPr>
            <w:r w:rsidRPr="003E03DD">
              <w:t>Equivalent</w:t>
            </w:r>
          </w:p>
        </w:tc>
      </w:tr>
    </w:tbl>
    <w:p w:rsidR="00000000" w:rsidRPr="003E03DD" w:rsidP="003E03DD">
      <w:pPr>
        <w:pStyle w:val="BodyText"/>
      </w:pPr>
    </w:p>
    <w:p w:rsidR="00000000" w:rsidRPr="003E03DD" w:rsidP="003E03DD">
      <w:pPr>
        <w:pStyle w:val="AllowPageBreak"/>
      </w:pPr>
    </w:p>
    <w:p w:rsidR="00000000" w:rsidRPr="003E03DD" w:rsidP="003E03DD">
      <w:pPr>
        <w:pStyle w:val="Heading1"/>
      </w:pPr>
      <w:bookmarkStart w:id="8" w:name="O_1272957"/>
      <w:bookmarkEnd w:id="8"/>
      <w:r w:rsidRPr="003E03DD">
        <w:t>Links</w:t>
      </w:r>
    </w:p>
    <w:p w:rsidR="00000000" w:rsidRPr="003E03DD" w:rsidP="008B413B">
      <w:pPr>
        <w:pStyle w:val="BodyText"/>
      </w:pPr>
      <w:r w:rsidRPr="003E03D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66EB">
        <w:rPr>
          <w:rStyle w:val="Hyperlink"/>
        </w:rPr>
        <w:t>https://vetnet.gov.au/Pages/TrainingDocs.aspx?q=c6399549-9c62-4a5e-bf1a-524b2322cf72</w:t>
      </w:r>
      <w:r>
        <w:fldChar w:fldCharType="end"/>
      </w:r>
    </w:p>
    <w:p w:rsidR="00000000" w:rsidRPr="003E03DD" w:rsidP="003E03DD"/>
    <w:sectPr w:rsidSect="003E03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DD" w:rsidRPr="008B413B" w:rsidP="008B4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3B" w:rsidP="003E0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13B" w:rsidP="003E03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413B" w:rsidP="003E0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3DD" w:rsidRPr="008B413B" w:rsidP="008B4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3B" w:rsidRPr="002D2AF8" w:rsidP="003E03DD">
    <w:pPr>
      <w:pStyle w:val="Header"/>
      <w:framePr w:wrap="around"/>
    </w:pPr>
    <w:r>
      <w:fldChar w:fldCharType="begin"/>
    </w:r>
    <w:r>
      <w:instrText xml:space="preserve"> TITLE   \* MERGEFORMAT </w:instrText>
    </w:r>
    <w:r>
      <w:fldChar w:fldCharType="separate"/>
    </w:r>
    <w:r>
      <w:t>AHCORG410 Manage organic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B413B" w:rsidP="003E0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40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EC5E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3DD"/>
    <w:pPr>
      <w:spacing w:before="360" w:after="60"/>
      <w:outlineLvl w:val="0"/>
    </w:pPr>
    <w:rPr>
      <w:sz w:val="32"/>
    </w:rPr>
  </w:style>
  <w:style w:type="paragraph" w:styleId="Heading2">
    <w:name w:val="heading 2"/>
    <w:basedOn w:val="HeadingBase"/>
    <w:next w:val="BodyText"/>
    <w:link w:val="Heading2Char"/>
    <w:qFormat/>
    <w:rsid w:val="003E03DD"/>
    <w:pPr>
      <w:keepLines/>
      <w:spacing w:before="240" w:after="120"/>
      <w:outlineLvl w:val="1"/>
    </w:pPr>
    <w:rPr>
      <w:sz w:val="28"/>
      <w:szCs w:val="40"/>
    </w:rPr>
  </w:style>
  <w:style w:type="paragraph" w:styleId="Heading3">
    <w:name w:val="heading 3"/>
    <w:basedOn w:val="HeadingBase"/>
    <w:next w:val="BodyText"/>
    <w:link w:val="Heading3Char"/>
    <w:qFormat/>
    <w:rsid w:val="003E03DD"/>
    <w:pPr>
      <w:spacing w:before="180" w:after="120"/>
      <w:outlineLvl w:val="2"/>
    </w:pPr>
    <w:rPr>
      <w:spacing w:val="-10"/>
      <w:kern w:val="32"/>
    </w:rPr>
  </w:style>
  <w:style w:type="paragraph" w:styleId="Heading4">
    <w:name w:val="heading 4"/>
    <w:basedOn w:val="HeadingBase"/>
    <w:next w:val="BodyText"/>
    <w:link w:val="Heading4Char"/>
    <w:qFormat/>
    <w:rsid w:val="003E03DD"/>
    <w:pPr>
      <w:spacing w:before="160" w:after="120"/>
      <w:outlineLvl w:val="3"/>
    </w:pPr>
    <w:rPr>
      <w:sz w:val="22"/>
    </w:rPr>
  </w:style>
  <w:style w:type="paragraph" w:styleId="Heading5">
    <w:name w:val="heading 5"/>
    <w:basedOn w:val="HeadingBase"/>
    <w:next w:val="Normal"/>
    <w:link w:val="Heading5Char"/>
    <w:qFormat/>
    <w:rsid w:val="003E03DD"/>
    <w:pPr>
      <w:spacing w:before="80"/>
      <w:outlineLvl w:val="4"/>
    </w:pPr>
    <w:rPr>
      <w:color w:val="918585"/>
      <w:sz w:val="20"/>
    </w:rPr>
  </w:style>
  <w:style w:type="paragraph" w:styleId="Heading6">
    <w:name w:val="heading 6"/>
    <w:basedOn w:val="HeadingBase"/>
    <w:next w:val="Normal"/>
    <w:link w:val="Heading6Char"/>
    <w:qFormat/>
    <w:rsid w:val="003E03DD"/>
    <w:pPr>
      <w:spacing w:before="60"/>
      <w:outlineLvl w:val="5"/>
    </w:pPr>
    <w:rPr>
      <w:color w:val="918585"/>
      <w:sz w:val="20"/>
    </w:rPr>
  </w:style>
  <w:style w:type="paragraph" w:styleId="Heading7">
    <w:name w:val="heading 7"/>
    <w:basedOn w:val="Normal"/>
    <w:next w:val="Normal"/>
    <w:link w:val="Heading7Char"/>
    <w:qFormat/>
    <w:rsid w:val="003E03DD"/>
    <w:pPr>
      <w:ind w:left="720"/>
      <w:outlineLvl w:val="6"/>
    </w:pPr>
    <w:rPr>
      <w:i/>
    </w:rPr>
  </w:style>
  <w:style w:type="paragraph" w:styleId="Heading8">
    <w:name w:val="heading 8"/>
    <w:basedOn w:val="Normal"/>
    <w:next w:val="Normal"/>
    <w:link w:val="Heading8Char"/>
    <w:qFormat/>
    <w:rsid w:val="003E03DD"/>
    <w:pPr>
      <w:ind w:left="720"/>
      <w:outlineLvl w:val="7"/>
    </w:pPr>
    <w:rPr>
      <w:i/>
    </w:rPr>
  </w:style>
  <w:style w:type="paragraph" w:styleId="Heading9">
    <w:name w:val="heading 9"/>
    <w:basedOn w:val="Normal"/>
    <w:next w:val="Normal"/>
    <w:link w:val="Heading9Char"/>
    <w:qFormat/>
    <w:rsid w:val="003E03DD"/>
    <w:pPr>
      <w:ind w:left="720"/>
      <w:outlineLvl w:val="8"/>
    </w:pPr>
    <w:rPr>
      <w:i/>
    </w:rPr>
  </w:style>
  <w:style w:type="character" w:default="1" w:styleId="DefaultParagraphFont">
    <w:name w:val="Default Paragraph Font"/>
    <w:uiPriority w:val="1"/>
    <w:unhideWhenUsed/>
    <w:rsid w:val="003E0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3DD"/>
  </w:style>
  <w:style w:type="character" w:customStyle="1" w:styleId="Heading1Char">
    <w:name w:val="Heading 1 Char"/>
    <w:basedOn w:val="DefaultParagraphFont"/>
    <w:link w:val="Heading1"/>
    <w:rsid w:val="003E03DD"/>
    <w:rPr>
      <w:rFonts w:ascii="Times New Roman" w:eastAsia="Times New Roman" w:hAnsi="Times New Roman" w:cs="Times New Roman"/>
      <w:b/>
      <w:sz w:val="32"/>
      <w:szCs w:val="20"/>
      <w:lang w:eastAsia="en-US"/>
    </w:rPr>
  </w:style>
  <w:style w:type="paragraph" w:styleId="BodyText">
    <w:name w:val="Body Text"/>
    <w:basedOn w:val="Normal"/>
    <w:link w:val="BodyTextChar"/>
    <w:rsid w:val="003E03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3DD"/>
    <w:rPr>
      <w:rFonts w:ascii="Times New Roman" w:eastAsia="Times New Roman" w:hAnsi="Times New Roman" w:cs="Times New Roman"/>
      <w:sz w:val="24"/>
      <w:lang w:eastAsia="en-US"/>
    </w:rPr>
  </w:style>
  <w:style w:type="paragraph" w:styleId="ListBullet">
    <w:name w:val="List Bullet"/>
    <w:basedOn w:val="List"/>
    <w:rsid w:val="003E03DD"/>
    <w:pPr>
      <w:numPr>
        <w:numId w:val="11"/>
      </w:numPr>
      <w:tabs>
        <w:tab w:val="clear" w:pos="340"/>
      </w:tabs>
      <w:spacing w:before="40" w:after="40"/>
    </w:pPr>
  </w:style>
  <w:style w:type="character" w:styleId="Emphasis">
    <w:name w:val="Emphasis"/>
    <w:basedOn w:val="DefaultParagraphFont"/>
    <w:qFormat/>
    <w:rsid w:val="003E03DD"/>
    <w:rPr>
      <w:i/>
    </w:rPr>
  </w:style>
  <w:style w:type="paragraph" w:customStyle="1" w:styleId="SuperHeading">
    <w:name w:val="SuperHeading"/>
    <w:basedOn w:val="Normal"/>
    <w:rsid w:val="003E03DD"/>
    <w:pPr>
      <w:spacing w:before="240" w:after="120"/>
      <w:outlineLvl w:val="0"/>
    </w:pPr>
    <w:rPr>
      <w:rFonts w:ascii="Times New Roman" w:hAnsi="Times New Roman"/>
      <w:b/>
      <w:sz w:val="32"/>
    </w:rPr>
  </w:style>
  <w:style w:type="paragraph" w:customStyle="1" w:styleId="AllowPageBreak">
    <w:name w:val="AllowPageBreak"/>
    <w:rsid w:val="003E03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03DD"/>
    <w:rPr>
      <w:b/>
    </w:rPr>
  </w:style>
  <w:style w:type="character" w:customStyle="1" w:styleId="Heading2Char">
    <w:name w:val="Heading 2 Char"/>
    <w:basedOn w:val="DefaultParagraphFont"/>
    <w:link w:val="Heading2"/>
    <w:rsid w:val="003E0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3DD"/>
    <w:rPr>
      <w:rFonts w:ascii="Courier New" w:eastAsia="Times New Roman" w:hAnsi="Courier New" w:cs="Times New Roman"/>
      <w:i/>
      <w:szCs w:val="20"/>
      <w:lang w:eastAsia="en-US"/>
    </w:rPr>
  </w:style>
  <w:style w:type="paragraph" w:customStyle="1" w:styleId="HeadingBase">
    <w:name w:val="Heading Base"/>
    <w:rsid w:val="003E0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3DD"/>
    <w:pPr>
      <w:tabs>
        <w:tab w:val="right" w:leader="dot" w:pos="9072"/>
      </w:tabs>
      <w:ind w:left="567"/>
    </w:pPr>
    <w:rPr>
      <w:szCs w:val="22"/>
    </w:rPr>
  </w:style>
  <w:style w:type="paragraph" w:customStyle="1" w:styleId="TOCBase">
    <w:name w:val="TOC Base"/>
    <w:rsid w:val="003E0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3DD"/>
    <w:pPr>
      <w:tabs>
        <w:tab w:val="right" w:leader="dot" w:pos="9072"/>
      </w:tabs>
      <w:spacing w:before="40" w:after="40"/>
      <w:ind w:left="284"/>
    </w:pPr>
    <w:rPr>
      <w:rFonts w:ascii="Times New Roman" w:hAnsi="Times New Roman"/>
    </w:rPr>
  </w:style>
  <w:style w:type="paragraph" w:styleId="TOC1">
    <w:name w:val="toc 1"/>
    <w:basedOn w:val="TOCBase"/>
    <w:next w:val="Normal"/>
    <w:rsid w:val="003E0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3DD"/>
    <w:rPr>
      <w:rFonts w:ascii="Times New Roman" w:eastAsia="Times New Roman" w:hAnsi="Times New Roman" w:cs="Times New Roman"/>
      <w:sz w:val="16"/>
      <w:lang w:eastAsia="en-US"/>
    </w:rPr>
  </w:style>
  <w:style w:type="paragraph" w:styleId="Title">
    <w:name w:val="Title"/>
    <w:basedOn w:val="HeadingBase"/>
    <w:link w:val="TitleChar"/>
    <w:qFormat/>
    <w:rsid w:val="003E03DD"/>
    <w:pPr>
      <w:spacing w:before="5040"/>
      <w:jc w:val="center"/>
    </w:pPr>
    <w:rPr>
      <w:sz w:val="48"/>
      <w:szCs w:val="72"/>
      <w:lang w:val="en-US"/>
    </w:rPr>
  </w:style>
  <w:style w:type="character" w:customStyle="1" w:styleId="TitleChar">
    <w:name w:val="Title Char"/>
    <w:basedOn w:val="DefaultParagraphFont"/>
    <w:link w:val="Title"/>
    <w:rsid w:val="003E0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3DD"/>
    <w:pPr>
      <w:tabs>
        <w:tab w:val="left" w:pos="3600"/>
        <w:tab w:val="left" w:pos="3958"/>
      </w:tabs>
    </w:pPr>
  </w:style>
  <w:style w:type="paragraph" w:styleId="List">
    <w:name w:val="List"/>
    <w:basedOn w:val="BodyText"/>
    <w:next w:val="BodyText"/>
    <w:rsid w:val="003E03DD"/>
    <w:pPr>
      <w:tabs>
        <w:tab w:val="left" w:pos="340"/>
      </w:tabs>
      <w:spacing w:before="60" w:after="60"/>
      <w:ind w:left="340" w:hanging="340"/>
    </w:pPr>
  </w:style>
  <w:style w:type="paragraph" w:customStyle="1" w:styleId="Note">
    <w:name w:val="Note"/>
    <w:basedOn w:val="BodyText"/>
    <w:rsid w:val="003E03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03DD"/>
    <w:rPr>
      <w:b/>
      <w:spacing w:val="0"/>
    </w:rPr>
  </w:style>
  <w:style w:type="paragraph" w:customStyle="1" w:styleId="SuperTitle">
    <w:name w:val="SuperTitle"/>
    <w:basedOn w:val="Title"/>
    <w:rsid w:val="003E03DD"/>
    <w:pPr>
      <w:framePr w:wrap="auto" w:hAnchor="text" w:y="6049"/>
    </w:pPr>
    <w:rPr>
      <w:color w:val="000000"/>
      <w:sz w:val="40"/>
    </w:rPr>
  </w:style>
  <w:style w:type="paragraph" w:customStyle="1" w:styleId="TOCTitle">
    <w:name w:val="TOCTitle"/>
    <w:basedOn w:val="Heading1"/>
    <w:rsid w:val="003E03DD"/>
    <w:pPr>
      <w:spacing w:after="240"/>
      <w:jc w:val="center"/>
      <w:outlineLvl w:val="9"/>
    </w:pPr>
    <w:rPr>
      <w:caps/>
    </w:rPr>
  </w:style>
  <w:style w:type="paragraph" w:customStyle="1" w:styleId="Version">
    <w:name w:val="Version"/>
    <w:rsid w:val="003E03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3DD"/>
    <w:pPr>
      <w:numPr>
        <w:numId w:val="12"/>
      </w:numPr>
      <w:tabs>
        <w:tab w:val="clear" w:pos="680"/>
      </w:tabs>
    </w:pPr>
  </w:style>
  <w:style w:type="paragraph" w:styleId="Index1">
    <w:name w:val="index 1"/>
    <w:basedOn w:val="Normal"/>
    <w:next w:val="Normal"/>
    <w:semiHidden/>
    <w:rsid w:val="003E03DD"/>
    <w:pPr>
      <w:keepNext w:val="0"/>
      <w:tabs>
        <w:tab w:val="right" w:pos="4176"/>
      </w:tabs>
      <w:ind w:left="198" w:hanging="198"/>
    </w:pPr>
    <w:rPr>
      <w:rFonts w:ascii="Garamond" w:hAnsi="Garamond"/>
    </w:rPr>
  </w:style>
  <w:style w:type="paragraph" w:styleId="IndexHeading">
    <w:name w:val="index heading"/>
    <w:basedOn w:val="Normal"/>
    <w:next w:val="Index1"/>
    <w:semiHidden/>
    <w:rsid w:val="003E03DD"/>
    <w:pPr>
      <w:spacing w:before="120" w:after="120"/>
    </w:pPr>
    <w:rPr>
      <w:rFonts w:ascii="Arial" w:hAnsi="Arial"/>
      <w:b/>
      <w:color w:val="918585"/>
      <w:sz w:val="24"/>
    </w:rPr>
  </w:style>
  <w:style w:type="paragraph" w:styleId="Header">
    <w:name w:val="header"/>
    <w:basedOn w:val="Normal"/>
    <w:link w:val="HeaderChar"/>
    <w:rsid w:val="003E0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3DD"/>
    <w:rPr>
      <w:rFonts w:ascii="Times New Roman" w:eastAsia="Times New Roman" w:hAnsi="Times New Roman" w:cs="Times New Roman"/>
      <w:sz w:val="16"/>
      <w:szCs w:val="20"/>
      <w:lang w:val="en-GB" w:eastAsia="en-US"/>
    </w:rPr>
  </w:style>
  <w:style w:type="paragraph" w:customStyle="1" w:styleId="Chapter">
    <w:name w:val="Chapter"/>
    <w:basedOn w:val="Normal"/>
    <w:rsid w:val="003E03DD"/>
    <w:pPr>
      <w:spacing w:before="240"/>
    </w:pPr>
    <w:rPr>
      <w:rFonts w:ascii="Times New Roman" w:hAnsi="Times New Roman"/>
      <w:smallCaps/>
      <w:spacing w:val="80"/>
      <w:sz w:val="28"/>
    </w:rPr>
  </w:style>
  <w:style w:type="paragraph" w:customStyle="1" w:styleId="InChapter">
    <w:name w:val="InChapter"/>
    <w:basedOn w:val="Heading3"/>
    <w:rsid w:val="003E03DD"/>
    <w:pPr>
      <w:spacing w:after="240"/>
      <w:outlineLvl w:val="9"/>
    </w:pPr>
    <w:rPr>
      <w:noProof/>
    </w:rPr>
  </w:style>
  <w:style w:type="paragraph" w:styleId="Index2">
    <w:name w:val="index 2"/>
    <w:basedOn w:val="Normal"/>
    <w:next w:val="Normal"/>
    <w:semiHidden/>
    <w:rsid w:val="003E03DD"/>
    <w:pPr>
      <w:tabs>
        <w:tab w:val="right" w:pos="4176"/>
      </w:tabs>
      <w:ind w:left="568" w:hanging="284"/>
    </w:pPr>
    <w:rPr>
      <w:rFonts w:ascii="Garamond" w:hAnsi="Garamond"/>
    </w:rPr>
  </w:style>
  <w:style w:type="paragraph" w:customStyle="1" w:styleId="Byline">
    <w:name w:val="Byline"/>
    <w:rsid w:val="003E0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3DD"/>
    <w:pPr>
      <w:tabs>
        <w:tab w:val="clear" w:pos="3600"/>
        <w:tab w:val="clear" w:pos="3958"/>
      </w:tabs>
      <w:jc w:val="right"/>
    </w:pPr>
  </w:style>
  <w:style w:type="paragraph" w:styleId="Caption">
    <w:name w:val="caption"/>
    <w:basedOn w:val="BodyText"/>
    <w:next w:val="Normal"/>
    <w:qFormat/>
    <w:rsid w:val="003E03DD"/>
    <w:pPr>
      <w:framePr w:w="2268" w:hSpace="181" w:vSpace="181" w:wrap="around" w:vAnchor="text" w:hAnchor="page" w:x="1135" w:y="285" w:anchorLock="1"/>
    </w:pPr>
    <w:rPr>
      <w:i/>
    </w:rPr>
  </w:style>
  <w:style w:type="paragraph" w:customStyle="1" w:styleId="MiniTOCTitle">
    <w:name w:val="MiniTOCTitle"/>
    <w:basedOn w:val="Heading4"/>
    <w:rsid w:val="003E03DD"/>
    <w:pPr>
      <w:spacing w:before="240"/>
      <w:outlineLvl w:val="9"/>
    </w:pPr>
    <w:rPr>
      <w:noProof/>
      <w:sz w:val="24"/>
    </w:rPr>
  </w:style>
  <w:style w:type="paragraph" w:customStyle="1" w:styleId="MiniTOCItem">
    <w:name w:val="MiniTOCItem"/>
    <w:basedOn w:val="ListBullet"/>
    <w:rsid w:val="003E03DD"/>
    <w:pPr>
      <w:numPr>
        <w:numId w:val="0"/>
      </w:numPr>
      <w:tabs>
        <w:tab w:val="right" w:leader="dot" w:pos="6521"/>
      </w:tabs>
      <w:spacing w:before="0" w:after="0"/>
    </w:pPr>
  </w:style>
  <w:style w:type="paragraph" w:customStyle="1" w:styleId="TOFTitle">
    <w:name w:val="TOFTitle"/>
    <w:basedOn w:val="TOCTitle"/>
    <w:rsid w:val="003E03DD"/>
  </w:style>
  <w:style w:type="paragraph" w:styleId="TableofFigures">
    <w:name w:val="table of figures"/>
    <w:basedOn w:val="Normal"/>
    <w:next w:val="Normal"/>
    <w:semiHidden/>
    <w:rsid w:val="003E03DD"/>
    <w:pPr>
      <w:tabs>
        <w:tab w:val="right" w:leader="dot" w:pos="9072"/>
      </w:tabs>
      <w:ind w:left="970" w:hanging="403"/>
    </w:pPr>
    <w:rPr>
      <w:rFonts w:ascii="Times New Roman" w:hAnsi="Times New Roman"/>
      <w:b/>
    </w:rPr>
  </w:style>
  <w:style w:type="paragraph" w:styleId="ListNumber">
    <w:name w:val="List Number"/>
    <w:basedOn w:val="List"/>
    <w:rsid w:val="003E03DD"/>
    <w:pPr>
      <w:numPr>
        <w:numId w:val="14"/>
      </w:numPr>
      <w:tabs>
        <w:tab w:val="clear" w:pos="340"/>
      </w:tabs>
    </w:pPr>
  </w:style>
  <w:style w:type="character" w:customStyle="1" w:styleId="WingdingSymbols">
    <w:name w:val="Wingding Symbols"/>
    <w:rsid w:val="003E03DD"/>
    <w:rPr>
      <w:rFonts w:ascii="Wingdings" w:hAnsi="Wingdings"/>
    </w:rPr>
  </w:style>
  <w:style w:type="paragraph" w:customStyle="1" w:styleId="TableHeading">
    <w:name w:val="Table Heading"/>
    <w:basedOn w:val="HeadingBase"/>
    <w:rsid w:val="003E03DD"/>
    <w:pPr>
      <w:keepLines/>
      <w:pBdr>
        <w:bottom w:val="single" w:sz="6" w:space="1" w:color="918585"/>
      </w:pBdr>
      <w:spacing w:before="240"/>
    </w:pPr>
  </w:style>
  <w:style w:type="character" w:customStyle="1" w:styleId="HotSpot">
    <w:name w:val="HotSpot"/>
    <w:rsid w:val="003E03DD"/>
    <w:rPr>
      <w:color w:val="0033CC"/>
      <w:u w:val="none"/>
    </w:rPr>
  </w:style>
  <w:style w:type="paragraph" w:customStyle="1" w:styleId="BodyTextRight">
    <w:name w:val="Body Text Right"/>
    <w:basedOn w:val="BodyText"/>
    <w:rsid w:val="003E03DD"/>
    <w:pPr>
      <w:spacing w:before="0" w:after="0"/>
      <w:jc w:val="right"/>
    </w:pPr>
  </w:style>
  <w:style w:type="paragraph" w:styleId="Index3">
    <w:name w:val="index 3"/>
    <w:basedOn w:val="ListNumber2"/>
    <w:next w:val="Normal"/>
    <w:semiHidden/>
    <w:rsid w:val="003E03DD"/>
    <w:pPr>
      <w:numPr>
        <w:numId w:val="0"/>
      </w:numPr>
      <w:tabs>
        <w:tab w:val="right" w:leader="dot" w:pos="4176"/>
      </w:tabs>
    </w:pPr>
  </w:style>
  <w:style w:type="paragraph" w:styleId="ListNumber2">
    <w:name w:val="List Number 2"/>
    <w:basedOn w:val="List2"/>
    <w:rsid w:val="003E03DD"/>
    <w:pPr>
      <w:numPr>
        <w:numId w:val="9"/>
      </w:numPr>
      <w:tabs>
        <w:tab w:val="clear" w:pos="1060"/>
      </w:tabs>
    </w:pPr>
  </w:style>
  <w:style w:type="paragraph" w:customStyle="1" w:styleId="MarginNote">
    <w:name w:val="Margin Note"/>
    <w:basedOn w:val="BodyText"/>
    <w:rsid w:val="003E0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3DD"/>
    <w:rPr>
      <w:sz w:val="32"/>
    </w:rPr>
  </w:style>
  <w:style w:type="paragraph" w:customStyle="1" w:styleId="HeadingProcedure">
    <w:name w:val="Heading Procedure"/>
    <w:basedOn w:val="HeadingBase"/>
    <w:next w:val="Normal"/>
    <w:rsid w:val="003E03DD"/>
    <w:pPr>
      <w:tabs>
        <w:tab w:val="left" w:pos="0"/>
      </w:tabs>
      <w:spacing w:before="120" w:after="60"/>
    </w:pPr>
    <w:rPr>
      <w:i/>
      <w:color w:val="918585"/>
      <w:sz w:val="22"/>
    </w:rPr>
  </w:style>
  <w:style w:type="paragraph" w:customStyle="1" w:styleId="TableBodyText">
    <w:name w:val="Table Body Text"/>
    <w:basedOn w:val="BodyText"/>
    <w:rsid w:val="003E03DD"/>
    <w:pPr>
      <w:spacing w:before="60" w:after="60"/>
    </w:pPr>
  </w:style>
  <w:style w:type="paragraph" w:styleId="ListContinue">
    <w:name w:val="List Continue"/>
    <w:basedOn w:val="List"/>
    <w:rsid w:val="003E03DD"/>
    <w:pPr>
      <w:ind w:firstLine="0"/>
    </w:pPr>
  </w:style>
  <w:style w:type="paragraph" w:customStyle="1" w:styleId="ListNote">
    <w:name w:val="List Note"/>
    <w:basedOn w:val="List"/>
    <w:rsid w:val="003E03DD"/>
    <w:pPr>
      <w:pBdr>
        <w:top w:val="single" w:sz="6" w:space="2" w:color="918585"/>
        <w:bottom w:val="single" w:sz="6" w:space="2" w:color="918585"/>
      </w:pBdr>
      <w:tabs>
        <w:tab w:val="left" w:pos="1021"/>
      </w:tabs>
      <w:ind w:firstLine="0"/>
    </w:pPr>
  </w:style>
  <w:style w:type="paragraph" w:customStyle="1" w:styleId="Warning">
    <w:name w:val="Warning"/>
    <w:basedOn w:val="BodyText"/>
    <w:rsid w:val="003E03DD"/>
    <w:pPr>
      <w:shd w:val="clear" w:color="auto" w:fill="D9D9D9"/>
      <w:tabs>
        <w:tab w:val="left" w:pos="992"/>
      </w:tabs>
      <w:ind w:left="119" w:right="119"/>
    </w:pPr>
    <w:rPr>
      <w:sz w:val="20"/>
    </w:rPr>
  </w:style>
  <w:style w:type="paragraph" w:customStyle="1" w:styleId="MarginIcons">
    <w:name w:val="Margin Icons"/>
    <w:basedOn w:val="BodyText"/>
    <w:rsid w:val="003E0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3DD"/>
    <w:rPr>
      <w:rFonts w:ascii="Courier New" w:hAnsi="Courier New"/>
    </w:rPr>
  </w:style>
  <w:style w:type="paragraph" w:customStyle="1" w:styleId="NoteBullet">
    <w:name w:val="Note Bullet"/>
    <w:basedOn w:val="Note"/>
    <w:rsid w:val="003E03DD"/>
    <w:pPr>
      <w:tabs>
        <w:tab w:val="clear" w:pos="680"/>
      </w:tabs>
      <w:spacing w:before="60" w:after="60"/>
    </w:pPr>
  </w:style>
  <w:style w:type="paragraph" w:customStyle="1" w:styleId="SubHeading2">
    <w:name w:val="SubHeading2"/>
    <w:basedOn w:val="HeadingBase"/>
    <w:rsid w:val="003E03DD"/>
    <w:pPr>
      <w:spacing w:before="240" w:after="60"/>
    </w:pPr>
    <w:rPr>
      <w:sz w:val="20"/>
    </w:rPr>
  </w:style>
  <w:style w:type="paragraph" w:customStyle="1" w:styleId="SubHeading1">
    <w:name w:val="SubHeading1"/>
    <w:basedOn w:val="HeadingBase"/>
    <w:rsid w:val="003E03DD"/>
    <w:pPr>
      <w:spacing w:before="240" w:after="60"/>
    </w:pPr>
    <w:rPr>
      <w:color w:val="918585"/>
      <w:sz w:val="22"/>
    </w:rPr>
  </w:style>
  <w:style w:type="paragraph" w:customStyle="1" w:styleId="SideHeading">
    <w:name w:val="Side Heading"/>
    <w:basedOn w:val="HeadingBase"/>
    <w:rsid w:val="003E0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3DD"/>
    <w:pPr>
      <w:numPr>
        <w:numId w:val="10"/>
      </w:numPr>
    </w:pPr>
  </w:style>
  <w:style w:type="paragraph" w:styleId="PlainText">
    <w:name w:val="Plain Text"/>
    <w:basedOn w:val="Normal"/>
    <w:link w:val="PlainTextChar"/>
    <w:rsid w:val="003E03DD"/>
    <w:rPr>
      <w:sz w:val="20"/>
    </w:rPr>
  </w:style>
  <w:style w:type="character" w:customStyle="1" w:styleId="PlainTextChar">
    <w:name w:val="Plain Text Char"/>
    <w:basedOn w:val="DefaultParagraphFont"/>
    <w:link w:val="PlainText"/>
    <w:rsid w:val="003E03DD"/>
    <w:rPr>
      <w:rFonts w:ascii="Courier New" w:eastAsia="Times New Roman" w:hAnsi="Courier New" w:cs="Times New Roman"/>
      <w:sz w:val="20"/>
      <w:szCs w:val="20"/>
      <w:lang w:eastAsia="en-US"/>
    </w:rPr>
  </w:style>
  <w:style w:type="character" w:customStyle="1" w:styleId="MenuOption">
    <w:name w:val="Menu Option"/>
    <w:basedOn w:val="DefaultParagraphFont"/>
    <w:rsid w:val="003E03DD"/>
    <w:rPr>
      <w:b/>
      <w:smallCaps/>
    </w:rPr>
  </w:style>
  <w:style w:type="paragraph" w:customStyle="1" w:styleId="TableListNumber">
    <w:name w:val="Table List Number"/>
    <w:basedOn w:val="ListNumber"/>
    <w:rsid w:val="003E03DD"/>
    <w:pPr>
      <w:numPr>
        <w:numId w:val="0"/>
      </w:numPr>
    </w:pPr>
  </w:style>
  <w:style w:type="paragraph" w:styleId="TOC4">
    <w:name w:val="toc 4"/>
    <w:basedOn w:val="TOCBase"/>
    <w:next w:val="Normal"/>
    <w:semiHidden/>
    <w:rsid w:val="003E03DD"/>
    <w:pPr>
      <w:tabs>
        <w:tab w:val="right" w:leader="dot" w:pos="9071"/>
      </w:tabs>
      <w:ind w:left="1701"/>
    </w:pPr>
  </w:style>
  <w:style w:type="paragraph" w:customStyle="1" w:styleId="ListAlpha">
    <w:name w:val="List Alpha"/>
    <w:basedOn w:val="List"/>
    <w:rsid w:val="003E03DD"/>
    <w:pPr>
      <w:numPr>
        <w:numId w:val="8"/>
      </w:numPr>
    </w:pPr>
  </w:style>
  <w:style w:type="paragraph" w:customStyle="1" w:styleId="ListAlpha2">
    <w:name w:val="List Alpha 2"/>
    <w:basedOn w:val="List2"/>
    <w:rsid w:val="003E03DD"/>
    <w:pPr>
      <w:numPr>
        <w:numId w:val="7"/>
      </w:numPr>
    </w:pPr>
  </w:style>
  <w:style w:type="paragraph" w:styleId="List2">
    <w:name w:val="List 2"/>
    <w:basedOn w:val="BodyText"/>
    <w:rsid w:val="003E03DD"/>
    <w:pPr>
      <w:tabs>
        <w:tab w:val="left" w:pos="680"/>
      </w:tabs>
      <w:spacing w:before="60" w:after="60"/>
      <w:ind w:left="680" w:hanging="340"/>
    </w:pPr>
  </w:style>
  <w:style w:type="paragraph" w:styleId="List3">
    <w:name w:val="List 3"/>
    <w:basedOn w:val="BodyText"/>
    <w:rsid w:val="003E03DD"/>
    <w:pPr>
      <w:tabs>
        <w:tab w:val="left" w:pos="1021"/>
      </w:tabs>
      <w:spacing w:before="60" w:after="60"/>
      <w:ind w:left="1020" w:hanging="340"/>
    </w:pPr>
  </w:style>
  <w:style w:type="paragraph" w:styleId="List4">
    <w:name w:val="List 4"/>
    <w:basedOn w:val="BodyText"/>
    <w:rsid w:val="003E03DD"/>
    <w:pPr>
      <w:tabs>
        <w:tab w:val="left" w:pos="1361"/>
      </w:tabs>
      <w:spacing w:before="60" w:after="60"/>
      <w:ind w:left="1361" w:hanging="340"/>
    </w:pPr>
  </w:style>
  <w:style w:type="paragraph" w:styleId="List5">
    <w:name w:val="List 5"/>
    <w:basedOn w:val="BodyText"/>
    <w:rsid w:val="003E03DD"/>
    <w:pPr>
      <w:tabs>
        <w:tab w:val="left" w:pos="1701"/>
      </w:tabs>
      <w:spacing w:before="60" w:after="60"/>
      <w:ind w:left="1701" w:hanging="340"/>
    </w:pPr>
  </w:style>
  <w:style w:type="paragraph" w:styleId="ListBullet3">
    <w:name w:val="List Bullet 3"/>
    <w:basedOn w:val="List3"/>
    <w:rsid w:val="003E03DD"/>
    <w:pPr>
      <w:numPr>
        <w:numId w:val="13"/>
      </w:numPr>
      <w:tabs>
        <w:tab w:val="clear" w:pos="1021"/>
      </w:tabs>
      <w:ind w:left="1037" w:hanging="357"/>
    </w:pPr>
  </w:style>
  <w:style w:type="paragraph" w:styleId="ListBullet4">
    <w:name w:val="List Bullet 4"/>
    <w:basedOn w:val="List4"/>
    <w:rsid w:val="003E03DD"/>
    <w:pPr>
      <w:numPr>
        <w:numId w:val="2"/>
      </w:numPr>
      <w:tabs>
        <w:tab w:val="clear" w:pos="1361"/>
      </w:tabs>
    </w:pPr>
  </w:style>
  <w:style w:type="paragraph" w:styleId="ListBullet5">
    <w:name w:val="List Bullet 5"/>
    <w:basedOn w:val="List5"/>
    <w:rsid w:val="003E03DD"/>
    <w:pPr>
      <w:numPr>
        <w:numId w:val="3"/>
      </w:numPr>
    </w:pPr>
  </w:style>
  <w:style w:type="paragraph" w:styleId="ListContinue2">
    <w:name w:val="List Continue 2"/>
    <w:basedOn w:val="List2"/>
    <w:rsid w:val="003E03DD"/>
    <w:pPr>
      <w:ind w:firstLine="0"/>
    </w:pPr>
  </w:style>
  <w:style w:type="paragraph" w:styleId="ListContinue3">
    <w:name w:val="List Continue 3"/>
    <w:basedOn w:val="List3"/>
    <w:rsid w:val="003E03DD"/>
    <w:pPr>
      <w:ind w:left="1021" w:firstLine="0"/>
    </w:pPr>
  </w:style>
  <w:style w:type="paragraph" w:styleId="ListContinue4">
    <w:name w:val="List Continue 4"/>
    <w:basedOn w:val="List4"/>
    <w:rsid w:val="003E03DD"/>
    <w:pPr>
      <w:ind w:firstLine="0"/>
    </w:pPr>
  </w:style>
  <w:style w:type="paragraph" w:styleId="ListContinue5">
    <w:name w:val="List Continue 5"/>
    <w:basedOn w:val="List5"/>
    <w:rsid w:val="003E03DD"/>
    <w:pPr>
      <w:ind w:firstLine="0"/>
    </w:pPr>
  </w:style>
  <w:style w:type="paragraph" w:styleId="ListNumber3">
    <w:name w:val="List Number 3"/>
    <w:basedOn w:val="List3"/>
    <w:rsid w:val="003E03DD"/>
    <w:pPr>
      <w:numPr>
        <w:numId w:val="4"/>
      </w:numPr>
    </w:pPr>
  </w:style>
  <w:style w:type="paragraph" w:styleId="ListNumber4">
    <w:name w:val="List Number 4"/>
    <w:basedOn w:val="List4"/>
    <w:rsid w:val="003E03DD"/>
    <w:pPr>
      <w:numPr>
        <w:numId w:val="5"/>
      </w:numPr>
    </w:pPr>
  </w:style>
  <w:style w:type="paragraph" w:styleId="ListNumber5">
    <w:name w:val="List Number 5"/>
    <w:basedOn w:val="List5"/>
    <w:rsid w:val="003E03DD"/>
    <w:pPr>
      <w:numPr>
        <w:numId w:val="6"/>
      </w:numPr>
    </w:pPr>
  </w:style>
  <w:style w:type="paragraph" w:styleId="BlockText">
    <w:name w:val="Block Text"/>
    <w:basedOn w:val="Normal"/>
    <w:rsid w:val="003E03DD"/>
    <w:pPr>
      <w:spacing w:after="120"/>
      <w:ind w:left="1440" w:right="1440"/>
    </w:pPr>
  </w:style>
  <w:style w:type="character" w:customStyle="1" w:styleId="Subscript">
    <w:name w:val="Subscript"/>
    <w:basedOn w:val="DefaultParagraphFont"/>
    <w:rsid w:val="003E03DD"/>
    <w:rPr>
      <w:sz w:val="16"/>
      <w:vertAlign w:val="subscript"/>
    </w:rPr>
  </w:style>
  <w:style w:type="character" w:customStyle="1" w:styleId="Superscript">
    <w:name w:val="Superscript"/>
    <w:basedOn w:val="DefaultParagraphFont"/>
    <w:rsid w:val="003E03DD"/>
    <w:rPr>
      <w:sz w:val="16"/>
      <w:vertAlign w:val="superscript"/>
    </w:rPr>
  </w:style>
  <w:style w:type="character" w:customStyle="1" w:styleId="Symbols">
    <w:name w:val="Symbols"/>
    <w:basedOn w:val="DefaultParagraphFont"/>
    <w:rsid w:val="003E03DD"/>
    <w:rPr>
      <w:rFonts w:ascii="Symbol" w:hAnsi="Symbol"/>
    </w:rPr>
  </w:style>
  <w:style w:type="character" w:customStyle="1" w:styleId="MenuOptions">
    <w:name w:val="Menu Options"/>
    <w:basedOn w:val="DefaultParagraphFont"/>
    <w:rsid w:val="003E03DD"/>
    <w:rPr>
      <w:rFonts w:ascii="Arial Narrow" w:hAnsi="Arial Narrow"/>
      <w:smallCaps/>
    </w:rPr>
  </w:style>
  <w:style w:type="character" w:customStyle="1" w:styleId="Buttons">
    <w:name w:val="Buttons"/>
    <w:basedOn w:val="DefaultParagraphFont"/>
    <w:rsid w:val="003E03DD"/>
    <w:rPr>
      <w:b/>
    </w:rPr>
  </w:style>
  <w:style w:type="character" w:customStyle="1" w:styleId="Underlined">
    <w:name w:val="Underlined"/>
    <w:basedOn w:val="DefaultParagraphFont"/>
    <w:rsid w:val="003E03DD"/>
    <w:rPr>
      <w:u w:val="single"/>
    </w:rPr>
  </w:style>
  <w:style w:type="paragraph" w:customStyle="1" w:styleId="TableBodyTextRight">
    <w:name w:val="Table Body Text Right"/>
    <w:basedOn w:val="TableBodyText"/>
    <w:rsid w:val="003E03DD"/>
    <w:pPr>
      <w:widowControl w:val="0"/>
      <w:autoSpaceDE w:val="0"/>
      <w:autoSpaceDN w:val="0"/>
      <w:adjustRightInd w:val="0"/>
      <w:jc w:val="right"/>
    </w:pPr>
    <w:rPr>
      <w:rFonts w:cs="Arial"/>
      <w:szCs w:val="18"/>
    </w:rPr>
  </w:style>
  <w:style w:type="paragraph" w:customStyle="1" w:styleId="CopyrightText">
    <w:name w:val="Copyright Text"/>
    <w:basedOn w:val="BodyText"/>
    <w:rsid w:val="003E03DD"/>
    <w:rPr>
      <w:sz w:val="18"/>
    </w:rPr>
  </w:style>
  <w:style w:type="paragraph" w:customStyle="1" w:styleId="BodySmallRight">
    <w:name w:val="Body Small Right"/>
    <w:basedOn w:val="BodyTextRight"/>
    <w:rsid w:val="003E03DD"/>
    <w:rPr>
      <w:sz w:val="18"/>
      <w:szCs w:val="18"/>
    </w:rPr>
  </w:style>
  <w:style w:type="paragraph" w:customStyle="1" w:styleId="MarginEdition">
    <w:name w:val="Margin Edition"/>
    <w:basedOn w:val="MarginNote"/>
    <w:rsid w:val="003E03DD"/>
    <w:pPr>
      <w:spacing w:before="0" w:after="0"/>
    </w:pPr>
    <w:rPr>
      <w:rFonts w:ascii="Times New Roman" w:hAnsi="Times New Roman"/>
      <w:color w:val="999999"/>
    </w:rPr>
  </w:style>
  <w:style w:type="paragraph" w:customStyle="1" w:styleId="Spacer">
    <w:name w:val="Spacer"/>
    <w:basedOn w:val="Normal"/>
    <w:rsid w:val="003E03DD"/>
    <w:rPr>
      <w:sz w:val="2"/>
      <w:szCs w:val="2"/>
    </w:rPr>
  </w:style>
  <w:style w:type="character" w:customStyle="1" w:styleId="Small">
    <w:name w:val="Small"/>
    <w:basedOn w:val="DefaultParagraphFont"/>
    <w:rsid w:val="003E03DD"/>
    <w:rPr>
      <w:sz w:val="16"/>
    </w:rPr>
  </w:style>
  <w:style w:type="paragraph" w:customStyle="1" w:styleId="WideTable">
    <w:name w:val="Wide Table"/>
    <w:basedOn w:val="Normal"/>
    <w:rsid w:val="003E03DD"/>
    <w:pPr>
      <w:ind w:left="-1418"/>
    </w:pPr>
    <w:rPr>
      <w:sz w:val="2"/>
      <w:szCs w:val="2"/>
    </w:rPr>
  </w:style>
  <w:style w:type="character" w:styleId="PageNumber">
    <w:name w:val="page number"/>
    <w:basedOn w:val="DefaultParagraphFont"/>
    <w:rsid w:val="003E03DD"/>
  </w:style>
  <w:style w:type="paragraph" w:styleId="Quote">
    <w:name w:val="Quote"/>
    <w:basedOn w:val="Heading1"/>
    <w:link w:val="QuoteChar"/>
    <w:qFormat/>
    <w:rsid w:val="003E03DD"/>
    <w:rPr>
      <w:b w:val="0"/>
      <w:sz w:val="72"/>
      <w:szCs w:val="72"/>
      <w:lang w:val="en-NZ"/>
    </w:rPr>
  </w:style>
  <w:style w:type="character" w:customStyle="1" w:styleId="QuoteChar">
    <w:name w:val="Quote Char"/>
    <w:basedOn w:val="DefaultParagraphFont"/>
    <w:link w:val="Quote"/>
    <w:rsid w:val="003E0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3DD"/>
    <w:pPr>
      <w:pageBreakBefore/>
    </w:pPr>
  </w:style>
  <w:style w:type="paragraph" w:customStyle="1" w:styleId="Border">
    <w:name w:val="Border"/>
    <w:basedOn w:val="Normal"/>
    <w:qFormat/>
    <w:rsid w:val="003E0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3DD"/>
    <w:rPr>
      <w:b/>
      <w:bCs/>
      <w:i/>
      <w:iCs/>
      <w:color w:val="auto"/>
    </w:rPr>
  </w:style>
  <w:style w:type="paragraph" w:styleId="IntenseQuote">
    <w:name w:val="Intense Quote"/>
    <w:basedOn w:val="Normal"/>
    <w:next w:val="Normal"/>
    <w:link w:val="IntenseQuoteChar"/>
    <w:uiPriority w:val="30"/>
    <w:qFormat/>
    <w:rsid w:val="003E0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3DD"/>
    <w:rPr>
      <w:smallCaps/>
      <w:color w:val="auto"/>
      <w:u w:val="single"/>
    </w:rPr>
  </w:style>
  <w:style w:type="character" w:styleId="IntenseReference">
    <w:name w:val="Intense Reference"/>
    <w:basedOn w:val="DefaultParagraphFont"/>
    <w:uiPriority w:val="32"/>
    <w:qFormat/>
    <w:rsid w:val="003E03DD"/>
    <w:rPr>
      <w:b/>
      <w:bCs/>
      <w:smallCaps/>
      <w:color w:val="auto"/>
      <w:spacing w:val="5"/>
      <w:u w:val="single"/>
    </w:rPr>
  </w:style>
  <w:style w:type="paragraph" w:customStyle="1" w:styleId="2ColumnHeading">
    <w:name w:val="2Column Heading"/>
    <w:basedOn w:val="BodyText"/>
    <w:qFormat/>
    <w:rsid w:val="003E03DD"/>
    <w:pPr>
      <w:spacing w:after="60"/>
      <w:ind w:left="-2268"/>
    </w:pPr>
    <w:rPr>
      <w:b/>
    </w:rPr>
  </w:style>
  <w:style w:type="paragraph" w:customStyle="1" w:styleId="Heading1TOC">
    <w:name w:val="Heading1 TOC"/>
    <w:basedOn w:val="Normal"/>
    <w:qFormat/>
    <w:rsid w:val="003E03DD"/>
    <w:pPr>
      <w:spacing w:before="240" w:after="120"/>
    </w:pPr>
    <w:rPr>
      <w:rFonts w:ascii="Times New Roman" w:hAnsi="Times New Roman"/>
      <w:b/>
      <w:sz w:val="32"/>
    </w:rPr>
  </w:style>
  <w:style w:type="paragraph" w:customStyle="1" w:styleId="Heading2TOC">
    <w:name w:val="Heading2 TOC"/>
    <w:basedOn w:val="Normal"/>
    <w:qFormat/>
    <w:rsid w:val="003E03DD"/>
    <w:pPr>
      <w:spacing w:before="240" w:after="60"/>
    </w:pPr>
    <w:rPr>
      <w:rFonts w:ascii="Times New Roman" w:hAnsi="Times New Roman"/>
      <w:b/>
      <w:sz w:val="28"/>
    </w:rPr>
  </w:style>
  <w:style w:type="character" w:customStyle="1" w:styleId="Underline">
    <w:name w:val="Underline"/>
    <w:basedOn w:val="DefaultParagraphFont"/>
    <w:qFormat/>
    <w:rsid w:val="003E03DD"/>
    <w:rPr>
      <w:u w:val="single"/>
    </w:rPr>
  </w:style>
  <w:style w:type="character" w:customStyle="1" w:styleId="BoldandItalics">
    <w:name w:val="Bold and Italics"/>
    <w:qFormat/>
    <w:rsid w:val="003E03DD"/>
    <w:rPr>
      <w:b/>
      <w:i/>
      <w:u w:val="none"/>
    </w:rPr>
  </w:style>
  <w:style w:type="paragraph" w:styleId="BalloonText">
    <w:name w:val="Balloon Text"/>
    <w:basedOn w:val="Normal"/>
    <w:link w:val="BalloonTextChar"/>
    <w:rsid w:val="003E03DD"/>
    <w:rPr>
      <w:rFonts w:ascii="Tahoma" w:hAnsi="Tahoma" w:cs="Tahoma"/>
      <w:sz w:val="16"/>
      <w:szCs w:val="16"/>
    </w:rPr>
  </w:style>
  <w:style w:type="character" w:customStyle="1" w:styleId="BalloonTextChar">
    <w:name w:val="Balloon Text Char"/>
    <w:basedOn w:val="DefaultParagraphFont"/>
    <w:link w:val="BalloonText"/>
    <w:rsid w:val="003E0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3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3DD"/>
    <w:rPr>
      <w:b/>
      <w:color w:val="660033"/>
      <w:spacing w:val="0"/>
    </w:rPr>
  </w:style>
  <w:style w:type="paragraph" w:customStyle="1" w:styleId="Nameditemlist">
    <w:name w:val="Named item list"/>
    <w:basedOn w:val="BodyText"/>
    <w:qFormat/>
    <w:rsid w:val="003E03DD"/>
    <w:pPr>
      <w:tabs>
        <w:tab w:val="left" w:pos="2835"/>
      </w:tabs>
      <w:ind w:left="2835" w:hanging="2835"/>
    </w:pPr>
  </w:style>
  <w:style w:type="paragraph" w:customStyle="1" w:styleId="BodyTextnopadding">
    <w:name w:val="Body Text no padding"/>
    <w:basedOn w:val="BodyText"/>
    <w:qFormat/>
    <w:rsid w:val="003E03DD"/>
    <w:pPr>
      <w:spacing w:before="0" w:after="0"/>
    </w:pPr>
  </w:style>
  <w:style w:type="character" w:styleId="Hyperlink">
    <w:name w:val="Hyperlink"/>
    <w:basedOn w:val="DefaultParagraphFont"/>
    <w:uiPriority w:val="99"/>
    <w:unhideWhenUsed/>
    <w:rsid w:val="008B4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4757</Characters>
  <Application>Microsoft Office Word</Application>
  <DocSecurity>0</DocSecurity>
  <Lines>164</Lines>
  <Paragraphs>89</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AHCORG410 Manage organic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2025-02-11T06:03:00Z</dcterms:created>
  <dcterms:modified xsi:type="dcterms:W3CDTF">2025-02-11T06:03:00Z</dcterms:modified>
</cp:coreProperties>
</file>