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205" w:rsidP="008B7205">
      <w:pPr>
        <w:pStyle w:val="Title"/>
      </w:pPr>
      <w:r>
        <w:fldChar w:fldCharType="begin"/>
      </w:r>
      <w:r>
        <w:instrText xml:space="preserve"> TITLE   \* MERGEFORMAT </w:instrText>
      </w:r>
      <w:r>
        <w:fldChar w:fldCharType="separate"/>
      </w:r>
      <w:r>
        <w:t>AHCORG410 Manage organic livestock production</w:t>
      </w:r>
      <w:r>
        <w:fldChar w:fldCharType="end"/>
      </w:r>
    </w:p>
    <w:p w:rsidR="008B7205" w:rsidP="008B7205">
      <w:pPr>
        <w:pStyle w:val="Version"/>
        <w:sectPr w:rsidSect="009011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171" w:rsidP="00901171">
      <w:pPr>
        <w:pStyle w:val="SuperHeading"/>
      </w:pPr>
      <w:r w:rsidRPr="00901171">
        <w:t>AHCORG410 Manage organic livestock production</w:t>
      </w:r>
    </w:p>
    <w:p w:rsidR="00000000" w:rsidRPr="00901171" w:rsidP="00901171">
      <w:pPr>
        <w:pStyle w:val="Heading1"/>
      </w:pPr>
      <w:bookmarkStart w:id="1" w:name="O_1272942"/>
      <w:bookmarkEnd w:id="1"/>
      <w:r w:rsidRPr="00901171">
        <w:t>Modification History</w:t>
      </w:r>
    </w:p>
    <w:tbl>
      <w:tblPr>
        <w:tblW w:w="9520" w:type="dxa"/>
        <w:tblLayout w:type="fixed"/>
        <w:tblCellMar>
          <w:left w:w="62" w:type="dxa"/>
          <w:right w:w="62" w:type="dxa"/>
        </w:tblCellMar>
        <w:tblLook w:val="0000"/>
      </w:tblPr>
      <w:tblGrid>
        <w:gridCol w:w="2581"/>
        <w:gridCol w:w="6939"/>
      </w:tblGrid>
      <w:tr w:rsidTr="009011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Comments</w:t>
            </w:r>
          </w:p>
        </w:tc>
      </w:tr>
      <w:tr w:rsidTr="009011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This version released with AHC Agriculture, Horticulture and Conservation and Land Management Training Package Version 9.0.</w:t>
            </w:r>
          </w:p>
        </w:tc>
      </w:tr>
    </w:tbl>
    <w:p w:rsidR="00000000" w:rsidRPr="00901171" w:rsidP="00901171">
      <w:pPr>
        <w:pStyle w:val="BodyText"/>
      </w:pPr>
    </w:p>
    <w:p w:rsidR="00000000" w:rsidRPr="00901171" w:rsidP="00901171">
      <w:pPr>
        <w:pStyle w:val="AllowPageBreak"/>
      </w:pPr>
    </w:p>
    <w:p w:rsidR="00000000" w:rsidRPr="00901171" w:rsidP="00901171">
      <w:pPr>
        <w:pStyle w:val="Heading1"/>
      </w:pPr>
      <w:bookmarkStart w:id="2" w:name="O_1272943"/>
      <w:bookmarkEnd w:id="2"/>
      <w:r w:rsidRPr="00901171">
        <w:t>Application</w:t>
      </w:r>
    </w:p>
    <w:p w:rsidR="00000000" w:rsidRPr="00901171" w:rsidP="008B7205">
      <w:pPr>
        <w:pStyle w:val="BodyText"/>
      </w:pPr>
      <w:r w:rsidRPr="00901171">
        <w:t>This unit of competency describes the ski</w:t>
      </w:r>
      <w:r w:rsidRPr="00901171">
        <w:t>lls and knowledge required to integrate livestock production into an organic production system according to animal welfare and biosecurity legislation, national standards for organic and biodynamic production, and agroecological principles.</w:t>
      </w:r>
    </w:p>
    <w:p w:rsidR="00000000" w:rsidRPr="00901171" w:rsidP="008B7205">
      <w:pPr>
        <w:pStyle w:val="BodyText"/>
      </w:pPr>
      <w:r w:rsidRPr="00901171">
        <w:t>The unit applie</w:t>
      </w:r>
      <w:r w:rsidRPr="00901171">
        <w:t>s to individuals who take responsibility for their own work and for the quality of the work of others within known parameters, and use discretion and judgment in the selection, allocation and use of available resources.</w:t>
      </w:r>
    </w:p>
    <w:p w:rsidR="00000000" w:rsidRPr="00901171" w:rsidP="008B7205">
      <w:pPr>
        <w:pStyle w:val="BodyText"/>
      </w:pPr>
      <w:r w:rsidRPr="00901171">
        <w:t>No licensing, legislative or certifi</w:t>
      </w:r>
      <w:r w:rsidRPr="00901171">
        <w:t>cation requirements apply to this unit at the time of publication.</w:t>
      </w:r>
    </w:p>
    <w:p w:rsidR="00000000" w:rsidRPr="00901171" w:rsidP="00901171">
      <w:pPr>
        <w:pStyle w:val="Heading1"/>
      </w:pPr>
      <w:bookmarkStart w:id="3" w:name="O_1272944"/>
      <w:bookmarkEnd w:id="3"/>
      <w:r w:rsidRPr="00901171">
        <w:t>Pre-requisite Unit</w:t>
      </w:r>
    </w:p>
    <w:p w:rsidR="00000000" w:rsidRPr="00901171" w:rsidP="008B7205">
      <w:pPr>
        <w:pStyle w:val="BodyText"/>
      </w:pPr>
      <w:r w:rsidRPr="00901171">
        <w:t>Nil</w:t>
      </w:r>
    </w:p>
    <w:p w:rsidR="00000000" w:rsidRPr="00901171" w:rsidP="00901171">
      <w:pPr>
        <w:pStyle w:val="Heading1"/>
      </w:pPr>
      <w:bookmarkStart w:id="4" w:name="O_1272946"/>
      <w:bookmarkEnd w:id="4"/>
      <w:r w:rsidRPr="00901171">
        <w:t>Unit Sector</w:t>
      </w:r>
    </w:p>
    <w:p w:rsidR="00000000" w:rsidRPr="00901171" w:rsidP="008B7205">
      <w:pPr>
        <w:pStyle w:val="BodyText"/>
      </w:pPr>
      <w:r w:rsidRPr="00901171">
        <w:t>Organic Production (ORG)</w:t>
      </w:r>
    </w:p>
    <w:p w:rsidR="00000000" w:rsidRPr="00901171" w:rsidP="00901171">
      <w:pPr>
        <w:pStyle w:val="Heading1"/>
      </w:pPr>
      <w:bookmarkStart w:id="5" w:name="O_1272947"/>
      <w:bookmarkEnd w:id="5"/>
      <w:r w:rsidRPr="00901171">
        <w:t>Elements and Performance Criteria</w:t>
      </w:r>
    </w:p>
    <w:tbl>
      <w:tblPr>
        <w:tblW w:w="9520" w:type="dxa"/>
        <w:tblLayout w:type="fixed"/>
        <w:tblCellMar>
          <w:left w:w="62" w:type="dxa"/>
          <w:right w:w="62" w:type="dxa"/>
        </w:tblCellMar>
        <w:tblLook w:val="0000"/>
      </w:tblPr>
      <w:tblGrid>
        <w:gridCol w:w="2580"/>
        <w:gridCol w:w="6940"/>
      </w:tblGrid>
      <w:tr w:rsidTr="008B720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1171">
            <w:pPr>
              <w:pStyle w:val="BodyTextBold"/>
              <w:rPr>
                <w:lang w:val="en-NZ"/>
              </w:rPr>
            </w:pPr>
            <w:r w:rsidRPr="0090117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1171">
            <w:pPr>
              <w:pStyle w:val="BodyTextBold"/>
              <w:rPr>
                <w:lang w:val="en-NZ"/>
              </w:rPr>
            </w:pPr>
            <w:r w:rsidRPr="00901171">
              <w:t>Performance Criteria</w:t>
            </w:r>
          </w:p>
        </w:tc>
      </w:tr>
      <w:tr w:rsidTr="008B720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rPr>
                <w:rStyle w:val="Emphasis"/>
              </w:rPr>
              <w:t>Performance criteria describe the performance needed to demonstrate achievement of the element.</w:t>
            </w:r>
          </w:p>
        </w:tc>
      </w:tr>
      <w:tr w:rsidTr="008B72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1. Prepare to manage animal health and welfare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1.1 Investigate and consider natural behaviours, requirements and welf</w:t>
            </w:r>
            <w:r w:rsidRPr="00901171">
              <w:t>are of animals when planning for organic livestock production</w:t>
            </w:r>
          </w:p>
          <w:p w:rsidR="00000000" w:rsidRPr="00901171" w:rsidP="00901171">
            <w:pPr>
              <w:pStyle w:val="BodyText"/>
            </w:pPr>
            <w:r w:rsidRPr="00901171">
              <w:t>1.2 Identify production requirements and environment of farm</w:t>
            </w:r>
          </w:p>
          <w:p w:rsidR="00000000" w:rsidRPr="00901171" w:rsidP="00901171">
            <w:pPr>
              <w:pStyle w:val="BodyText"/>
            </w:pPr>
            <w:r w:rsidRPr="00901171">
              <w:t xml:space="preserve">1.3 Identify and select genetic varieties of animals best suited to </w:t>
            </w:r>
            <w:r w:rsidRPr="00901171">
              <w:t>production requirements and environment</w:t>
            </w:r>
          </w:p>
          <w:p w:rsidR="00000000" w:rsidP="00901171">
            <w:pPr>
              <w:pStyle w:val="BodyText"/>
              <w:rPr>
                <w:lang w:val="en-NZ"/>
              </w:rPr>
            </w:pPr>
            <w:r w:rsidRPr="00901171">
              <w:t>1.4 Develop animal health</w:t>
            </w:r>
            <w:r w:rsidRPr="00901171">
              <w:t xml:space="preserve"> management strategies for farm</w:t>
            </w:r>
          </w:p>
        </w:tc>
      </w:tr>
      <w:tr w:rsidTr="008B72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2. Manage animal health and welfare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2.1 Communicate and implement animal health management strategy to work team</w:t>
            </w:r>
          </w:p>
          <w:p w:rsidR="00000000" w:rsidRPr="00901171" w:rsidP="00901171">
            <w:pPr>
              <w:pStyle w:val="BodyText"/>
            </w:pPr>
            <w:r w:rsidRPr="00901171">
              <w:t>2.2 Monitor livestock for health and welfare</w:t>
            </w:r>
          </w:p>
          <w:p w:rsidR="00000000" w:rsidRPr="00901171" w:rsidP="00901171">
            <w:pPr>
              <w:pStyle w:val="BodyText"/>
            </w:pPr>
            <w:r w:rsidRPr="00901171">
              <w:t>2.3 Manage livestock according to certified organic standards and biosecurity procedures</w:t>
            </w:r>
          </w:p>
          <w:p w:rsidR="00000000" w:rsidRPr="00901171" w:rsidP="00901171">
            <w:pPr>
              <w:pStyle w:val="BodyText"/>
            </w:pPr>
            <w:r w:rsidRPr="00901171">
              <w:t>2.4 Conduct animal husbandry and transport according to animal welfare principles and organic certification requirements</w:t>
            </w:r>
          </w:p>
          <w:p w:rsidR="00000000" w:rsidP="00901171">
            <w:pPr>
              <w:pStyle w:val="BodyText"/>
              <w:rPr>
                <w:lang w:val="en-NZ"/>
              </w:rPr>
            </w:pPr>
            <w:r w:rsidRPr="00901171">
              <w:t>2.5 Maintain livestock records required for or</w:t>
            </w:r>
            <w:r w:rsidRPr="00901171">
              <w:t>ganic certification</w:t>
            </w:r>
          </w:p>
        </w:tc>
      </w:tr>
      <w:tr w:rsidTr="008B72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3. Develop and implement supplementary feed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3.1 Identify feed gaps and requirements for supplementary feed, taking into account seasonal conditions and drought</w:t>
            </w:r>
          </w:p>
          <w:p w:rsidR="00000000" w:rsidRPr="00901171" w:rsidP="00901171">
            <w:pPr>
              <w:pStyle w:val="BodyText"/>
            </w:pPr>
            <w:r w:rsidRPr="00901171">
              <w:t>3.2 Incorporate on-farm supplementary feed strategies, includi</w:t>
            </w:r>
            <w:r w:rsidRPr="00901171">
              <w:t>ng fodder crops, agroforestry or standing hay paddocks, into the annual program for animal feed and on-farm sustainability</w:t>
            </w:r>
          </w:p>
          <w:p w:rsidR="00000000" w:rsidRPr="00901171" w:rsidP="00901171">
            <w:pPr>
              <w:pStyle w:val="BodyText"/>
            </w:pPr>
            <w:r w:rsidRPr="00901171">
              <w:t>3.3 Implement good storage practices for feed inputs to ensure quality is maintained</w:t>
            </w:r>
          </w:p>
          <w:p w:rsidR="00000000" w:rsidP="00901171">
            <w:pPr>
              <w:pStyle w:val="BodyText"/>
              <w:rPr>
                <w:lang w:val="en-NZ"/>
              </w:rPr>
            </w:pPr>
            <w:r w:rsidRPr="00901171">
              <w:t>3.4 Purchase and use nutritional inputs in the f</w:t>
            </w:r>
            <w:r w:rsidRPr="00901171">
              <w:t>eed program that meet relevant Organic Standards and/or agroecological principles where applicable</w:t>
            </w:r>
          </w:p>
        </w:tc>
      </w:tr>
      <w:tr w:rsidTr="008B72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4. Develop a sustainable grazing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4.1 Determine feed requirements, carrying capacity and stocking rate for farm according to seasonal variability, l</w:t>
            </w:r>
            <w:r w:rsidRPr="00901171">
              <w:t>ivestock needs and sustainability requirements</w:t>
            </w:r>
          </w:p>
          <w:p w:rsidR="00000000" w:rsidRPr="00901171" w:rsidP="00901171">
            <w:pPr>
              <w:pStyle w:val="BodyText"/>
            </w:pPr>
            <w:r w:rsidRPr="00901171">
              <w:t>4.2 Determine indicators and benchmarks for sustainable pasture, land and soil use for farm</w:t>
            </w:r>
          </w:p>
          <w:p w:rsidR="00000000" w:rsidRPr="00901171" w:rsidP="00901171">
            <w:pPr>
              <w:pStyle w:val="BodyText"/>
            </w:pPr>
            <w:r w:rsidRPr="00901171">
              <w:t>4.3 Identify grazing infrastructure required according to planned grazing outcomes</w:t>
            </w:r>
          </w:p>
          <w:p w:rsidR="00000000" w:rsidRPr="00901171" w:rsidP="00901171">
            <w:pPr>
              <w:pStyle w:val="BodyText"/>
            </w:pPr>
            <w:r w:rsidRPr="00901171">
              <w:t>4.4 Incorporate infrastructure req</w:t>
            </w:r>
            <w:r w:rsidRPr="00901171">
              <w:t>uirements into farm improvement program</w:t>
            </w:r>
          </w:p>
          <w:p w:rsidR="00000000" w:rsidP="00901171">
            <w:pPr>
              <w:pStyle w:val="BodyText"/>
              <w:rPr>
                <w:lang w:val="en-NZ"/>
              </w:rPr>
            </w:pPr>
            <w:r w:rsidRPr="00901171">
              <w:t>4.5 Develop a planned grazing system according to optimal livestock health, productivity and grazing requirements</w:t>
            </w:r>
          </w:p>
        </w:tc>
      </w:tr>
      <w:tr w:rsidTr="008B72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5. Implement a sustainable grazing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5.1 Optimise soil and plant health to provide a nutrient-</w:t>
            </w:r>
            <w:r w:rsidRPr="00901171">
              <w:t>dense and balanced diet for livestock</w:t>
            </w:r>
          </w:p>
          <w:p w:rsidR="00000000" w:rsidRPr="00901171" w:rsidP="00901171">
            <w:pPr>
              <w:pStyle w:val="BodyText"/>
            </w:pPr>
            <w:r w:rsidRPr="00901171">
              <w:t xml:space="preserve">5.2 Implement and monitor grazing system to ensure productivity and </w:t>
            </w:r>
            <w:r w:rsidRPr="00901171">
              <w:t>sustainability</w:t>
            </w:r>
          </w:p>
          <w:p w:rsidR="00000000" w:rsidRPr="00901171" w:rsidP="00901171">
            <w:pPr>
              <w:pStyle w:val="BodyText"/>
            </w:pPr>
            <w:r w:rsidRPr="00901171">
              <w:t>5.3 Implement strategies for controlling weeds in pastures according to Organic Standards and agroecological principles</w:t>
            </w:r>
          </w:p>
          <w:p w:rsidR="00000000" w:rsidP="00901171">
            <w:pPr>
              <w:pStyle w:val="BodyText"/>
              <w:rPr>
                <w:lang w:val="en-NZ"/>
              </w:rPr>
            </w:pPr>
            <w:r w:rsidRPr="00901171">
              <w:t>5.4 Maintain records of grazing activity according to workplace procedures and Organic Standards</w:t>
            </w:r>
          </w:p>
        </w:tc>
      </w:tr>
      <w:tr w:rsidTr="008B72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6. Manage farm fertility for the livestock enterprise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6.1 Estimate level of nutrients exported from farm</w:t>
            </w:r>
          </w:p>
          <w:p w:rsidR="00000000" w:rsidRPr="00901171" w:rsidP="00901171">
            <w:pPr>
              <w:pStyle w:val="BodyText"/>
            </w:pPr>
            <w:r w:rsidRPr="00901171">
              <w:t xml:space="preserve">6.2 Implement soil fertility monitoring program </w:t>
            </w:r>
          </w:p>
          <w:p w:rsidR="00000000" w:rsidRPr="00901171" w:rsidP="00901171">
            <w:pPr>
              <w:pStyle w:val="BodyText"/>
            </w:pPr>
            <w:r w:rsidRPr="00901171">
              <w:t xml:space="preserve">6.3 </w:t>
            </w:r>
            <w:r w:rsidRPr="00901171">
              <w:t>Manage soil nutrient levels and balance according to Organic Standards and agroecological principles</w:t>
            </w:r>
          </w:p>
          <w:p w:rsidR="00000000" w:rsidRPr="00901171" w:rsidP="00901171">
            <w:pPr>
              <w:pStyle w:val="BodyText"/>
            </w:pPr>
            <w:r w:rsidRPr="00901171">
              <w:t>6.4 Eliminate risk of weed and chemical contamination of farm according to Organic Standards and agroecological principles</w:t>
            </w:r>
          </w:p>
          <w:p w:rsidR="00000000" w:rsidRPr="00901171" w:rsidP="00901171">
            <w:pPr>
              <w:pStyle w:val="BodyText"/>
            </w:pPr>
            <w:r w:rsidRPr="00901171">
              <w:t>6.5 Maintain records of soil fer</w:t>
            </w:r>
            <w:r w:rsidRPr="00901171">
              <w:t>tility according to workplace procedures and Organic Standards</w:t>
            </w:r>
          </w:p>
        </w:tc>
      </w:tr>
    </w:tbl>
    <w:p w:rsidR="00000000" w:rsidRPr="00901171" w:rsidP="00901171">
      <w:pPr>
        <w:pStyle w:val="BodyText"/>
      </w:pPr>
    </w:p>
    <w:p w:rsidR="00000000" w:rsidRPr="00901171" w:rsidP="00901171">
      <w:pPr>
        <w:pStyle w:val="AllowPageBreak"/>
      </w:pPr>
    </w:p>
    <w:p w:rsidR="00000000" w:rsidRPr="00901171" w:rsidP="00901171">
      <w:pPr>
        <w:pStyle w:val="Heading1"/>
      </w:pPr>
      <w:bookmarkStart w:id="6" w:name="O_1272948"/>
      <w:bookmarkEnd w:id="6"/>
      <w:r w:rsidRPr="00901171">
        <w:t>Foundation Skills</w:t>
      </w:r>
    </w:p>
    <w:p w:rsidR="00000000" w:rsidRPr="008B7205" w:rsidP="008B7205">
      <w:pPr>
        <w:pStyle w:val="BodyText"/>
        <w:rPr>
          <w:i/>
        </w:rPr>
      </w:pPr>
      <w:r w:rsidRPr="008B7205">
        <w:rPr>
          <w:rStyle w:val="Emphasis"/>
        </w:rPr>
        <w:t xml:space="preserve">This section describes those language, literacy, numeracy and employment skills that are essential for performance in this unit of competency but are not </w:t>
      </w:r>
      <w:r w:rsidRPr="008B7205">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90117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Description</w:t>
            </w:r>
          </w:p>
        </w:tc>
      </w:tr>
      <w:tr w:rsidTr="00901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ListBullet"/>
              <w:rPr>
                <w:lang w:val="en-NZ"/>
              </w:rPr>
            </w:pPr>
            <w:r w:rsidRPr="00901171">
              <w:t>Critically analyse organic production principles, standards and certification procedures to ensure compliance with organic livestock production</w:t>
            </w:r>
          </w:p>
        </w:tc>
      </w:tr>
      <w:tr w:rsidTr="00901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ListBullet"/>
            </w:pPr>
            <w:r w:rsidRPr="00901171">
              <w:t>Develop procedural material for organic livestock production using clear industry specific language in order to convey explicit information for production requirements</w:t>
            </w:r>
          </w:p>
        </w:tc>
      </w:tr>
    </w:tbl>
    <w:p w:rsidR="00000000" w:rsidRPr="00901171" w:rsidP="00901171">
      <w:pPr>
        <w:pStyle w:val="BodyText"/>
      </w:pPr>
    </w:p>
    <w:p w:rsidR="00000000" w:rsidRPr="00901171" w:rsidP="00901171">
      <w:pPr>
        <w:pStyle w:val="AllowPageBreak"/>
      </w:pPr>
    </w:p>
    <w:p w:rsidR="00000000" w:rsidRPr="00901171" w:rsidP="00901171">
      <w:pPr>
        <w:pStyle w:val="Heading1"/>
      </w:pPr>
      <w:bookmarkStart w:id="7" w:name="O_1272950"/>
      <w:bookmarkEnd w:id="7"/>
      <w:r w:rsidRPr="00901171">
        <w:t>Unit Mapping Information</w:t>
      </w:r>
    </w:p>
    <w:tbl>
      <w:tblPr>
        <w:tblW w:w="9520" w:type="dxa"/>
        <w:tblLayout w:type="fixed"/>
        <w:tblCellMar>
          <w:left w:w="62" w:type="dxa"/>
          <w:right w:w="62" w:type="dxa"/>
        </w:tblCellMar>
        <w:tblLook w:val="0000"/>
      </w:tblPr>
      <w:tblGrid>
        <w:gridCol w:w="2268"/>
        <w:gridCol w:w="2268"/>
        <w:gridCol w:w="2716"/>
        <w:gridCol w:w="2268"/>
      </w:tblGrid>
      <w:tr w:rsidTr="0090117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Equivalence status</w:t>
            </w:r>
          </w:p>
        </w:tc>
      </w:tr>
      <w:tr w:rsidTr="0090117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AHCORG410 Manage organic livestock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AHCORG402 Manage organic livestock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Minor changes to Application</w:t>
            </w:r>
          </w:p>
          <w:p w:rsidR="00000000" w:rsidRPr="00901171" w:rsidP="00901171">
            <w:pPr>
              <w:pStyle w:val="BodyText"/>
            </w:pPr>
            <w:r w:rsidRPr="00901171">
              <w:t>Split, re-sequenced and made minor edits to Elements and Performance Crite</w:t>
            </w:r>
            <w:r w:rsidRPr="00901171">
              <w:t>ria for clarity and improved structure</w:t>
            </w:r>
          </w:p>
          <w:p w:rsidR="00000000" w:rsidRPr="00901171" w:rsidP="00901171">
            <w:pPr>
              <w:pStyle w:val="BodyText"/>
            </w:pPr>
            <w:r w:rsidRPr="00901171">
              <w:t>Changes to Performance Evidence, Knowledge Evidence and Assessment Conditions for clarity</w:t>
            </w:r>
          </w:p>
          <w:p w:rsidR="00000000" w:rsidP="00901171">
            <w:pPr>
              <w:pStyle w:val="BodyText"/>
              <w:rPr>
                <w:lang w:val="en-NZ"/>
              </w:rPr>
            </w:pPr>
            <w:r w:rsidRPr="00901171">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Equivalent</w:t>
            </w:r>
          </w:p>
        </w:tc>
      </w:tr>
    </w:tbl>
    <w:p w:rsidR="00000000" w:rsidRPr="00901171" w:rsidP="00901171">
      <w:pPr>
        <w:pStyle w:val="BodyText"/>
      </w:pPr>
    </w:p>
    <w:p w:rsidR="00000000" w:rsidRPr="00901171" w:rsidP="00901171">
      <w:pPr>
        <w:pStyle w:val="AllowPageBreak"/>
      </w:pPr>
    </w:p>
    <w:p w:rsidR="00000000" w:rsidRPr="00901171" w:rsidP="00901171">
      <w:pPr>
        <w:pStyle w:val="Heading1"/>
      </w:pPr>
      <w:bookmarkStart w:id="8" w:name="O_1272957"/>
      <w:bookmarkEnd w:id="8"/>
      <w:r w:rsidRPr="00901171">
        <w:t>Links</w:t>
      </w:r>
    </w:p>
    <w:p w:rsidR="00000000" w:rsidRPr="00901171" w:rsidP="008B7205">
      <w:pPr>
        <w:pStyle w:val="BodyText"/>
      </w:pPr>
      <w:r w:rsidRPr="0090117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939AC">
        <w:rPr>
          <w:rStyle w:val="Hyperlink"/>
        </w:rPr>
        <w:t>https://vetnet.gov.au/Pages/TrainingDocs.aspx?q=c6399549-9c62-4a5e-bf1a-524b2322cf72</w:t>
      </w:r>
      <w:r>
        <w:fldChar w:fldCharType="end"/>
      </w:r>
    </w:p>
    <w:p w:rsidR="00000000" w:rsidRPr="00901171" w:rsidP="008B7205">
      <w:pPr>
        <w:pStyle w:val="BodyText"/>
        <w:sectPr w:rsidSect="00901171">
          <w:headerReference w:type="default" r:id="rId10"/>
          <w:footerReference w:type="default" r:id="rId11"/>
          <w:pgSz w:w="11908" w:h="16833"/>
          <w:pgMar w:top="1702" w:right="1418" w:bottom="1702" w:left="1418" w:header="992" w:footer="992" w:gutter="0"/>
          <w:cols w:space="720"/>
          <w:noEndnote/>
          <w:docGrid w:linePitch="299"/>
        </w:sectPr>
      </w:pPr>
    </w:p>
    <w:p w:rsidR="00000000" w:rsidRPr="00901171" w:rsidP="00901171">
      <w:pPr>
        <w:pStyle w:val="SuperHeading"/>
      </w:pPr>
      <w:r w:rsidRPr="00901171">
        <w:t xml:space="preserve">Assessment Requirements for AHCORG410 Manage </w:t>
      </w:r>
      <w:r w:rsidRPr="00901171">
        <w:t>organic livestock production</w:t>
      </w:r>
    </w:p>
    <w:p w:rsidR="00000000" w:rsidRPr="00901171" w:rsidP="00901171">
      <w:pPr>
        <w:pStyle w:val="Heading1"/>
      </w:pPr>
      <w:bookmarkStart w:id="9" w:name="O_1272952"/>
      <w:bookmarkEnd w:id="9"/>
      <w:r w:rsidRPr="00901171">
        <w:t>Modification History</w:t>
      </w:r>
    </w:p>
    <w:tbl>
      <w:tblPr>
        <w:tblW w:w="9520" w:type="dxa"/>
        <w:tblLayout w:type="fixed"/>
        <w:tblCellMar>
          <w:left w:w="62" w:type="dxa"/>
          <w:right w:w="62" w:type="dxa"/>
        </w:tblCellMar>
        <w:tblLook w:val="0000"/>
      </w:tblPr>
      <w:tblGrid>
        <w:gridCol w:w="2581"/>
        <w:gridCol w:w="6939"/>
      </w:tblGrid>
      <w:tr w:rsidTr="009011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Bold"/>
              <w:rPr>
                <w:lang w:val="en-NZ"/>
              </w:rPr>
            </w:pPr>
            <w:r w:rsidRPr="00901171">
              <w:t>Comments</w:t>
            </w:r>
          </w:p>
        </w:tc>
      </w:tr>
      <w:tr w:rsidTr="009011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171">
            <w:pPr>
              <w:pStyle w:val="BodyText"/>
              <w:rPr>
                <w:lang w:val="en-NZ"/>
              </w:rPr>
            </w:pPr>
            <w:r w:rsidRPr="0090117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171" w:rsidP="00901171">
            <w:pPr>
              <w:pStyle w:val="BodyText"/>
            </w:pPr>
            <w:r w:rsidRPr="00901171">
              <w:t>This version released with AHC Agriculture, Horticulture and Conservation and Land Management Training Package Version 9.0.</w:t>
            </w:r>
          </w:p>
        </w:tc>
      </w:tr>
    </w:tbl>
    <w:p w:rsidR="00000000" w:rsidRPr="00901171" w:rsidP="00901171">
      <w:pPr>
        <w:pStyle w:val="BodyText"/>
      </w:pPr>
    </w:p>
    <w:p w:rsidR="00000000" w:rsidRPr="00901171" w:rsidP="00901171">
      <w:pPr>
        <w:pStyle w:val="AllowPageBreak"/>
      </w:pPr>
    </w:p>
    <w:p w:rsidR="00000000" w:rsidRPr="00901171" w:rsidP="00901171">
      <w:pPr>
        <w:pStyle w:val="Heading1"/>
      </w:pPr>
      <w:bookmarkStart w:id="10" w:name="O_1272953"/>
      <w:bookmarkEnd w:id="10"/>
      <w:r w:rsidRPr="00901171">
        <w:t>Performance Evi</w:t>
      </w:r>
      <w:r w:rsidRPr="00901171">
        <w:t>dence</w:t>
      </w:r>
    </w:p>
    <w:p w:rsidR="00000000" w:rsidRPr="00901171" w:rsidP="008B7205">
      <w:pPr>
        <w:pStyle w:val="BodyText"/>
      </w:pPr>
      <w:r w:rsidRPr="00901171">
        <w:t>An individual demonstrating competency must satisfy all of the elements and performance criteria in this unit.</w:t>
      </w:r>
    </w:p>
    <w:p w:rsidR="00000000" w:rsidRPr="00901171" w:rsidP="008B7205">
      <w:pPr>
        <w:pStyle w:val="BodyText"/>
      </w:pPr>
      <w:r w:rsidRPr="00901171">
        <w:t>There must be evidence that the individual has, on at least one occasion, managed livestock production for an organic farm and has:</w:t>
      </w:r>
    </w:p>
    <w:p w:rsidR="00000000" w:rsidRPr="00901171" w:rsidP="00901171">
      <w:pPr>
        <w:pStyle w:val="ListBullet"/>
      </w:pPr>
      <w:r w:rsidRPr="00901171">
        <w:t>monitored and maintained animals in an organic production system</w:t>
      </w:r>
    </w:p>
    <w:p w:rsidR="00000000" w:rsidRPr="00901171" w:rsidP="00901171">
      <w:pPr>
        <w:pStyle w:val="ListBullet"/>
      </w:pPr>
      <w:r w:rsidRPr="00901171">
        <w:t>provided a suitable diet and living environment for animals according to Standards for Organic Livestock Production and agroecological principles</w:t>
      </w:r>
    </w:p>
    <w:p w:rsidR="00000000" w:rsidRPr="00901171" w:rsidP="00901171">
      <w:pPr>
        <w:pStyle w:val="ListBullet"/>
      </w:pPr>
      <w:r w:rsidRPr="00901171">
        <w:t>integrated animals into an organic production</w:t>
      </w:r>
      <w:r w:rsidRPr="00901171">
        <w:t xml:space="preserve"> system</w:t>
      </w:r>
    </w:p>
    <w:p w:rsidR="00000000" w:rsidRPr="00901171" w:rsidP="00901171">
      <w:pPr>
        <w:pStyle w:val="ListBullet"/>
      </w:pPr>
      <w:r w:rsidRPr="00901171">
        <w:t>managed animal health and welfare</w:t>
      </w:r>
    </w:p>
    <w:p w:rsidR="00000000" w:rsidRPr="00901171" w:rsidP="00901171">
      <w:pPr>
        <w:pStyle w:val="ListBullet"/>
      </w:pPr>
      <w:r w:rsidRPr="00901171">
        <w:t>managed grazing of animals to enhance soil health and fertility</w:t>
      </w:r>
    </w:p>
    <w:p w:rsidR="00000000" w:rsidRPr="00901171" w:rsidP="00901171">
      <w:pPr>
        <w:pStyle w:val="ListBullet"/>
      </w:pPr>
      <w:r w:rsidRPr="00901171">
        <w:t>implemented enterprise environmental sustainability practices and organic standards.</w:t>
      </w:r>
    </w:p>
    <w:p w:rsidR="00000000" w:rsidRPr="00901171" w:rsidP="00901171">
      <w:pPr>
        <w:pStyle w:val="AllowPageBreak"/>
      </w:pPr>
    </w:p>
    <w:p w:rsidR="00000000" w:rsidRPr="00901171" w:rsidP="00901171">
      <w:pPr>
        <w:pStyle w:val="Heading1"/>
      </w:pPr>
      <w:bookmarkStart w:id="11" w:name="O_1272954"/>
      <w:bookmarkEnd w:id="11"/>
      <w:r w:rsidRPr="00901171">
        <w:t>Knowledge Evidence</w:t>
      </w:r>
    </w:p>
    <w:p w:rsidR="00000000" w:rsidRPr="00901171" w:rsidP="008B7205">
      <w:pPr>
        <w:pStyle w:val="BodyText"/>
      </w:pPr>
      <w:r w:rsidRPr="00901171">
        <w:t xml:space="preserve">An individual </w:t>
      </w:r>
      <w:r w:rsidRPr="00901171">
        <w:t>must be able to demonstrate the knowledge required to perform the tasks outlined in the elements and performance criteria of this unit. This includes knowledge of:</w:t>
      </w:r>
    </w:p>
    <w:p w:rsidR="00000000" w:rsidRPr="00901171" w:rsidP="00901171">
      <w:pPr>
        <w:pStyle w:val="ListBullet"/>
      </w:pPr>
      <w:r w:rsidRPr="00901171">
        <w:t>organic standards and certification requirements</w:t>
      </w:r>
    </w:p>
    <w:p w:rsidR="00000000" w:rsidRPr="00901171" w:rsidP="00901171">
      <w:pPr>
        <w:pStyle w:val="ListBullet"/>
      </w:pPr>
      <w:r w:rsidRPr="00901171">
        <w:t>organic agriculture and agroecological pri</w:t>
      </w:r>
      <w:r w:rsidRPr="00901171">
        <w:t>nciples</w:t>
      </w:r>
    </w:p>
    <w:p w:rsidR="00000000" w:rsidRPr="00901171" w:rsidP="00901171">
      <w:pPr>
        <w:pStyle w:val="ListBullet"/>
      </w:pPr>
      <w:r w:rsidRPr="00901171">
        <w:t>animal health, pests, parasites and diseases and their control</w:t>
      </w:r>
    </w:p>
    <w:p w:rsidR="00000000" w:rsidRPr="00901171" w:rsidP="00901171">
      <w:pPr>
        <w:pStyle w:val="ListBullet"/>
      </w:pPr>
      <w:r w:rsidRPr="00901171">
        <w:t>relevant animal welfare code of practice</w:t>
      </w:r>
    </w:p>
    <w:p w:rsidR="00000000" w:rsidRPr="00901171" w:rsidP="00901171">
      <w:pPr>
        <w:pStyle w:val="ListBullet"/>
      </w:pPr>
      <w:r w:rsidRPr="00901171">
        <w:t>grazing management, including:</w:t>
      </w:r>
    </w:p>
    <w:p w:rsidR="00000000" w:rsidRPr="00901171" w:rsidP="00901171">
      <w:pPr>
        <w:pStyle w:val="ListBullet2"/>
      </w:pPr>
      <w:r w:rsidRPr="00901171">
        <w:t>pasture identification and assessment</w:t>
      </w:r>
    </w:p>
    <w:p w:rsidR="00000000" w:rsidRPr="00901171" w:rsidP="00901171">
      <w:pPr>
        <w:pStyle w:val="ListBullet2"/>
      </w:pPr>
      <w:r w:rsidRPr="00901171">
        <w:t>feed budgeting</w:t>
      </w:r>
    </w:p>
    <w:p w:rsidR="00000000" w:rsidRPr="00901171" w:rsidP="00901171">
      <w:pPr>
        <w:pStyle w:val="ListBullet2"/>
      </w:pPr>
      <w:r w:rsidRPr="00901171">
        <w:t>planned grazing strategies</w:t>
      </w:r>
    </w:p>
    <w:p w:rsidR="00000000" w:rsidRPr="00901171" w:rsidP="00901171">
      <w:pPr>
        <w:pStyle w:val="ListBullet"/>
      </w:pPr>
      <w:r w:rsidRPr="00901171">
        <w:t>carrying capacity and sustainable pasture utilisation</w:t>
      </w:r>
    </w:p>
    <w:p w:rsidR="00000000" w:rsidRPr="00901171" w:rsidP="00901171">
      <w:pPr>
        <w:pStyle w:val="ListBullet"/>
      </w:pPr>
      <w:r w:rsidRPr="00901171">
        <w:t>pasture, land and soil condition and indicators of fertility, including:</w:t>
      </w:r>
    </w:p>
    <w:p w:rsidR="00000000" w:rsidRPr="00901171" w:rsidP="00901171">
      <w:pPr>
        <w:pStyle w:val="ListBullet2"/>
      </w:pPr>
      <w:r w:rsidRPr="00901171">
        <w:t>soil-testing</w:t>
      </w:r>
    </w:p>
    <w:p w:rsidR="00000000" w:rsidRPr="00901171" w:rsidP="00901171">
      <w:pPr>
        <w:pStyle w:val="ListBullet2"/>
      </w:pPr>
      <w:r w:rsidRPr="00901171">
        <w:t>plant testing</w:t>
      </w:r>
    </w:p>
    <w:p w:rsidR="00000000" w:rsidRPr="00901171" w:rsidP="00901171">
      <w:pPr>
        <w:pStyle w:val="ListBullet2"/>
      </w:pPr>
      <w:r w:rsidRPr="00901171">
        <w:t>observation of plant growth</w:t>
      </w:r>
    </w:p>
    <w:p w:rsidR="00000000" w:rsidRPr="00901171" w:rsidP="00901171">
      <w:pPr>
        <w:pStyle w:val="ListBullet"/>
      </w:pPr>
      <w:r w:rsidRPr="00901171">
        <w:t>management options for animal health based on an understanding of pest l</w:t>
      </w:r>
      <w:r w:rsidRPr="00901171">
        <w:t>ife cycles, genetic selection and acquired immunity</w:t>
      </w:r>
    </w:p>
    <w:p w:rsidR="00000000" w:rsidRPr="00901171" w:rsidP="00901171">
      <w:pPr>
        <w:pStyle w:val="ListBullet"/>
      </w:pPr>
      <w:r w:rsidRPr="00901171">
        <w:t>permitted, restricted and prohibited inputs and activities for soil, plant and animal health as specified in the national standards for organic and biodynamic livestock production, including:</w:t>
      </w:r>
    </w:p>
    <w:p w:rsidR="00000000" w:rsidRPr="00901171" w:rsidP="00901171">
      <w:pPr>
        <w:pStyle w:val="ListBullet2"/>
      </w:pPr>
      <w:r w:rsidRPr="00901171">
        <w:t>recycling</w:t>
      </w:r>
    </w:p>
    <w:p w:rsidR="00000000" w:rsidRPr="00901171" w:rsidP="00901171">
      <w:pPr>
        <w:pStyle w:val="ListBullet2"/>
      </w:pPr>
      <w:r w:rsidRPr="00901171">
        <w:t>o</w:t>
      </w:r>
      <w:r w:rsidRPr="00901171">
        <w:t>ptimising nutrient availability in soil</w:t>
      </w:r>
    </w:p>
    <w:p w:rsidR="00000000" w:rsidRPr="00901171" w:rsidP="00901171">
      <w:pPr>
        <w:pStyle w:val="ListBullet2"/>
      </w:pPr>
      <w:r w:rsidRPr="00901171">
        <w:t>sourcing fertility inputs</w:t>
      </w:r>
    </w:p>
    <w:p w:rsidR="00000000" w:rsidRPr="00901171" w:rsidP="00901171">
      <w:pPr>
        <w:pStyle w:val="ListBullet"/>
      </w:pPr>
      <w:r w:rsidRPr="00901171">
        <w:t>work health and safety and animal welfare legislation and codes of practice.</w:t>
      </w:r>
    </w:p>
    <w:p w:rsidR="00000000" w:rsidRPr="00901171" w:rsidP="00901171">
      <w:pPr>
        <w:pStyle w:val="ListBullet"/>
      </w:pPr>
      <w:r w:rsidRPr="00901171">
        <w:t>record-keeping practices for farm and organic certification.</w:t>
      </w:r>
    </w:p>
    <w:p w:rsidR="00000000" w:rsidRPr="00901171" w:rsidP="00901171">
      <w:pPr>
        <w:pStyle w:val="AllowPageBreak"/>
      </w:pPr>
    </w:p>
    <w:p w:rsidR="00000000" w:rsidRPr="00901171" w:rsidP="00901171">
      <w:pPr>
        <w:pStyle w:val="Heading1"/>
      </w:pPr>
      <w:bookmarkStart w:id="12" w:name="O_1272955"/>
      <w:bookmarkEnd w:id="12"/>
      <w:r w:rsidRPr="00901171">
        <w:t>Assessment Conditions</w:t>
      </w:r>
    </w:p>
    <w:p w:rsidR="00000000" w:rsidRPr="00901171" w:rsidP="008B7205">
      <w:pPr>
        <w:pStyle w:val="BodyText"/>
      </w:pPr>
      <w:r w:rsidRPr="00901171">
        <w:t xml:space="preserve">Assessment of the skills in this unit of competency must take place under the following conditions: </w:t>
      </w:r>
    </w:p>
    <w:p w:rsidR="00000000" w:rsidRPr="00901171" w:rsidP="00901171">
      <w:pPr>
        <w:pStyle w:val="ListBullet"/>
      </w:pPr>
      <w:r w:rsidRPr="00901171">
        <w:t>physical conditions:</w:t>
      </w:r>
    </w:p>
    <w:p w:rsidR="00000000" w:rsidRPr="00901171" w:rsidP="00901171">
      <w:pPr>
        <w:pStyle w:val="ListBullet2"/>
      </w:pPr>
      <w:r w:rsidRPr="00901171">
        <w:t>skills must be demonstrated on an organic farm or an environment that accurately represents workplace conditions</w:t>
      </w:r>
    </w:p>
    <w:p w:rsidR="00000000" w:rsidRPr="00901171" w:rsidP="00901171">
      <w:pPr>
        <w:pStyle w:val="ListBullet"/>
      </w:pPr>
      <w:r w:rsidRPr="00901171">
        <w:t>resources, equipme</w:t>
      </w:r>
      <w:r w:rsidRPr="00901171">
        <w:t>nt and materials:</w:t>
      </w:r>
    </w:p>
    <w:p w:rsidR="00000000" w:rsidRPr="00901171" w:rsidP="00901171">
      <w:pPr>
        <w:pStyle w:val="ListBullet2"/>
      </w:pPr>
      <w:r w:rsidRPr="00901171">
        <w:t>tools, equipment and machinery used for organic livestock production</w:t>
      </w:r>
    </w:p>
    <w:p w:rsidR="00000000" w:rsidRPr="00901171" w:rsidP="00901171">
      <w:pPr>
        <w:pStyle w:val="ListBullet2"/>
      </w:pPr>
      <w:r w:rsidRPr="00901171">
        <w:t>input materials and consumables</w:t>
      </w:r>
    </w:p>
    <w:p w:rsidR="00000000" w:rsidRPr="00901171" w:rsidP="00901171">
      <w:pPr>
        <w:pStyle w:val="ListBullet2"/>
      </w:pPr>
      <w:r w:rsidRPr="00901171">
        <w:t>personal protective equipment</w:t>
      </w:r>
    </w:p>
    <w:p w:rsidR="00000000" w:rsidRPr="00901171" w:rsidP="00901171">
      <w:pPr>
        <w:pStyle w:val="ListBullet"/>
      </w:pPr>
      <w:r w:rsidRPr="00901171">
        <w:t>specifications:</w:t>
      </w:r>
    </w:p>
    <w:p w:rsidR="00000000" w:rsidRPr="00901171" w:rsidP="00901171">
      <w:pPr>
        <w:pStyle w:val="ListBullet2"/>
      </w:pPr>
      <w:r w:rsidRPr="00901171">
        <w:t>workplace policies and procedures</w:t>
      </w:r>
    </w:p>
    <w:p w:rsidR="00000000" w:rsidRPr="00901171" w:rsidP="00901171">
      <w:pPr>
        <w:pStyle w:val="ListBullet2"/>
      </w:pPr>
      <w:r w:rsidRPr="00901171">
        <w:t>manufacturer operating instructions for equipment and machinery</w:t>
      </w:r>
    </w:p>
    <w:p w:rsidR="00000000" w:rsidRPr="00901171" w:rsidP="00901171">
      <w:pPr>
        <w:pStyle w:val="ListBullet2"/>
      </w:pPr>
      <w:r w:rsidRPr="00901171">
        <w:t>safety data sheets</w:t>
      </w:r>
    </w:p>
    <w:p w:rsidR="00000000" w:rsidRPr="00901171" w:rsidP="00901171">
      <w:pPr>
        <w:pStyle w:val="ListBullet2"/>
      </w:pPr>
      <w:r w:rsidRPr="00901171">
        <w:t>workplace livestock production specifications</w:t>
      </w:r>
    </w:p>
    <w:p w:rsidR="00000000" w:rsidRPr="00901171" w:rsidP="00901171">
      <w:pPr>
        <w:pStyle w:val="ListBullet2"/>
      </w:pPr>
      <w:r w:rsidRPr="00901171">
        <w:t>specific organic and biodynamic standards</w:t>
      </w:r>
    </w:p>
    <w:p w:rsidR="00000000" w:rsidRPr="00901171" w:rsidP="00901171">
      <w:pPr>
        <w:pStyle w:val="ListBullet"/>
      </w:pPr>
      <w:r w:rsidRPr="00901171">
        <w:t>relationships:</w:t>
      </w:r>
    </w:p>
    <w:p w:rsidR="00000000" w:rsidRPr="00901171" w:rsidP="00901171">
      <w:pPr>
        <w:pStyle w:val="ListBullet2"/>
      </w:pPr>
      <w:r w:rsidRPr="00901171">
        <w:t>team member.</w:t>
      </w:r>
    </w:p>
    <w:p w:rsidR="00000000" w:rsidRPr="00901171" w:rsidP="008B7205">
      <w:pPr>
        <w:pStyle w:val="BodyText"/>
      </w:pPr>
      <w:r w:rsidRPr="00901171">
        <w:t>Assessors of this unit must satisfy the requirements fo</w:t>
      </w:r>
      <w:r w:rsidRPr="00901171">
        <w:t>r assessors in applicable vocational education and training legislation, frameworks and/or standards.</w:t>
      </w:r>
    </w:p>
    <w:p w:rsidR="00000000" w:rsidRPr="00901171" w:rsidP="00901171">
      <w:pPr>
        <w:pStyle w:val="Heading1"/>
      </w:pPr>
      <w:bookmarkStart w:id="13" w:name="O_1272958"/>
      <w:bookmarkEnd w:id="13"/>
      <w:r w:rsidRPr="00901171">
        <w:t>Links</w:t>
      </w:r>
    </w:p>
    <w:p w:rsidR="00000000" w:rsidRPr="00901171" w:rsidP="008B7205">
      <w:pPr>
        <w:pStyle w:val="BodyText"/>
      </w:pPr>
      <w:r w:rsidRPr="0090117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939AC">
        <w:rPr>
          <w:rStyle w:val="Hyperlink"/>
        </w:rPr>
        <w:t>https://vetnet.gov.au/Pages/TrainingDocs.aspx?q=c6399549-9c62-4a5e-bf1a-524b2322cf72</w:t>
      </w:r>
      <w:r>
        <w:fldChar w:fldCharType="end"/>
      </w:r>
    </w:p>
    <w:p w:rsidR="00000000" w:rsidRPr="00901171" w:rsidP="00901171"/>
    <w:sectPr w:rsidSect="009011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71" w:rsidRPr="008B7205" w:rsidP="008B7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05" w:rsidP="00901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7205" w:rsidP="009011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7205" w:rsidP="009011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71" w:rsidP="00901171">
    <w:pPr>
      <w:pStyle w:val="Footer"/>
      <w:framePr w:wrap="around"/>
    </w:pPr>
    <w:r>
      <w:fldChar w:fldCharType="begin"/>
    </w:r>
    <w:r>
      <w:instrText xml:space="preserve"> DOCPROPERTY  Subject  \* MERGEFORMAT </w:instrText>
    </w:r>
    <w:r>
      <w:fldChar w:fldCharType="separate"/>
    </w:r>
    <w:r w:rsidR="008B7205">
      <w:t>Approved</w:t>
    </w:r>
    <w:r w:rsidR="008B7205">
      <w:fldChar w:fldCharType="end"/>
    </w:r>
    <w:r>
      <w:tab/>
      <w:t xml:space="preserve">Page </w:t>
    </w:r>
    <w:r>
      <w:fldChar w:fldCharType="begin"/>
    </w:r>
    <w:r>
      <w:instrText xml:space="preserve"> PAGE  \* Arabic  \* MERGEFORMAT </w:instrText>
    </w:r>
    <w:r>
      <w:fldChar w:fldCharType="separate"/>
    </w:r>
    <w:r w:rsidR="008B72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7205">
      <w:rPr>
        <w:noProof/>
      </w:rPr>
      <w:t>5</w:t>
    </w:r>
    <w:r>
      <w:rPr>
        <w:noProof/>
      </w:rPr>
      <w:fldChar w:fldCharType="end"/>
    </w:r>
  </w:p>
  <w:p w:rsidR="00901171" w:rsidP="00901171">
    <w:pPr>
      <w:pStyle w:val="Footer"/>
      <w:framePr w:wrap="around"/>
    </w:pPr>
    <w:r>
      <w:t xml:space="preserve">© Commonwealth of Australia, </w:t>
    </w:r>
    <w:r>
      <w:fldChar w:fldCharType="begin"/>
    </w:r>
    <w:r>
      <w:instrText xml:space="preserve"> DATE  \@ "yyyy"  \* MERGEFORMAT </w:instrText>
    </w:r>
    <w:r>
      <w:fldChar w:fldCharType="separate"/>
    </w:r>
    <w:r w:rsidR="008B7205">
      <w:rPr>
        <w:noProof/>
      </w:rPr>
      <w:t>2025</w:t>
    </w:r>
    <w:r>
      <w:fldChar w:fldCharType="end"/>
    </w:r>
    <w:r>
      <w:tab/>
    </w:r>
    <w:r>
      <w:fldChar w:fldCharType="begin"/>
    </w:r>
    <w:r>
      <w:instrText xml:space="preserve"> DOCPROPERTY  Author  \* MERGEFORMAT </w:instrText>
    </w:r>
    <w:r>
      <w:fldChar w:fldCharType="separate"/>
    </w:r>
    <w:r w:rsidR="008B7205">
      <w:t>Skills Insight</w:t>
    </w:r>
    <w:r w:rsidR="008B7205">
      <w:fldChar w:fldCharType="end"/>
    </w:r>
  </w:p>
  <w:p w:rsidR="00901171" w:rsidP="00901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171" w:rsidRPr="008B7205" w:rsidP="008B72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05" w:rsidRPr="002D2AF8" w:rsidP="00901171">
    <w:pPr>
      <w:pStyle w:val="Header"/>
      <w:framePr w:wrap="around"/>
    </w:pPr>
    <w:r>
      <w:fldChar w:fldCharType="begin"/>
    </w:r>
    <w:r>
      <w:instrText xml:space="preserve"> TITLE   \* MERGEFORMAT </w:instrText>
    </w:r>
    <w:r>
      <w:fldChar w:fldCharType="separate"/>
    </w:r>
    <w:r>
      <w:t>AHCORG410 Manage organic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7205" w:rsidP="009011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171" w:rsidRPr="002D2AF8" w:rsidP="00901171">
    <w:pPr>
      <w:pStyle w:val="Header"/>
      <w:framePr w:wrap="around"/>
    </w:pPr>
    <w:r>
      <w:fldChar w:fldCharType="begin"/>
    </w:r>
    <w:r>
      <w:instrText xml:space="preserve"> TITLE   \* MERGEFORMAT </w:instrText>
    </w:r>
    <w:r>
      <w:fldChar w:fldCharType="separate"/>
    </w:r>
    <w:r w:rsidR="008B7205">
      <w:t>AHCORG410 Manage organic livestock production</w:t>
    </w:r>
    <w:r w:rsidR="008B7205">
      <w:fldChar w:fldCharType="end"/>
    </w:r>
    <w:r>
      <w:tab/>
      <w:t xml:space="preserve">Date this document was generated: </w:t>
    </w:r>
    <w:r>
      <w:fldChar w:fldCharType="begin"/>
    </w:r>
    <w:r>
      <w:instrText xml:space="preserve"> CREATEDATE  \@ "d MMMM yyyy"  \* MERGEFORMAT </w:instrText>
    </w:r>
    <w:r>
      <w:fldChar w:fldCharType="separate"/>
    </w:r>
    <w:r w:rsidR="008B7205">
      <w:rPr>
        <w:noProof/>
      </w:rPr>
      <w:t>2 March 2025</w:t>
    </w:r>
    <w:r>
      <w:fldChar w:fldCharType="end"/>
    </w:r>
  </w:p>
  <w:p w:rsidR="00901171" w:rsidP="00901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8E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24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4A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171"/>
    <w:pPr>
      <w:spacing w:before="360" w:after="60"/>
      <w:outlineLvl w:val="0"/>
    </w:pPr>
    <w:rPr>
      <w:sz w:val="32"/>
    </w:rPr>
  </w:style>
  <w:style w:type="paragraph" w:styleId="Heading2">
    <w:name w:val="heading 2"/>
    <w:basedOn w:val="HeadingBase"/>
    <w:next w:val="BodyText"/>
    <w:link w:val="Heading2Char"/>
    <w:qFormat/>
    <w:rsid w:val="00901171"/>
    <w:pPr>
      <w:keepLines/>
      <w:spacing w:before="240" w:after="120"/>
      <w:outlineLvl w:val="1"/>
    </w:pPr>
    <w:rPr>
      <w:sz w:val="28"/>
      <w:szCs w:val="40"/>
    </w:rPr>
  </w:style>
  <w:style w:type="paragraph" w:styleId="Heading3">
    <w:name w:val="heading 3"/>
    <w:basedOn w:val="HeadingBase"/>
    <w:next w:val="BodyText"/>
    <w:link w:val="Heading3Char"/>
    <w:qFormat/>
    <w:rsid w:val="00901171"/>
    <w:pPr>
      <w:spacing w:before="180" w:after="120"/>
      <w:outlineLvl w:val="2"/>
    </w:pPr>
    <w:rPr>
      <w:spacing w:val="-10"/>
      <w:kern w:val="32"/>
    </w:rPr>
  </w:style>
  <w:style w:type="paragraph" w:styleId="Heading4">
    <w:name w:val="heading 4"/>
    <w:basedOn w:val="HeadingBase"/>
    <w:next w:val="BodyText"/>
    <w:link w:val="Heading4Char"/>
    <w:qFormat/>
    <w:rsid w:val="00901171"/>
    <w:pPr>
      <w:spacing w:before="160" w:after="120"/>
      <w:outlineLvl w:val="3"/>
    </w:pPr>
    <w:rPr>
      <w:sz w:val="22"/>
    </w:rPr>
  </w:style>
  <w:style w:type="paragraph" w:styleId="Heading5">
    <w:name w:val="heading 5"/>
    <w:basedOn w:val="HeadingBase"/>
    <w:next w:val="Normal"/>
    <w:link w:val="Heading5Char"/>
    <w:qFormat/>
    <w:rsid w:val="00901171"/>
    <w:pPr>
      <w:spacing w:before="80"/>
      <w:outlineLvl w:val="4"/>
    </w:pPr>
    <w:rPr>
      <w:color w:val="918585"/>
      <w:sz w:val="20"/>
    </w:rPr>
  </w:style>
  <w:style w:type="paragraph" w:styleId="Heading6">
    <w:name w:val="heading 6"/>
    <w:basedOn w:val="HeadingBase"/>
    <w:next w:val="Normal"/>
    <w:link w:val="Heading6Char"/>
    <w:qFormat/>
    <w:rsid w:val="00901171"/>
    <w:pPr>
      <w:spacing w:before="60"/>
      <w:outlineLvl w:val="5"/>
    </w:pPr>
    <w:rPr>
      <w:color w:val="918585"/>
      <w:sz w:val="20"/>
    </w:rPr>
  </w:style>
  <w:style w:type="paragraph" w:styleId="Heading7">
    <w:name w:val="heading 7"/>
    <w:basedOn w:val="Normal"/>
    <w:next w:val="Normal"/>
    <w:link w:val="Heading7Char"/>
    <w:qFormat/>
    <w:rsid w:val="00901171"/>
    <w:pPr>
      <w:ind w:left="720"/>
      <w:outlineLvl w:val="6"/>
    </w:pPr>
    <w:rPr>
      <w:i/>
    </w:rPr>
  </w:style>
  <w:style w:type="paragraph" w:styleId="Heading8">
    <w:name w:val="heading 8"/>
    <w:basedOn w:val="Normal"/>
    <w:next w:val="Normal"/>
    <w:link w:val="Heading8Char"/>
    <w:qFormat/>
    <w:rsid w:val="00901171"/>
    <w:pPr>
      <w:ind w:left="720"/>
      <w:outlineLvl w:val="7"/>
    </w:pPr>
    <w:rPr>
      <w:i/>
    </w:rPr>
  </w:style>
  <w:style w:type="paragraph" w:styleId="Heading9">
    <w:name w:val="heading 9"/>
    <w:basedOn w:val="Normal"/>
    <w:next w:val="Normal"/>
    <w:link w:val="Heading9Char"/>
    <w:qFormat/>
    <w:rsid w:val="00901171"/>
    <w:pPr>
      <w:ind w:left="720"/>
      <w:outlineLvl w:val="8"/>
    </w:pPr>
    <w:rPr>
      <w:i/>
    </w:rPr>
  </w:style>
  <w:style w:type="character" w:default="1" w:styleId="DefaultParagraphFont">
    <w:name w:val="Default Paragraph Font"/>
    <w:uiPriority w:val="1"/>
    <w:unhideWhenUsed/>
    <w:rsid w:val="00901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171"/>
  </w:style>
  <w:style w:type="character" w:customStyle="1" w:styleId="Heading1Char">
    <w:name w:val="Heading 1 Char"/>
    <w:basedOn w:val="DefaultParagraphFont"/>
    <w:link w:val="Heading1"/>
    <w:rsid w:val="00901171"/>
    <w:rPr>
      <w:rFonts w:ascii="Times New Roman" w:eastAsia="Times New Roman" w:hAnsi="Times New Roman" w:cs="Times New Roman"/>
      <w:b/>
      <w:sz w:val="32"/>
      <w:szCs w:val="20"/>
      <w:lang w:eastAsia="en-US"/>
    </w:rPr>
  </w:style>
  <w:style w:type="paragraph" w:styleId="BodyText">
    <w:name w:val="Body Text"/>
    <w:basedOn w:val="Normal"/>
    <w:link w:val="BodyTextChar"/>
    <w:rsid w:val="00901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171"/>
    <w:rPr>
      <w:rFonts w:ascii="Times New Roman" w:eastAsia="Times New Roman" w:hAnsi="Times New Roman" w:cs="Times New Roman"/>
      <w:sz w:val="24"/>
      <w:lang w:eastAsia="en-US"/>
    </w:rPr>
  </w:style>
  <w:style w:type="paragraph" w:styleId="ListBullet">
    <w:name w:val="List Bullet"/>
    <w:basedOn w:val="List"/>
    <w:rsid w:val="00901171"/>
    <w:pPr>
      <w:numPr>
        <w:numId w:val="12"/>
      </w:numPr>
      <w:tabs>
        <w:tab w:val="clear" w:pos="340"/>
      </w:tabs>
      <w:spacing w:before="40" w:after="40"/>
    </w:pPr>
  </w:style>
  <w:style w:type="paragraph" w:styleId="ListBullet2">
    <w:name w:val="List Bullet 2"/>
    <w:basedOn w:val="List2"/>
    <w:rsid w:val="00901171"/>
    <w:pPr>
      <w:numPr>
        <w:numId w:val="13"/>
      </w:numPr>
      <w:tabs>
        <w:tab w:val="clear" w:pos="680"/>
      </w:tabs>
    </w:pPr>
  </w:style>
  <w:style w:type="character" w:styleId="Emphasis">
    <w:name w:val="Emphasis"/>
    <w:basedOn w:val="DefaultParagraphFont"/>
    <w:qFormat/>
    <w:rsid w:val="00901171"/>
    <w:rPr>
      <w:i/>
    </w:rPr>
  </w:style>
  <w:style w:type="paragraph" w:customStyle="1" w:styleId="SuperHeading">
    <w:name w:val="SuperHeading"/>
    <w:basedOn w:val="Normal"/>
    <w:rsid w:val="00901171"/>
    <w:pPr>
      <w:spacing w:before="240" w:after="120"/>
      <w:outlineLvl w:val="0"/>
    </w:pPr>
    <w:rPr>
      <w:rFonts w:ascii="Times New Roman" w:hAnsi="Times New Roman"/>
      <w:b/>
      <w:sz w:val="32"/>
    </w:rPr>
  </w:style>
  <w:style w:type="paragraph" w:customStyle="1" w:styleId="AllowPageBreak">
    <w:name w:val="AllowPageBreak"/>
    <w:rsid w:val="009011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01171"/>
    <w:rPr>
      <w:b/>
    </w:rPr>
  </w:style>
  <w:style w:type="character" w:customStyle="1" w:styleId="Heading2Char">
    <w:name w:val="Heading 2 Char"/>
    <w:basedOn w:val="DefaultParagraphFont"/>
    <w:link w:val="Heading2"/>
    <w:rsid w:val="00901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171"/>
    <w:rPr>
      <w:rFonts w:ascii="Courier New" w:eastAsia="Times New Roman" w:hAnsi="Courier New" w:cs="Times New Roman"/>
      <w:i/>
      <w:szCs w:val="20"/>
      <w:lang w:eastAsia="en-US"/>
    </w:rPr>
  </w:style>
  <w:style w:type="paragraph" w:customStyle="1" w:styleId="HeadingBase">
    <w:name w:val="Heading Base"/>
    <w:rsid w:val="00901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171"/>
    <w:pPr>
      <w:tabs>
        <w:tab w:val="right" w:leader="dot" w:pos="9072"/>
      </w:tabs>
      <w:ind w:left="567"/>
    </w:pPr>
    <w:rPr>
      <w:szCs w:val="22"/>
    </w:rPr>
  </w:style>
  <w:style w:type="paragraph" w:customStyle="1" w:styleId="TOCBase">
    <w:name w:val="TOC Base"/>
    <w:rsid w:val="00901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171"/>
    <w:pPr>
      <w:tabs>
        <w:tab w:val="right" w:leader="dot" w:pos="9072"/>
      </w:tabs>
      <w:spacing w:before="40" w:after="40"/>
      <w:ind w:left="284"/>
    </w:pPr>
    <w:rPr>
      <w:rFonts w:ascii="Times New Roman" w:hAnsi="Times New Roman"/>
    </w:rPr>
  </w:style>
  <w:style w:type="paragraph" w:styleId="TOC1">
    <w:name w:val="toc 1"/>
    <w:basedOn w:val="TOCBase"/>
    <w:next w:val="Normal"/>
    <w:rsid w:val="00901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171"/>
    <w:rPr>
      <w:rFonts w:ascii="Times New Roman" w:eastAsia="Times New Roman" w:hAnsi="Times New Roman" w:cs="Times New Roman"/>
      <w:sz w:val="16"/>
      <w:lang w:eastAsia="en-US"/>
    </w:rPr>
  </w:style>
  <w:style w:type="paragraph" w:styleId="Title">
    <w:name w:val="Title"/>
    <w:basedOn w:val="HeadingBase"/>
    <w:link w:val="TitleChar"/>
    <w:qFormat/>
    <w:rsid w:val="00901171"/>
    <w:pPr>
      <w:spacing w:before="5040"/>
      <w:jc w:val="center"/>
    </w:pPr>
    <w:rPr>
      <w:sz w:val="48"/>
      <w:szCs w:val="72"/>
      <w:lang w:val="en-US"/>
    </w:rPr>
  </w:style>
  <w:style w:type="character" w:customStyle="1" w:styleId="TitleChar">
    <w:name w:val="Title Char"/>
    <w:basedOn w:val="DefaultParagraphFont"/>
    <w:link w:val="Title"/>
    <w:rsid w:val="00901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171"/>
    <w:pPr>
      <w:tabs>
        <w:tab w:val="left" w:pos="3600"/>
        <w:tab w:val="left" w:pos="3958"/>
      </w:tabs>
    </w:pPr>
  </w:style>
  <w:style w:type="paragraph" w:styleId="List">
    <w:name w:val="List"/>
    <w:basedOn w:val="BodyText"/>
    <w:next w:val="BodyText"/>
    <w:rsid w:val="00901171"/>
    <w:pPr>
      <w:tabs>
        <w:tab w:val="left" w:pos="340"/>
      </w:tabs>
      <w:spacing w:before="60" w:after="60"/>
      <w:ind w:left="340" w:hanging="340"/>
    </w:pPr>
  </w:style>
  <w:style w:type="paragraph" w:customStyle="1" w:styleId="Note">
    <w:name w:val="Note"/>
    <w:basedOn w:val="BodyText"/>
    <w:rsid w:val="009011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1171"/>
    <w:rPr>
      <w:b/>
      <w:spacing w:val="0"/>
    </w:rPr>
  </w:style>
  <w:style w:type="paragraph" w:customStyle="1" w:styleId="SuperTitle">
    <w:name w:val="SuperTitle"/>
    <w:basedOn w:val="Title"/>
    <w:rsid w:val="00901171"/>
    <w:pPr>
      <w:framePr w:wrap="auto" w:hAnchor="text" w:y="6049"/>
    </w:pPr>
    <w:rPr>
      <w:color w:val="000000"/>
      <w:sz w:val="40"/>
    </w:rPr>
  </w:style>
  <w:style w:type="paragraph" w:customStyle="1" w:styleId="TOCTitle">
    <w:name w:val="TOCTitle"/>
    <w:basedOn w:val="Heading1"/>
    <w:rsid w:val="00901171"/>
    <w:pPr>
      <w:spacing w:after="240"/>
      <w:jc w:val="center"/>
      <w:outlineLvl w:val="9"/>
    </w:pPr>
    <w:rPr>
      <w:caps/>
    </w:rPr>
  </w:style>
  <w:style w:type="paragraph" w:customStyle="1" w:styleId="Version">
    <w:name w:val="Version"/>
    <w:rsid w:val="00901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171"/>
    <w:pPr>
      <w:keepNext w:val="0"/>
      <w:tabs>
        <w:tab w:val="right" w:pos="4176"/>
      </w:tabs>
      <w:ind w:left="198" w:hanging="198"/>
    </w:pPr>
    <w:rPr>
      <w:rFonts w:ascii="Garamond" w:hAnsi="Garamond"/>
    </w:rPr>
  </w:style>
  <w:style w:type="paragraph" w:styleId="IndexHeading">
    <w:name w:val="index heading"/>
    <w:basedOn w:val="Normal"/>
    <w:next w:val="Index1"/>
    <w:semiHidden/>
    <w:rsid w:val="00901171"/>
    <w:pPr>
      <w:spacing w:before="120" w:after="120"/>
    </w:pPr>
    <w:rPr>
      <w:rFonts w:ascii="Arial" w:hAnsi="Arial"/>
      <w:b/>
      <w:color w:val="918585"/>
      <w:sz w:val="24"/>
    </w:rPr>
  </w:style>
  <w:style w:type="paragraph" w:styleId="Header">
    <w:name w:val="header"/>
    <w:basedOn w:val="Normal"/>
    <w:link w:val="HeaderChar"/>
    <w:rsid w:val="00901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171"/>
    <w:rPr>
      <w:rFonts w:ascii="Times New Roman" w:eastAsia="Times New Roman" w:hAnsi="Times New Roman" w:cs="Times New Roman"/>
      <w:sz w:val="16"/>
      <w:szCs w:val="20"/>
      <w:lang w:val="en-GB" w:eastAsia="en-US"/>
    </w:rPr>
  </w:style>
  <w:style w:type="paragraph" w:customStyle="1" w:styleId="Chapter">
    <w:name w:val="Chapter"/>
    <w:basedOn w:val="Normal"/>
    <w:rsid w:val="00901171"/>
    <w:pPr>
      <w:spacing w:before="240"/>
    </w:pPr>
    <w:rPr>
      <w:rFonts w:ascii="Times New Roman" w:hAnsi="Times New Roman"/>
      <w:smallCaps/>
      <w:spacing w:val="80"/>
      <w:sz w:val="28"/>
    </w:rPr>
  </w:style>
  <w:style w:type="paragraph" w:customStyle="1" w:styleId="InChapter">
    <w:name w:val="InChapter"/>
    <w:basedOn w:val="Heading3"/>
    <w:rsid w:val="00901171"/>
    <w:pPr>
      <w:spacing w:after="240"/>
      <w:outlineLvl w:val="9"/>
    </w:pPr>
    <w:rPr>
      <w:noProof/>
    </w:rPr>
  </w:style>
  <w:style w:type="paragraph" w:styleId="Index2">
    <w:name w:val="index 2"/>
    <w:basedOn w:val="Normal"/>
    <w:next w:val="Normal"/>
    <w:semiHidden/>
    <w:rsid w:val="00901171"/>
    <w:pPr>
      <w:tabs>
        <w:tab w:val="right" w:pos="4176"/>
      </w:tabs>
      <w:ind w:left="568" w:hanging="284"/>
    </w:pPr>
    <w:rPr>
      <w:rFonts w:ascii="Garamond" w:hAnsi="Garamond"/>
    </w:rPr>
  </w:style>
  <w:style w:type="paragraph" w:customStyle="1" w:styleId="Byline">
    <w:name w:val="Byline"/>
    <w:rsid w:val="00901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171"/>
    <w:pPr>
      <w:tabs>
        <w:tab w:val="clear" w:pos="3600"/>
        <w:tab w:val="clear" w:pos="3958"/>
      </w:tabs>
      <w:jc w:val="right"/>
    </w:pPr>
  </w:style>
  <w:style w:type="paragraph" w:styleId="Caption">
    <w:name w:val="caption"/>
    <w:basedOn w:val="BodyText"/>
    <w:next w:val="Normal"/>
    <w:qFormat/>
    <w:rsid w:val="00901171"/>
    <w:pPr>
      <w:framePr w:w="2268" w:hSpace="181" w:vSpace="181" w:wrap="around" w:vAnchor="text" w:hAnchor="page" w:x="1135" w:y="285" w:anchorLock="1"/>
    </w:pPr>
    <w:rPr>
      <w:i/>
    </w:rPr>
  </w:style>
  <w:style w:type="paragraph" w:customStyle="1" w:styleId="MiniTOCTitle">
    <w:name w:val="MiniTOCTitle"/>
    <w:basedOn w:val="Heading4"/>
    <w:rsid w:val="00901171"/>
    <w:pPr>
      <w:spacing w:before="240"/>
      <w:outlineLvl w:val="9"/>
    </w:pPr>
    <w:rPr>
      <w:noProof/>
      <w:sz w:val="24"/>
    </w:rPr>
  </w:style>
  <w:style w:type="paragraph" w:customStyle="1" w:styleId="MiniTOCItem">
    <w:name w:val="MiniTOCItem"/>
    <w:basedOn w:val="ListBullet"/>
    <w:rsid w:val="00901171"/>
    <w:pPr>
      <w:numPr>
        <w:numId w:val="0"/>
      </w:numPr>
      <w:tabs>
        <w:tab w:val="right" w:leader="dot" w:pos="6521"/>
      </w:tabs>
      <w:spacing w:before="0" w:after="0"/>
    </w:pPr>
  </w:style>
  <w:style w:type="paragraph" w:customStyle="1" w:styleId="TOFTitle">
    <w:name w:val="TOFTitle"/>
    <w:basedOn w:val="TOCTitle"/>
    <w:rsid w:val="00901171"/>
  </w:style>
  <w:style w:type="paragraph" w:styleId="TableofFigures">
    <w:name w:val="table of figures"/>
    <w:basedOn w:val="Normal"/>
    <w:next w:val="Normal"/>
    <w:semiHidden/>
    <w:rsid w:val="00901171"/>
    <w:pPr>
      <w:tabs>
        <w:tab w:val="right" w:leader="dot" w:pos="9072"/>
      </w:tabs>
      <w:ind w:left="970" w:hanging="403"/>
    </w:pPr>
    <w:rPr>
      <w:rFonts w:ascii="Times New Roman" w:hAnsi="Times New Roman"/>
      <w:b/>
    </w:rPr>
  </w:style>
  <w:style w:type="paragraph" w:styleId="ListNumber">
    <w:name w:val="List Number"/>
    <w:basedOn w:val="List"/>
    <w:rsid w:val="00901171"/>
    <w:pPr>
      <w:numPr>
        <w:numId w:val="15"/>
      </w:numPr>
      <w:tabs>
        <w:tab w:val="clear" w:pos="340"/>
      </w:tabs>
    </w:pPr>
  </w:style>
  <w:style w:type="character" w:customStyle="1" w:styleId="WingdingSymbols">
    <w:name w:val="Wingding Symbols"/>
    <w:rsid w:val="00901171"/>
    <w:rPr>
      <w:rFonts w:ascii="Wingdings" w:hAnsi="Wingdings"/>
    </w:rPr>
  </w:style>
  <w:style w:type="paragraph" w:customStyle="1" w:styleId="TableHeading">
    <w:name w:val="Table Heading"/>
    <w:basedOn w:val="HeadingBase"/>
    <w:rsid w:val="00901171"/>
    <w:pPr>
      <w:keepLines/>
      <w:pBdr>
        <w:bottom w:val="single" w:sz="6" w:space="1" w:color="918585"/>
      </w:pBdr>
      <w:spacing w:before="240"/>
    </w:pPr>
  </w:style>
  <w:style w:type="character" w:customStyle="1" w:styleId="HotSpot">
    <w:name w:val="HotSpot"/>
    <w:rsid w:val="00901171"/>
    <w:rPr>
      <w:color w:val="0033CC"/>
      <w:u w:val="none"/>
    </w:rPr>
  </w:style>
  <w:style w:type="paragraph" w:customStyle="1" w:styleId="BodyTextRight">
    <w:name w:val="Body Text Right"/>
    <w:basedOn w:val="BodyText"/>
    <w:rsid w:val="00901171"/>
    <w:pPr>
      <w:spacing w:before="0" w:after="0"/>
      <w:jc w:val="right"/>
    </w:pPr>
  </w:style>
  <w:style w:type="paragraph" w:styleId="Index3">
    <w:name w:val="index 3"/>
    <w:basedOn w:val="ListNumber2"/>
    <w:next w:val="Normal"/>
    <w:semiHidden/>
    <w:rsid w:val="00901171"/>
    <w:pPr>
      <w:numPr>
        <w:numId w:val="0"/>
      </w:numPr>
      <w:tabs>
        <w:tab w:val="right" w:leader="dot" w:pos="4176"/>
      </w:tabs>
    </w:pPr>
  </w:style>
  <w:style w:type="paragraph" w:styleId="ListNumber2">
    <w:name w:val="List Number 2"/>
    <w:basedOn w:val="List2"/>
    <w:rsid w:val="00901171"/>
    <w:pPr>
      <w:numPr>
        <w:numId w:val="10"/>
      </w:numPr>
      <w:tabs>
        <w:tab w:val="clear" w:pos="1060"/>
      </w:tabs>
    </w:pPr>
  </w:style>
  <w:style w:type="paragraph" w:customStyle="1" w:styleId="MarginNote">
    <w:name w:val="Margin Note"/>
    <w:basedOn w:val="BodyText"/>
    <w:rsid w:val="00901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171"/>
    <w:rPr>
      <w:sz w:val="32"/>
    </w:rPr>
  </w:style>
  <w:style w:type="paragraph" w:customStyle="1" w:styleId="HeadingProcedure">
    <w:name w:val="Heading Procedure"/>
    <w:basedOn w:val="HeadingBase"/>
    <w:next w:val="Normal"/>
    <w:rsid w:val="00901171"/>
    <w:pPr>
      <w:tabs>
        <w:tab w:val="left" w:pos="0"/>
      </w:tabs>
      <w:spacing w:before="120" w:after="60"/>
    </w:pPr>
    <w:rPr>
      <w:i/>
      <w:color w:val="918585"/>
      <w:sz w:val="22"/>
    </w:rPr>
  </w:style>
  <w:style w:type="paragraph" w:customStyle="1" w:styleId="TableBodyText">
    <w:name w:val="Table Body Text"/>
    <w:basedOn w:val="BodyText"/>
    <w:rsid w:val="00901171"/>
    <w:pPr>
      <w:spacing w:before="60" w:after="60"/>
    </w:pPr>
  </w:style>
  <w:style w:type="paragraph" w:styleId="ListContinue">
    <w:name w:val="List Continue"/>
    <w:basedOn w:val="List"/>
    <w:rsid w:val="00901171"/>
    <w:pPr>
      <w:ind w:firstLine="0"/>
    </w:pPr>
  </w:style>
  <w:style w:type="paragraph" w:customStyle="1" w:styleId="ListNote">
    <w:name w:val="List Note"/>
    <w:basedOn w:val="List"/>
    <w:rsid w:val="00901171"/>
    <w:pPr>
      <w:pBdr>
        <w:top w:val="single" w:sz="6" w:space="2" w:color="918585"/>
        <w:bottom w:val="single" w:sz="6" w:space="2" w:color="918585"/>
      </w:pBdr>
      <w:tabs>
        <w:tab w:val="left" w:pos="1021"/>
      </w:tabs>
      <w:ind w:firstLine="0"/>
    </w:pPr>
  </w:style>
  <w:style w:type="paragraph" w:customStyle="1" w:styleId="Warning">
    <w:name w:val="Warning"/>
    <w:basedOn w:val="BodyText"/>
    <w:rsid w:val="00901171"/>
    <w:pPr>
      <w:shd w:val="clear" w:color="auto" w:fill="D9D9D9"/>
      <w:tabs>
        <w:tab w:val="left" w:pos="992"/>
      </w:tabs>
      <w:ind w:left="119" w:right="119"/>
    </w:pPr>
    <w:rPr>
      <w:sz w:val="20"/>
    </w:rPr>
  </w:style>
  <w:style w:type="paragraph" w:customStyle="1" w:styleId="MarginIcons">
    <w:name w:val="Margin Icons"/>
    <w:basedOn w:val="BodyText"/>
    <w:rsid w:val="00901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171"/>
    <w:rPr>
      <w:rFonts w:ascii="Courier New" w:hAnsi="Courier New"/>
    </w:rPr>
  </w:style>
  <w:style w:type="paragraph" w:customStyle="1" w:styleId="NoteBullet">
    <w:name w:val="Note Bullet"/>
    <w:basedOn w:val="Note"/>
    <w:rsid w:val="00901171"/>
    <w:pPr>
      <w:tabs>
        <w:tab w:val="clear" w:pos="680"/>
      </w:tabs>
      <w:spacing w:before="60" w:after="60"/>
    </w:pPr>
  </w:style>
  <w:style w:type="paragraph" w:customStyle="1" w:styleId="SubHeading2">
    <w:name w:val="SubHeading2"/>
    <w:basedOn w:val="HeadingBase"/>
    <w:rsid w:val="00901171"/>
    <w:pPr>
      <w:spacing w:before="240" w:after="60"/>
    </w:pPr>
    <w:rPr>
      <w:sz w:val="20"/>
    </w:rPr>
  </w:style>
  <w:style w:type="paragraph" w:customStyle="1" w:styleId="SubHeading1">
    <w:name w:val="SubHeading1"/>
    <w:basedOn w:val="HeadingBase"/>
    <w:rsid w:val="00901171"/>
    <w:pPr>
      <w:spacing w:before="240" w:after="60"/>
    </w:pPr>
    <w:rPr>
      <w:color w:val="918585"/>
      <w:sz w:val="22"/>
    </w:rPr>
  </w:style>
  <w:style w:type="paragraph" w:customStyle="1" w:styleId="SideHeading">
    <w:name w:val="Side Heading"/>
    <w:basedOn w:val="HeadingBase"/>
    <w:rsid w:val="00901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171"/>
    <w:pPr>
      <w:tabs>
        <w:tab w:val="num" w:pos="360"/>
      </w:tabs>
    </w:pPr>
  </w:style>
  <w:style w:type="paragraph" w:styleId="PlainText">
    <w:name w:val="Plain Text"/>
    <w:basedOn w:val="Normal"/>
    <w:link w:val="PlainTextChar"/>
    <w:rsid w:val="00901171"/>
    <w:rPr>
      <w:sz w:val="20"/>
    </w:rPr>
  </w:style>
  <w:style w:type="character" w:customStyle="1" w:styleId="PlainTextChar">
    <w:name w:val="Plain Text Char"/>
    <w:basedOn w:val="DefaultParagraphFont"/>
    <w:link w:val="PlainText"/>
    <w:rsid w:val="00901171"/>
    <w:rPr>
      <w:rFonts w:ascii="Courier New" w:eastAsia="Times New Roman" w:hAnsi="Courier New" w:cs="Times New Roman"/>
      <w:sz w:val="20"/>
      <w:szCs w:val="20"/>
      <w:lang w:eastAsia="en-US"/>
    </w:rPr>
  </w:style>
  <w:style w:type="character" w:customStyle="1" w:styleId="MenuOption">
    <w:name w:val="Menu Option"/>
    <w:basedOn w:val="DefaultParagraphFont"/>
    <w:rsid w:val="00901171"/>
    <w:rPr>
      <w:b/>
      <w:smallCaps/>
    </w:rPr>
  </w:style>
  <w:style w:type="paragraph" w:customStyle="1" w:styleId="TableListNumber">
    <w:name w:val="Table List Number"/>
    <w:basedOn w:val="ListNumber"/>
    <w:rsid w:val="00901171"/>
    <w:pPr>
      <w:numPr>
        <w:numId w:val="0"/>
      </w:numPr>
    </w:pPr>
  </w:style>
  <w:style w:type="paragraph" w:styleId="TOC4">
    <w:name w:val="toc 4"/>
    <w:basedOn w:val="TOCBase"/>
    <w:next w:val="Normal"/>
    <w:semiHidden/>
    <w:rsid w:val="00901171"/>
    <w:pPr>
      <w:tabs>
        <w:tab w:val="right" w:leader="dot" w:pos="9071"/>
      </w:tabs>
      <w:ind w:left="1701"/>
    </w:pPr>
  </w:style>
  <w:style w:type="paragraph" w:customStyle="1" w:styleId="ListAlpha">
    <w:name w:val="List Alpha"/>
    <w:basedOn w:val="List"/>
    <w:rsid w:val="00901171"/>
    <w:pPr>
      <w:numPr>
        <w:numId w:val="9"/>
      </w:numPr>
    </w:pPr>
  </w:style>
  <w:style w:type="paragraph" w:customStyle="1" w:styleId="ListAlpha2">
    <w:name w:val="List Alpha 2"/>
    <w:basedOn w:val="List2"/>
    <w:rsid w:val="00901171"/>
    <w:pPr>
      <w:numPr>
        <w:numId w:val="8"/>
      </w:numPr>
    </w:pPr>
  </w:style>
  <w:style w:type="paragraph" w:styleId="List2">
    <w:name w:val="List 2"/>
    <w:basedOn w:val="BodyText"/>
    <w:rsid w:val="00901171"/>
    <w:pPr>
      <w:tabs>
        <w:tab w:val="left" w:pos="680"/>
      </w:tabs>
      <w:spacing w:before="60" w:after="60"/>
      <w:ind w:left="680" w:hanging="340"/>
    </w:pPr>
  </w:style>
  <w:style w:type="paragraph" w:styleId="List3">
    <w:name w:val="List 3"/>
    <w:basedOn w:val="BodyText"/>
    <w:rsid w:val="00901171"/>
    <w:pPr>
      <w:tabs>
        <w:tab w:val="left" w:pos="1021"/>
      </w:tabs>
      <w:spacing w:before="60" w:after="60"/>
      <w:ind w:left="1020" w:hanging="340"/>
    </w:pPr>
  </w:style>
  <w:style w:type="paragraph" w:styleId="List4">
    <w:name w:val="List 4"/>
    <w:basedOn w:val="BodyText"/>
    <w:rsid w:val="00901171"/>
    <w:pPr>
      <w:tabs>
        <w:tab w:val="left" w:pos="1361"/>
      </w:tabs>
      <w:spacing w:before="60" w:after="60"/>
      <w:ind w:left="1361" w:hanging="340"/>
    </w:pPr>
  </w:style>
  <w:style w:type="paragraph" w:styleId="List5">
    <w:name w:val="List 5"/>
    <w:basedOn w:val="BodyText"/>
    <w:rsid w:val="00901171"/>
    <w:pPr>
      <w:tabs>
        <w:tab w:val="left" w:pos="1701"/>
      </w:tabs>
      <w:spacing w:before="60" w:after="60"/>
      <w:ind w:left="1701" w:hanging="340"/>
    </w:pPr>
  </w:style>
  <w:style w:type="paragraph" w:styleId="ListBullet3">
    <w:name w:val="List Bullet 3"/>
    <w:basedOn w:val="List3"/>
    <w:rsid w:val="00901171"/>
    <w:pPr>
      <w:numPr>
        <w:numId w:val="14"/>
      </w:numPr>
      <w:tabs>
        <w:tab w:val="clear" w:pos="1021"/>
      </w:tabs>
      <w:ind w:left="1037" w:hanging="357"/>
    </w:pPr>
  </w:style>
  <w:style w:type="paragraph" w:styleId="ListBullet4">
    <w:name w:val="List Bullet 4"/>
    <w:basedOn w:val="List4"/>
    <w:rsid w:val="00901171"/>
    <w:pPr>
      <w:numPr>
        <w:numId w:val="3"/>
      </w:numPr>
      <w:tabs>
        <w:tab w:val="clear" w:pos="1361"/>
      </w:tabs>
    </w:pPr>
  </w:style>
  <w:style w:type="paragraph" w:styleId="ListBullet5">
    <w:name w:val="List Bullet 5"/>
    <w:basedOn w:val="List5"/>
    <w:rsid w:val="00901171"/>
    <w:pPr>
      <w:numPr>
        <w:numId w:val="4"/>
      </w:numPr>
    </w:pPr>
  </w:style>
  <w:style w:type="paragraph" w:styleId="ListContinue2">
    <w:name w:val="List Continue 2"/>
    <w:basedOn w:val="List2"/>
    <w:rsid w:val="00901171"/>
    <w:pPr>
      <w:ind w:firstLine="0"/>
    </w:pPr>
  </w:style>
  <w:style w:type="paragraph" w:styleId="ListContinue3">
    <w:name w:val="List Continue 3"/>
    <w:basedOn w:val="List3"/>
    <w:rsid w:val="00901171"/>
    <w:pPr>
      <w:ind w:left="1021" w:firstLine="0"/>
    </w:pPr>
  </w:style>
  <w:style w:type="paragraph" w:styleId="ListContinue4">
    <w:name w:val="List Continue 4"/>
    <w:basedOn w:val="List4"/>
    <w:rsid w:val="00901171"/>
    <w:pPr>
      <w:ind w:firstLine="0"/>
    </w:pPr>
  </w:style>
  <w:style w:type="paragraph" w:styleId="ListContinue5">
    <w:name w:val="List Continue 5"/>
    <w:basedOn w:val="List5"/>
    <w:rsid w:val="00901171"/>
    <w:pPr>
      <w:ind w:firstLine="0"/>
    </w:pPr>
  </w:style>
  <w:style w:type="paragraph" w:styleId="ListNumber3">
    <w:name w:val="List Number 3"/>
    <w:basedOn w:val="List3"/>
    <w:rsid w:val="00901171"/>
    <w:pPr>
      <w:numPr>
        <w:numId w:val="5"/>
      </w:numPr>
    </w:pPr>
  </w:style>
  <w:style w:type="paragraph" w:styleId="ListNumber4">
    <w:name w:val="List Number 4"/>
    <w:basedOn w:val="List4"/>
    <w:rsid w:val="00901171"/>
    <w:pPr>
      <w:numPr>
        <w:numId w:val="6"/>
      </w:numPr>
    </w:pPr>
  </w:style>
  <w:style w:type="paragraph" w:styleId="ListNumber5">
    <w:name w:val="List Number 5"/>
    <w:basedOn w:val="List5"/>
    <w:rsid w:val="00901171"/>
    <w:pPr>
      <w:numPr>
        <w:numId w:val="7"/>
      </w:numPr>
    </w:pPr>
  </w:style>
  <w:style w:type="paragraph" w:styleId="BlockText">
    <w:name w:val="Block Text"/>
    <w:basedOn w:val="Normal"/>
    <w:rsid w:val="00901171"/>
    <w:pPr>
      <w:spacing w:after="120"/>
      <w:ind w:left="1440" w:right="1440"/>
    </w:pPr>
  </w:style>
  <w:style w:type="character" w:customStyle="1" w:styleId="Subscript">
    <w:name w:val="Subscript"/>
    <w:basedOn w:val="DefaultParagraphFont"/>
    <w:rsid w:val="00901171"/>
    <w:rPr>
      <w:sz w:val="16"/>
      <w:vertAlign w:val="subscript"/>
    </w:rPr>
  </w:style>
  <w:style w:type="character" w:customStyle="1" w:styleId="Superscript">
    <w:name w:val="Superscript"/>
    <w:basedOn w:val="DefaultParagraphFont"/>
    <w:rsid w:val="00901171"/>
    <w:rPr>
      <w:sz w:val="16"/>
      <w:vertAlign w:val="superscript"/>
    </w:rPr>
  </w:style>
  <w:style w:type="character" w:customStyle="1" w:styleId="Symbols">
    <w:name w:val="Symbols"/>
    <w:basedOn w:val="DefaultParagraphFont"/>
    <w:rsid w:val="00901171"/>
    <w:rPr>
      <w:rFonts w:ascii="Symbol" w:hAnsi="Symbol"/>
    </w:rPr>
  </w:style>
  <w:style w:type="character" w:customStyle="1" w:styleId="MenuOptions">
    <w:name w:val="Menu Options"/>
    <w:basedOn w:val="DefaultParagraphFont"/>
    <w:rsid w:val="00901171"/>
    <w:rPr>
      <w:rFonts w:ascii="Arial Narrow" w:hAnsi="Arial Narrow"/>
      <w:smallCaps/>
    </w:rPr>
  </w:style>
  <w:style w:type="character" w:customStyle="1" w:styleId="Buttons">
    <w:name w:val="Buttons"/>
    <w:basedOn w:val="DefaultParagraphFont"/>
    <w:rsid w:val="00901171"/>
    <w:rPr>
      <w:b/>
    </w:rPr>
  </w:style>
  <w:style w:type="character" w:customStyle="1" w:styleId="Underlined">
    <w:name w:val="Underlined"/>
    <w:basedOn w:val="DefaultParagraphFont"/>
    <w:rsid w:val="00901171"/>
    <w:rPr>
      <w:u w:val="single"/>
    </w:rPr>
  </w:style>
  <w:style w:type="paragraph" w:customStyle="1" w:styleId="TableBodyTextRight">
    <w:name w:val="Table Body Text Right"/>
    <w:basedOn w:val="TableBodyText"/>
    <w:rsid w:val="00901171"/>
    <w:pPr>
      <w:widowControl w:val="0"/>
      <w:autoSpaceDE w:val="0"/>
      <w:autoSpaceDN w:val="0"/>
      <w:adjustRightInd w:val="0"/>
      <w:jc w:val="right"/>
    </w:pPr>
    <w:rPr>
      <w:rFonts w:cs="Arial"/>
      <w:szCs w:val="18"/>
    </w:rPr>
  </w:style>
  <w:style w:type="paragraph" w:customStyle="1" w:styleId="CopyrightText">
    <w:name w:val="Copyright Text"/>
    <w:basedOn w:val="BodyText"/>
    <w:rsid w:val="00901171"/>
    <w:rPr>
      <w:sz w:val="18"/>
    </w:rPr>
  </w:style>
  <w:style w:type="paragraph" w:customStyle="1" w:styleId="BodySmallRight">
    <w:name w:val="Body Small Right"/>
    <w:basedOn w:val="BodyTextRight"/>
    <w:rsid w:val="00901171"/>
    <w:rPr>
      <w:sz w:val="18"/>
      <w:szCs w:val="18"/>
    </w:rPr>
  </w:style>
  <w:style w:type="paragraph" w:customStyle="1" w:styleId="MarginEdition">
    <w:name w:val="Margin Edition"/>
    <w:basedOn w:val="MarginNote"/>
    <w:rsid w:val="00901171"/>
    <w:pPr>
      <w:spacing w:before="0" w:after="0"/>
    </w:pPr>
    <w:rPr>
      <w:rFonts w:ascii="Times New Roman" w:hAnsi="Times New Roman"/>
      <w:color w:val="999999"/>
    </w:rPr>
  </w:style>
  <w:style w:type="paragraph" w:customStyle="1" w:styleId="Spacer">
    <w:name w:val="Spacer"/>
    <w:basedOn w:val="Normal"/>
    <w:rsid w:val="00901171"/>
    <w:rPr>
      <w:sz w:val="2"/>
      <w:szCs w:val="2"/>
    </w:rPr>
  </w:style>
  <w:style w:type="character" w:customStyle="1" w:styleId="Small">
    <w:name w:val="Small"/>
    <w:basedOn w:val="DefaultParagraphFont"/>
    <w:rsid w:val="00901171"/>
    <w:rPr>
      <w:sz w:val="16"/>
    </w:rPr>
  </w:style>
  <w:style w:type="paragraph" w:customStyle="1" w:styleId="WideTable">
    <w:name w:val="Wide Table"/>
    <w:basedOn w:val="Normal"/>
    <w:rsid w:val="00901171"/>
    <w:pPr>
      <w:ind w:left="-1418"/>
    </w:pPr>
    <w:rPr>
      <w:sz w:val="2"/>
      <w:szCs w:val="2"/>
    </w:rPr>
  </w:style>
  <w:style w:type="character" w:styleId="PageNumber">
    <w:name w:val="page number"/>
    <w:basedOn w:val="DefaultParagraphFont"/>
    <w:rsid w:val="00901171"/>
  </w:style>
  <w:style w:type="paragraph" w:styleId="Quote">
    <w:name w:val="Quote"/>
    <w:basedOn w:val="Heading1"/>
    <w:link w:val="QuoteChar"/>
    <w:qFormat/>
    <w:rsid w:val="00901171"/>
    <w:rPr>
      <w:b w:val="0"/>
      <w:sz w:val="72"/>
      <w:szCs w:val="72"/>
      <w:lang w:val="en-NZ"/>
    </w:rPr>
  </w:style>
  <w:style w:type="character" w:customStyle="1" w:styleId="QuoteChar">
    <w:name w:val="Quote Char"/>
    <w:basedOn w:val="DefaultParagraphFont"/>
    <w:link w:val="Quote"/>
    <w:rsid w:val="00901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171"/>
    <w:pPr>
      <w:pageBreakBefore/>
    </w:pPr>
  </w:style>
  <w:style w:type="paragraph" w:customStyle="1" w:styleId="Border">
    <w:name w:val="Border"/>
    <w:basedOn w:val="Normal"/>
    <w:qFormat/>
    <w:rsid w:val="00901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171"/>
    <w:rPr>
      <w:b/>
      <w:bCs/>
      <w:i/>
      <w:iCs/>
      <w:color w:val="auto"/>
    </w:rPr>
  </w:style>
  <w:style w:type="paragraph" w:styleId="IntenseQuote">
    <w:name w:val="Intense Quote"/>
    <w:basedOn w:val="Normal"/>
    <w:next w:val="Normal"/>
    <w:link w:val="IntenseQuoteChar"/>
    <w:uiPriority w:val="30"/>
    <w:qFormat/>
    <w:rsid w:val="00901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171"/>
    <w:rPr>
      <w:smallCaps/>
      <w:color w:val="auto"/>
      <w:u w:val="single"/>
    </w:rPr>
  </w:style>
  <w:style w:type="character" w:styleId="IntenseReference">
    <w:name w:val="Intense Reference"/>
    <w:basedOn w:val="DefaultParagraphFont"/>
    <w:uiPriority w:val="32"/>
    <w:qFormat/>
    <w:rsid w:val="00901171"/>
    <w:rPr>
      <w:b/>
      <w:bCs/>
      <w:smallCaps/>
      <w:color w:val="auto"/>
      <w:spacing w:val="5"/>
      <w:u w:val="single"/>
    </w:rPr>
  </w:style>
  <w:style w:type="paragraph" w:customStyle="1" w:styleId="2ColumnHeading">
    <w:name w:val="2Column Heading"/>
    <w:basedOn w:val="BodyText"/>
    <w:qFormat/>
    <w:rsid w:val="00901171"/>
    <w:pPr>
      <w:spacing w:after="60"/>
      <w:ind w:left="-2268"/>
    </w:pPr>
    <w:rPr>
      <w:b/>
    </w:rPr>
  </w:style>
  <w:style w:type="paragraph" w:customStyle="1" w:styleId="Heading1TOC">
    <w:name w:val="Heading1 TOC"/>
    <w:basedOn w:val="Normal"/>
    <w:qFormat/>
    <w:rsid w:val="00901171"/>
    <w:pPr>
      <w:spacing w:before="240" w:after="120"/>
    </w:pPr>
    <w:rPr>
      <w:rFonts w:ascii="Times New Roman" w:hAnsi="Times New Roman"/>
      <w:b/>
      <w:sz w:val="32"/>
    </w:rPr>
  </w:style>
  <w:style w:type="paragraph" w:customStyle="1" w:styleId="Heading2TOC">
    <w:name w:val="Heading2 TOC"/>
    <w:basedOn w:val="Normal"/>
    <w:qFormat/>
    <w:rsid w:val="00901171"/>
    <w:pPr>
      <w:spacing w:before="240" w:after="60"/>
    </w:pPr>
    <w:rPr>
      <w:rFonts w:ascii="Times New Roman" w:hAnsi="Times New Roman"/>
      <w:b/>
      <w:sz w:val="28"/>
    </w:rPr>
  </w:style>
  <w:style w:type="character" w:customStyle="1" w:styleId="Underline">
    <w:name w:val="Underline"/>
    <w:basedOn w:val="DefaultParagraphFont"/>
    <w:qFormat/>
    <w:rsid w:val="00901171"/>
    <w:rPr>
      <w:u w:val="single"/>
    </w:rPr>
  </w:style>
  <w:style w:type="character" w:customStyle="1" w:styleId="BoldandItalics">
    <w:name w:val="Bold and Italics"/>
    <w:qFormat/>
    <w:rsid w:val="00901171"/>
    <w:rPr>
      <w:b/>
      <w:i/>
      <w:u w:val="none"/>
    </w:rPr>
  </w:style>
  <w:style w:type="paragraph" w:styleId="BalloonText">
    <w:name w:val="Balloon Text"/>
    <w:basedOn w:val="Normal"/>
    <w:link w:val="BalloonTextChar"/>
    <w:rsid w:val="00901171"/>
    <w:rPr>
      <w:rFonts w:ascii="Tahoma" w:hAnsi="Tahoma" w:cs="Tahoma"/>
      <w:sz w:val="16"/>
      <w:szCs w:val="16"/>
    </w:rPr>
  </w:style>
  <w:style w:type="character" w:customStyle="1" w:styleId="BalloonTextChar">
    <w:name w:val="Balloon Text Char"/>
    <w:basedOn w:val="DefaultParagraphFont"/>
    <w:link w:val="BalloonText"/>
    <w:rsid w:val="00901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171"/>
    <w:rPr>
      <w:b/>
      <w:color w:val="660033"/>
      <w:spacing w:val="0"/>
    </w:rPr>
  </w:style>
  <w:style w:type="paragraph" w:customStyle="1" w:styleId="Nameditemlist">
    <w:name w:val="Named item list"/>
    <w:basedOn w:val="BodyText"/>
    <w:qFormat/>
    <w:rsid w:val="00901171"/>
    <w:pPr>
      <w:tabs>
        <w:tab w:val="left" w:pos="2835"/>
      </w:tabs>
      <w:ind w:left="2835" w:hanging="2835"/>
    </w:pPr>
  </w:style>
  <w:style w:type="paragraph" w:customStyle="1" w:styleId="BodyTextnopadding">
    <w:name w:val="Body Text no padding"/>
    <w:basedOn w:val="BodyText"/>
    <w:qFormat/>
    <w:rsid w:val="00901171"/>
    <w:pPr>
      <w:spacing w:before="0" w:after="0"/>
    </w:pPr>
  </w:style>
  <w:style w:type="character" w:styleId="Hyperlink">
    <w:name w:val="Hyperlink"/>
    <w:basedOn w:val="DefaultParagraphFont"/>
    <w:uiPriority w:val="99"/>
    <w:unhideWhenUsed/>
    <w:rsid w:val="008B7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7632</Characters>
  <Application>Microsoft Office Word</Application>
  <DocSecurity>0</DocSecurity>
  <Lines>238</Lines>
  <Paragraphs>153</Paragraphs>
  <ScaleCrop>false</ScaleCrop>
  <Company>Author-it Software Corporation Ltd.</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AHCORG410 Manage organic livestock production</dc:title>
  <dc:subject>Approved</dc:subject>
  <dc:creator>Skills Insight</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