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DD1" w:rsidP="00BB1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AHCOCM508 Plan for successful cultural practice at work</w:t>
      </w:r>
      <w:r>
        <w:fldChar w:fldCharType="end"/>
      </w:r>
    </w:p>
    <w:p w:rsidR="00BB1DD1" w:rsidP="00BB1DD1">
      <w:pPr>
        <w:pStyle w:val="Version"/>
        <w:sectPr w:rsidSect="004F6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22B" w:rsidP="004F622B">
      <w:pPr>
        <w:pStyle w:val="SuperHeading"/>
      </w:pPr>
      <w:r w:rsidRPr="004F622B">
        <w:t>AHCOCM508 Plan for successful cultural practice at work</w:t>
      </w:r>
    </w:p>
    <w:p w:rsidR="00000000" w:rsidRPr="004F622B" w:rsidP="004F622B">
      <w:pPr>
        <w:pStyle w:val="Heading1"/>
      </w:pPr>
      <w:bookmarkStart w:id="1" w:name="O_1272790"/>
      <w:bookmarkEnd w:id="1"/>
      <w:r w:rsidRPr="004F62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6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Comments</w:t>
            </w:r>
          </w:p>
        </w:tc>
      </w:tr>
      <w:tr w:rsidTr="004F6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t>This version released with Agriculture, Horticulture and Conservation and Land Management Training Package Version 9.0.</w:t>
            </w:r>
          </w:p>
        </w:tc>
      </w:tr>
    </w:tbl>
    <w:p w:rsidR="00000000" w:rsidRPr="004F622B" w:rsidP="004F622B">
      <w:pPr>
        <w:pStyle w:val="BodyText"/>
      </w:pPr>
    </w:p>
    <w:p w:rsidR="00000000" w:rsidRPr="004F622B" w:rsidP="004F622B">
      <w:pPr>
        <w:pStyle w:val="AllowPageBreak"/>
      </w:pPr>
    </w:p>
    <w:p w:rsidR="00000000" w:rsidRPr="004F622B" w:rsidP="004F622B">
      <w:pPr>
        <w:pStyle w:val="Heading1"/>
      </w:pPr>
      <w:bookmarkStart w:id="2" w:name="O_1272791"/>
      <w:bookmarkEnd w:id="2"/>
      <w:r w:rsidRPr="004F622B">
        <w:t>Application</w:t>
      </w:r>
    </w:p>
    <w:p w:rsidR="00000000" w:rsidRPr="004F622B" w:rsidP="00BB1DD1">
      <w:pPr>
        <w:pStyle w:val="BodyText"/>
      </w:pPr>
      <w:r w:rsidRPr="004F622B">
        <w:t>This unit of competency describes th</w:t>
      </w:r>
      <w:r w:rsidRPr="004F622B">
        <w:t>e skills and knowledge required to plan for culturally appropriate work practices that support Aboriginal and/or Torres Strait Islander and non-Aboriginal and/or Torres Strait Islander practitioners to be successful in their chosen field of work or vocatio</w:t>
      </w:r>
      <w:r w:rsidRPr="004F622B">
        <w:t>n.</w:t>
      </w:r>
    </w:p>
    <w:p w:rsidR="00000000" w:rsidRPr="004F622B" w:rsidP="00BB1DD1">
      <w:pPr>
        <w:pStyle w:val="BodyText"/>
      </w:pPr>
      <w:r w:rsidRPr="004F622B">
        <w:t>This unit applies to individuals who manage an organisation’s cultural diversity plans and directions.</w:t>
      </w:r>
    </w:p>
    <w:p w:rsidR="00000000" w:rsidRPr="004F622B" w:rsidP="00BB1DD1">
      <w:pPr>
        <w:pStyle w:val="BodyText"/>
      </w:pPr>
      <w:r w:rsidRPr="004F622B">
        <w:t>No licensing, legislative or certification requirements apply to this unit at the time of publication.</w:t>
      </w:r>
    </w:p>
    <w:p w:rsidR="00000000" w:rsidRPr="004F622B" w:rsidP="004F622B">
      <w:pPr>
        <w:pStyle w:val="Heading1"/>
      </w:pPr>
      <w:bookmarkStart w:id="3" w:name="O_1272792"/>
      <w:bookmarkEnd w:id="3"/>
      <w:r w:rsidRPr="004F622B">
        <w:t>Pre-requisite Unit</w:t>
      </w:r>
    </w:p>
    <w:p w:rsidR="00000000" w:rsidRPr="004F622B" w:rsidP="00BB1DD1">
      <w:pPr>
        <w:pStyle w:val="BodyText"/>
      </w:pPr>
      <w:r w:rsidRPr="004F622B">
        <w:t>Nil</w:t>
      </w:r>
    </w:p>
    <w:p w:rsidR="00000000" w:rsidRPr="004F622B" w:rsidP="004F622B">
      <w:pPr>
        <w:pStyle w:val="Heading1"/>
      </w:pPr>
      <w:bookmarkStart w:id="4" w:name="O_1272794"/>
      <w:bookmarkEnd w:id="4"/>
      <w:r w:rsidRPr="004F622B">
        <w:t>Unit Sector</w:t>
      </w:r>
    </w:p>
    <w:p w:rsidR="00000000" w:rsidRPr="004F622B" w:rsidP="00BB1DD1">
      <w:pPr>
        <w:pStyle w:val="BodyText"/>
      </w:pPr>
      <w:r w:rsidRPr="004F622B">
        <w:t>On Country Management (OCM)</w:t>
      </w:r>
    </w:p>
    <w:p w:rsidR="00000000" w:rsidRPr="004F622B" w:rsidP="004F622B">
      <w:pPr>
        <w:pStyle w:val="Heading1"/>
      </w:pPr>
      <w:bookmarkStart w:id="5" w:name="O_1272795"/>
      <w:bookmarkEnd w:id="5"/>
      <w:r w:rsidRPr="004F62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1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Performance Criteria</w:t>
            </w:r>
          </w:p>
        </w:tc>
      </w:tr>
      <w:tr w:rsidTr="00BB1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1. Analyse essential features of Aboriginal and/or Torres Strait Islander families and cultures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t>1.1 Access and review information about Aboriginal and/or Torre</w:t>
            </w:r>
            <w:r w:rsidRPr="004F622B">
              <w:t>s Strait Islander social history up to the present time</w:t>
            </w:r>
          </w:p>
          <w:p w:rsidR="00000000" w:rsidRPr="004F622B" w:rsidP="004F622B">
            <w:pPr>
              <w:pStyle w:val="BodyText"/>
            </w:pPr>
            <w:r w:rsidRPr="004F622B">
              <w:t>1.2 Research and document concepts including the Dreaming, connection to Country and other Aboriginal and/or Torres Strait Islander cultural practice</w:t>
            </w:r>
          </w:p>
          <w:p w:rsidR="00000000" w:rsidRPr="004F622B" w:rsidP="004F622B">
            <w:pPr>
              <w:pStyle w:val="BodyText"/>
            </w:pPr>
            <w:r w:rsidRPr="004F622B">
              <w:t>1.3 Identify and record traditional and contempora</w:t>
            </w:r>
            <w:r w:rsidRPr="004F622B">
              <w:t xml:space="preserve">ry social structures </w:t>
            </w:r>
            <w:r w:rsidRPr="004F622B">
              <w:t>of Aboriginal and/or Torres Strait Islander families and societies</w:t>
            </w:r>
          </w:p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1.4 Research and document elements of Aboriginal and/or Torres Strait Islander societies and use to inform interactions with Aboriginal and/or Torres Strait Islander Pe</w:t>
            </w:r>
            <w:r w:rsidRPr="004F622B">
              <w:t>ople</w:t>
            </w:r>
          </w:p>
        </w:tc>
      </w:tr>
      <w:tr w:rsidTr="00BB1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2. Review changes to Aboriginal and/or Torres Strait Islander societies since British colonisation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t>2.1 Research and document colonisation and the impacts on Aboriginal and/or Torres Strait Islander People</w:t>
            </w:r>
          </w:p>
          <w:p w:rsidR="00000000" w:rsidRPr="004F622B" w:rsidP="004F622B">
            <w:pPr>
              <w:pStyle w:val="BodyText"/>
            </w:pPr>
            <w:r w:rsidRPr="004F622B">
              <w:t>2.2 Analyse personal responses to information about the positive and negative effects of British colonisation</w:t>
            </w:r>
          </w:p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2.3 Report findings of the impacts of British colonisation, settlement and historical government policies on Aboriginal and/or Torres Strait Islan</w:t>
            </w:r>
            <w:r w:rsidRPr="004F622B">
              <w:t>der People to organisation</w:t>
            </w:r>
          </w:p>
        </w:tc>
      </w:tr>
      <w:tr w:rsidTr="00BB1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3. Identify government efforts to address continuing effects of colonisation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t>3.1 Identify and document current processes involved in government consultation with Aboriginal and/or Torres Strait Islander People, Communities and o</w:t>
            </w:r>
            <w:r w:rsidRPr="004F622B">
              <w:t>rganisations</w:t>
            </w:r>
          </w:p>
          <w:p w:rsidR="00000000" w:rsidRPr="004F622B" w:rsidP="004F622B">
            <w:pPr>
              <w:pStyle w:val="BodyText"/>
            </w:pPr>
            <w:r w:rsidRPr="004F622B">
              <w:t>3.2 Investigate and report on effectiveness of a chosen government policy through Community consultation</w:t>
            </w:r>
          </w:p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 xml:space="preserve">3.3 Develop strategies for addressing stereotyping and assumptions in relation to the chosen policy in consultation with local Aboriginal </w:t>
            </w:r>
            <w:r w:rsidRPr="004F622B">
              <w:t>and/or Torres Strait Islander Community and Cultural Authorities</w:t>
            </w:r>
          </w:p>
        </w:tc>
      </w:tr>
      <w:tr w:rsidTr="00BB1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4. Apply understanding of Aboriginal and/or Torres Strait Islander cultural protocols and identity to daily work routines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t xml:space="preserve">4.1 Identify and record features of Aboriginal and/or Torres Strait </w:t>
            </w:r>
            <w:r w:rsidRPr="004F622B">
              <w:t>Islander cultural protocols</w:t>
            </w:r>
          </w:p>
          <w:p w:rsidR="00000000" w:rsidRPr="004F622B" w:rsidP="004F622B">
            <w:pPr>
              <w:pStyle w:val="BodyText"/>
            </w:pPr>
            <w:r w:rsidRPr="004F622B">
              <w:t>4.2 Investigate how protocols are expressed in daily work life to inform workplace relationships and interactions</w:t>
            </w:r>
          </w:p>
          <w:p w:rsidR="00000000" w:rsidRPr="004F622B" w:rsidP="004F622B">
            <w:pPr>
              <w:pStyle w:val="BodyText"/>
            </w:pPr>
            <w:r w:rsidRPr="004F622B">
              <w:t>4.3 Identify and analyse the obligations of cultural maintenance in relation to a work issue</w:t>
            </w:r>
          </w:p>
          <w:p w:rsidR="00000000" w:rsidRPr="004F622B" w:rsidP="004F622B">
            <w:pPr>
              <w:pStyle w:val="BodyText"/>
            </w:pPr>
            <w:r w:rsidRPr="004F622B">
              <w:t>4.4 Develop strategie</w:t>
            </w:r>
            <w:r w:rsidRPr="004F622B">
              <w:t xml:space="preserve">s to support absences due to cultural practices </w:t>
            </w:r>
          </w:p>
          <w:p w:rsidR="00000000" w:rsidRPr="004F622B" w:rsidP="004F622B">
            <w:pPr>
              <w:pStyle w:val="BodyText"/>
            </w:pPr>
            <w:r w:rsidRPr="004F622B">
              <w:t>4.5 Work through and deal with workplace conflicts in culturally appropriate ways</w:t>
            </w:r>
          </w:p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4.6 Develop possible strategies for cultural maintenance in work and the workplace</w:t>
            </w:r>
          </w:p>
        </w:tc>
      </w:tr>
      <w:tr w:rsidTr="00BB1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5. Plan and support culturally appropriat</w:t>
            </w:r>
            <w:r w:rsidRPr="004F622B">
              <w:t>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t>5.1 Develop a vision and workplace goals for own work</w:t>
            </w:r>
          </w:p>
          <w:p w:rsidR="00000000" w:rsidRPr="004F622B" w:rsidP="004F622B">
            <w:pPr>
              <w:pStyle w:val="BodyText"/>
            </w:pPr>
            <w:r w:rsidRPr="004F622B">
              <w:t>5.2 Identify and discuss common culturally inappropriate work practices</w:t>
            </w:r>
          </w:p>
          <w:p w:rsidR="00000000" w:rsidRPr="004F622B" w:rsidP="004F622B">
            <w:pPr>
              <w:pStyle w:val="BodyText"/>
            </w:pPr>
            <w:r w:rsidRPr="004F622B">
              <w:t>5.3 Develop strategies to change these practices collaboratively</w:t>
            </w:r>
          </w:p>
          <w:p w:rsidR="00000000" w:rsidRPr="004F622B" w:rsidP="004F622B">
            <w:pPr>
              <w:pStyle w:val="BodyText"/>
            </w:pPr>
            <w:r w:rsidRPr="004F622B">
              <w:t>5.4 Develop an implementation and evaluation plan for the strategies</w:t>
            </w:r>
          </w:p>
          <w:p w:rsidR="00000000" w:rsidRPr="004F622B" w:rsidP="004F622B">
            <w:pPr>
              <w:pStyle w:val="BodyText"/>
            </w:pPr>
            <w:r w:rsidRPr="004F622B">
              <w:t>5.5 Support ways in which Aboriginal and/or Torres Strait Islander practitioners can effect change to create greater cultural awareness in the workplace</w:t>
            </w:r>
          </w:p>
        </w:tc>
      </w:tr>
    </w:tbl>
    <w:p w:rsidR="00000000" w:rsidRPr="004F622B" w:rsidP="004F622B">
      <w:pPr>
        <w:pStyle w:val="BodyText"/>
      </w:pPr>
    </w:p>
    <w:p w:rsidR="00000000" w:rsidRPr="004F622B" w:rsidP="004F622B">
      <w:pPr>
        <w:pStyle w:val="AllowPageBreak"/>
      </w:pPr>
    </w:p>
    <w:p w:rsidR="00000000" w:rsidRPr="004F622B" w:rsidP="004F622B">
      <w:pPr>
        <w:pStyle w:val="Heading1"/>
      </w:pPr>
      <w:bookmarkStart w:id="6" w:name="O_1272796"/>
      <w:bookmarkEnd w:id="6"/>
      <w:r w:rsidRPr="004F622B">
        <w:t>Foundation Sk</w:t>
      </w:r>
      <w:r w:rsidRPr="004F622B">
        <w:t>ills</w:t>
      </w:r>
    </w:p>
    <w:p w:rsidR="00000000" w:rsidRPr="00BB1DD1" w:rsidP="00BB1DD1">
      <w:pPr>
        <w:pStyle w:val="BodyText"/>
        <w:rPr>
          <w:i/>
        </w:rPr>
      </w:pPr>
      <w:r w:rsidRPr="00BB1DD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6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Description</w:t>
            </w:r>
          </w:p>
        </w:tc>
      </w:tr>
      <w:tr w:rsidTr="004F6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ListBullet"/>
              <w:rPr>
                <w:lang w:val="en-NZ"/>
              </w:rPr>
            </w:pPr>
            <w:r w:rsidRPr="004F622B">
              <w:t xml:space="preserve">Interpret, analyse and extract </w:t>
            </w:r>
            <w:r w:rsidRPr="004F622B">
              <w:t>information from a range of sources</w:t>
            </w:r>
          </w:p>
        </w:tc>
      </w:tr>
      <w:tr w:rsidTr="004F6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ListBullet"/>
            </w:pPr>
            <w:r w:rsidRPr="004F622B">
              <w:t xml:space="preserve">Use culturally appropriate verbal and non-verbal communication </w:t>
            </w:r>
          </w:p>
        </w:tc>
      </w:tr>
    </w:tbl>
    <w:p w:rsidR="00000000" w:rsidRPr="004F622B" w:rsidP="004F622B">
      <w:pPr>
        <w:pStyle w:val="BodyText"/>
      </w:pPr>
    </w:p>
    <w:p w:rsidR="00000000" w:rsidRPr="004F622B" w:rsidP="004F622B">
      <w:pPr>
        <w:pStyle w:val="AllowPageBreak"/>
      </w:pPr>
    </w:p>
    <w:p w:rsidR="00000000" w:rsidRPr="004F622B" w:rsidP="004F622B">
      <w:pPr>
        <w:pStyle w:val="Heading1"/>
      </w:pPr>
      <w:bookmarkStart w:id="7" w:name="O_1272798"/>
      <w:bookmarkEnd w:id="7"/>
      <w:r w:rsidRPr="004F62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F6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Equivalence status</w:t>
            </w:r>
          </w:p>
        </w:tc>
      </w:tr>
      <w:tr w:rsidTr="004F6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AHCOCM508 Plan for successful cultural practice at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AHCILM510 Plan for successful cultural practice at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t>Application updated</w:t>
            </w:r>
          </w:p>
          <w:p w:rsidR="00000000" w:rsidRPr="004F622B" w:rsidP="004F622B">
            <w:pPr>
              <w:pStyle w:val="BodyText"/>
            </w:pPr>
            <w:r w:rsidRPr="004F622B">
              <w:t>Elements and Performance Criteria revised for clarity</w:t>
            </w:r>
          </w:p>
          <w:p w:rsidR="00000000" w:rsidRPr="004F622B" w:rsidP="004F622B">
            <w:pPr>
              <w:pStyle w:val="BodyText"/>
            </w:pPr>
            <w:r w:rsidRPr="004F622B">
              <w:t>Foundation Skills added</w:t>
            </w:r>
          </w:p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t xml:space="preserve">Not equivalent </w:t>
            </w:r>
          </w:p>
        </w:tc>
      </w:tr>
    </w:tbl>
    <w:p w:rsidR="00000000" w:rsidRPr="004F622B" w:rsidP="004F622B">
      <w:pPr>
        <w:pStyle w:val="BodyText"/>
      </w:pPr>
    </w:p>
    <w:p w:rsidR="00000000" w:rsidRPr="004F622B" w:rsidP="004F622B">
      <w:pPr>
        <w:pStyle w:val="AllowPageBreak"/>
      </w:pPr>
    </w:p>
    <w:p w:rsidR="00000000" w:rsidRPr="004F622B" w:rsidP="004F622B">
      <w:pPr>
        <w:pStyle w:val="Heading1"/>
      </w:pPr>
      <w:bookmarkStart w:id="8" w:name="O_1272805"/>
      <w:bookmarkEnd w:id="8"/>
      <w:r w:rsidRPr="004F622B">
        <w:t>Links</w:t>
      </w:r>
    </w:p>
    <w:p w:rsidR="00000000" w:rsidRPr="004F622B" w:rsidP="00BB1DD1">
      <w:pPr>
        <w:pStyle w:val="BodyText"/>
      </w:pPr>
      <w:r w:rsidRPr="004F62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6D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622B" w:rsidP="00BB1DD1">
      <w:pPr>
        <w:pStyle w:val="BodyText"/>
        <w:sectPr w:rsidSect="004F62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622B" w:rsidP="004F622B">
      <w:pPr>
        <w:pStyle w:val="SuperHeading"/>
      </w:pPr>
      <w:r w:rsidRPr="004F622B">
        <w:t>Assessment Requirements for AHCOCM508 Plan for successful cultural practice at work</w:t>
      </w:r>
    </w:p>
    <w:p w:rsidR="00000000" w:rsidRPr="004F622B" w:rsidP="004F622B">
      <w:pPr>
        <w:pStyle w:val="Heading1"/>
      </w:pPr>
      <w:bookmarkStart w:id="9" w:name="O_1272800"/>
      <w:bookmarkEnd w:id="9"/>
      <w:r w:rsidRPr="004F62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6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Bold"/>
              <w:rPr>
                <w:lang w:val="en-NZ"/>
              </w:rPr>
            </w:pPr>
            <w:r w:rsidRPr="004F622B">
              <w:t>Comments</w:t>
            </w:r>
          </w:p>
        </w:tc>
      </w:tr>
      <w:tr w:rsidTr="004F6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2B">
            <w:pPr>
              <w:pStyle w:val="BodyText"/>
              <w:rPr>
                <w:lang w:val="en-NZ"/>
              </w:rPr>
            </w:pPr>
            <w:r w:rsidRPr="004F62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2B" w:rsidP="004F622B">
            <w:pPr>
              <w:pStyle w:val="BodyText"/>
            </w:pPr>
            <w:r w:rsidRPr="004F622B">
              <w:t>This version released with Agriculture, Horticulture and Conservation and Land Management Training Package Version 9.0.</w:t>
            </w:r>
          </w:p>
        </w:tc>
      </w:tr>
    </w:tbl>
    <w:p w:rsidR="00000000" w:rsidRPr="004F622B" w:rsidP="004F622B">
      <w:pPr>
        <w:pStyle w:val="BodyText"/>
      </w:pPr>
    </w:p>
    <w:p w:rsidR="00000000" w:rsidRPr="004F622B" w:rsidP="004F622B">
      <w:pPr>
        <w:pStyle w:val="AllowPageBreak"/>
      </w:pPr>
    </w:p>
    <w:p w:rsidR="00000000" w:rsidRPr="004F622B" w:rsidP="004F622B">
      <w:pPr>
        <w:pStyle w:val="Heading1"/>
      </w:pPr>
      <w:bookmarkStart w:id="10" w:name="O_1272801"/>
      <w:bookmarkEnd w:id="10"/>
      <w:r w:rsidRPr="004F622B">
        <w:t>Performance Evidence</w:t>
      </w:r>
    </w:p>
    <w:p w:rsidR="00000000" w:rsidRPr="004F622B" w:rsidP="00BB1DD1">
      <w:pPr>
        <w:pStyle w:val="BodyText"/>
      </w:pPr>
      <w:r w:rsidRPr="004F622B">
        <w:t>An individual demonstrating competency must satisfy all of the elements and performance criter</w:t>
      </w:r>
      <w:r w:rsidRPr="004F622B">
        <w:t xml:space="preserve">ia in this unit. </w:t>
      </w:r>
    </w:p>
    <w:p w:rsidR="00000000" w:rsidRPr="004F622B" w:rsidP="00BB1DD1">
      <w:pPr>
        <w:pStyle w:val="BodyText"/>
      </w:pPr>
      <w:r w:rsidRPr="004F622B">
        <w:t>There must be evidence that the individual has planned for successful cultural practice for a workplace at least once and has:</w:t>
      </w:r>
    </w:p>
    <w:p w:rsidR="00000000" w:rsidRPr="004F622B" w:rsidP="004F622B">
      <w:pPr>
        <w:pStyle w:val="ListBullet"/>
      </w:pPr>
      <w:r w:rsidRPr="004F622B">
        <w:t>researched strategies to develop culturally appropriate policies and processes</w:t>
      </w:r>
    </w:p>
    <w:p w:rsidR="00000000" w:rsidRPr="004F622B" w:rsidP="004F622B">
      <w:pPr>
        <w:pStyle w:val="ListBullet"/>
      </w:pPr>
      <w:r w:rsidRPr="004F622B">
        <w:t xml:space="preserve">planned for culturally appropriate work practices to support Aboriginal and/or Torres Strait Islander workers to be successful in their chosen field of work or vocation </w:t>
      </w:r>
    </w:p>
    <w:p w:rsidR="00000000" w:rsidRPr="004F622B" w:rsidP="004F622B">
      <w:pPr>
        <w:pStyle w:val="ListBullet"/>
      </w:pPr>
      <w:r w:rsidRPr="004F622B">
        <w:t>consulted with Aboriginal and/or Torres Strait Islander workers to determine best cult</w:t>
      </w:r>
      <w:r w:rsidRPr="004F622B">
        <w:t xml:space="preserve">ural practice in the workplace </w:t>
      </w:r>
    </w:p>
    <w:p w:rsidR="00000000" w:rsidRPr="004F622B" w:rsidP="004F622B">
      <w:pPr>
        <w:pStyle w:val="ListBullet"/>
      </w:pPr>
      <w:r w:rsidRPr="004F622B">
        <w:t xml:space="preserve">demonstrated understanding of the features of Aboriginal and/or Torres Strait Islander cultural protocols applied in workplace relationships </w:t>
      </w:r>
    </w:p>
    <w:p w:rsidR="00000000" w:rsidRPr="004F622B" w:rsidP="004F622B">
      <w:pPr>
        <w:pStyle w:val="ListBullet"/>
      </w:pPr>
      <w:r w:rsidRPr="004F622B">
        <w:t>applied practices in the workplace aimed at sustaining Aboriginal and/or Torres St</w:t>
      </w:r>
      <w:r w:rsidRPr="004F622B">
        <w:t>rait Islander cultural maintenance.</w:t>
      </w:r>
    </w:p>
    <w:p w:rsidR="00000000" w:rsidRPr="004F622B" w:rsidP="004F622B">
      <w:pPr>
        <w:pStyle w:val="AllowPageBreak"/>
      </w:pPr>
    </w:p>
    <w:p w:rsidR="00000000" w:rsidRPr="004F622B" w:rsidP="004F622B">
      <w:pPr>
        <w:pStyle w:val="Heading1"/>
      </w:pPr>
      <w:bookmarkStart w:id="11" w:name="O_1272802"/>
      <w:bookmarkEnd w:id="11"/>
      <w:r w:rsidRPr="004F622B">
        <w:t>Knowledge Evidence</w:t>
      </w:r>
    </w:p>
    <w:p w:rsidR="00000000" w:rsidRPr="004F622B" w:rsidP="00BB1DD1">
      <w:pPr>
        <w:pStyle w:val="BodyText"/>
      </w:pPr>
      <w:r w:rsidRPr="004F622B">
        <w:t>An individual must be able to demonstrate the knowledge required to perform the tasks outlined in the elements and performance criteria of this unit. This includes knowledge of:</w:t>
      </w:r>
    </w:p>
    <w:p w:rsidR="00000000" w:rsidRPr="004F622B" w:rsidP="004F622B">
      <w:pPr>
        <w:pStyle w:val="ListBullet"/>
      </w:pPr>
      <w:r w:rsidRPr="004F622B">
        <w:t>practices in the workplace that respect Aboriginal and/or Torres Strait Islander workers, including:</w:t>
      </w:r>
    </w:p>
    <w:p w:rsidR="00000000" w:rsidRPr="004F622B" w:rsidP="004F622B">
      <w:pPr>
        <w:pStyle w:val="ListBullet2"/>
      </w:pPr>
      <w:r w:rsidRPr="004F622B">
        <w:t>acknowledgement and support of the rights, cultures and traditions of Aboriginal and/or Torres Strait Islander workers</w:t>
      </w:r>
    </w:p>
    <w:p w:rsidR="00000000" w:rsidRPr="004F622B" w:rsidP="004F622B">
      <w:pPr>
        <w:pStyle w:val="ListBullet2"/>
      </w:pPr>
      <w:r w:rsidRPr="004F622B">
        <w:t>supporting linguistic needs of an A</w:t>
      </w:r>
      <w:r w:rsidRPr="004F622B">
        <w:t>boriginal and/or Torres Strait Islander worker</w:t>
      </w:r>
    </w:p>
    <w:p w:rsidR="00000000" w:rsidRPr="004F622B" w:rsidP="004F622B">
      <w:pPr>
        <w:pStyle w:val="ListBullet2"/>
      </w:pPr>
      <w:r w:rsidRPr="004F622B">
        <w:t>self-evaluation of own beliefs</w:t>
      </w:r>
    </w:p>
    <w:p w:rsidR="00000000" w:rsidRPr="004F622B" w:rsidP="004F622B">
      <w:pPr>
        <w:pStyle w:val="ListBullet2"/>
      </w:pPr>
      <w:r w:rsidRPr="004F622B">
        <w:t>appropriate consultation</w:t>
      </w:r>
    </w:p>
    <w:p w:rsidR="00000000" w:rsidRPr="004F622B" w:rsidP="004F622B">
      <w:pPr>
        <w:pStyle w:val="ListBullet2"/>
      </w:pPr>
      <w:r w:rsidRPr="004F622B">
        <w:t>conflict resolution processes</w:t>
      </w:r>
    </w:p>
    <w:p w:rsidR="00000000" w:rsidRPr="004F622B" w:rsidP="004F622B">
      <w:pPr>
        <w:pStyle w:val="ListBullet"/>
      </w:pPr>
      <w:r w:rsidRPr="004F622B">
        <w:t>culturally appropriate work practices</w:t>
      </w:r>
    </w:p>
    <w:p w:rsidR="00000000" w:rsidRPr="004F622B" w:rsidP="004F622B">
      <w:pPr>
        <w:pStyle w:val="ListBullet"/>
      </w:pPr>
      <w:r w:rsidRPr="004F622B">
        <w:t>research techniques used to plan for cultural practice in the workplace</w:t>
      </w:r>
    </w:p>
    <w:p w:rsidR="00000000" w:rsidRPr="004F622B" w:rsidP="004F622B">
      <w:pPr>
        <w:pStyle w:val="ListBullet"/>
      </w:pPr>
      <w:r w:rsidRPr="004F622B">
        <w:t>policy and procedure development to plan cultural practice in the workplace</w:t>
      </w:r>
    </w:p>
    <w:p w:rsidR="00000000" w:rsidRPr="004F622B" w:rsidP="004F622B">
      <w:pPr>
        <w:pStyle w:val="ListBullet"/>
      </w:pPr>
      <w:r w:rsidRPr="004F622B">
        <w:t>history and impacts of colonisation and government policies on Aboriginal and/or Torres Strait Islander People</w:t>
      </w:r>
    </w:p>
    <w:p w:rsidR="00000000" w:rsidRPr="004F622B" w:rsidP="004F622B">
      <w:pPr>
        <w:pStyle w:val="ListBullet"/>
      </w:pPr>
      <w:r w:rsidRPr="004F622B">
        <w:t>Aboriginal and/or Torres Strait Islander cultural protocols as they a</w:t>
      </w:r>
      <w:r w:rsidRPr="004F622B">
        <w:t>pply to the workplace.</w:t>
      </w:r>
    </w:p>
    <w:p w:rsidR="00000000" w:rsidRPr="004F622B" w:rsidP="004F622B">
      <w:pPr>
        <w:pStyle w:val="AllowPageBreak"/>
      </w:pPr>
    </w:p>
    <w:p w:rsidR="00000000" w:rsidRPr="004F622B" w:rsidP="004F622B">
      <w:pPr>
        <w:pStyle w:val="Heading1"/>
      </w:pPr>
      <w:bookmarkStart w:id="12" w:name="O_1272803"/>
      <w:bookmarkEnd w:id="12"/>
      <w:r w:rsidRPr="004F622B">
        <w:t>Assessment Conditions</w:t>
      </w:r>
    </w:p>
    <w:p w:rsidR="00000000" w:rsidRPr="004F622B" w:rsidP="00BB1DD1">
      <w:pPr>
        <w:pStyle w:val="BodyText"/>
      </w:pPr>
      <w:r w:rsidRPr="004F622B">
        <w:t xml:space="preserve">Assessment of the skills in this unit of competency must take place under the following conditions: </w:t>
      </w:r>
    </w:p>
    <w:p w:rsidR="00000000" w:rsidRPr="004F622B" w:rsidP="004F622B">
      <w:pPr>
        <w:pStyle w:val="ListBullet"/>
      </w:pPr>
      <w:r w:rsidRPr="004F622B">
        <w:t>physical conditions:</w:t>
      </w:r>
    </w:p>
    <w:p w:rsidR="00000000" w:rsidRPr="004F622B" w:rsidP="004F622B">
      <w:pPr>
        <w:pStyle w:val="ListBullet2"/>
      </w:pPr>
      <w:r w:rsidRPr="004F622B">
        <w:t>skills must be demonstrated on Country and/or within an Aboriginal a</w:t>
      </w:r>
      <w:r w:rsidRPr="004F622B">
        <w:t>nd/or Torres Strait Islander Community or an environment that accurately represents workplace conditions</w:t>
      </w:r>
    </w:p>
    <w:p w:rsidR="00000000" w:rsidRPr="004F622B" w:rsidP="004F622B">
      <w:pPr>
        <w:pStyle w:val="ListBullet"/>
      </w:pPr>
      <w:r w:rsidRPr="004F622B">
        <w:t>specifications:</w:t>
      </w:r>
    </w:p>
    <w:p w:rsidR="00000000" w:rsidRPr="004F622B" w:rsidP="004F622B">
      <w:pPr>
        <w:pStyle w:val="ListBullet2"/>
      </w:pPr>
      <w:r w:rsidRPr="004F622B">
        <w:t>specific legislation/codes of practice relevant to cultural practice in the workplace</w:t>
      </w:r>
    </w:p>
    <w:p w:rsidR="00000000" w:rsidRPr="004F622B" w:rsidP="004F622B">
      <w:pPr>
        <w:pStyle w:val="ListBullet"/>
      </w:pPr>
      <w:r w:rsidRPr="004F622B">
        <w:t xml:space="preserve">relationships: </w:t>
      </w:r>
    </w:p>
    <w:p w:rsidR="00000000" w:rsidRPr="004F622B" w:rsidP="004F622B">
      <w:pPr>
        <w:pStyle w:val="ListBullet2"/>
      </w:pPr>
      <w:r w:rsidRPr="004F622B">
        <w:t xml:space="preserve">local Community Elders and/or Custodians. </w:t>
      </w:r>
    </w:p>
    <w:p w:rsidR="00000000" w:rsidRPr="004F622B" w:rsidP="00BB1DD1">
      <w:pPr>
        <w:pStyle w:val="BodyText"/>
      </w:pPr>
      <w:r w:rsidRPr="004F622B">
        <w:t>Assessors of this unit must satisfy the requirements for assessors in applicable vocational education and training legislation, frameworks and/or standards. In addition, the following specific assessor requirement</w:t>
      </w:r>
      <w:r w:rsidRPr="004F622B">
        <w:t>s apply to this unit:</w:t>
      </w:r>
    </w:p>
    <w:p w:rsidR="00000000" w:rsidRPr="004F622B" w:rsidP="004F622B">
      <w:pPr>
        <w:pStyle w:val="ListBullet"/>
      </w:pPr>
      <w:r w:rsidRPr="004F622B">
        <w:t>Assessment must be undertaken by a workplace assessor who has expertise in this unit of competency and who is:</w:t>
      </w:r>
    </w:p>
    <w:p w:rsidR="00000000" w:rsidRPr="004F622B" w:rsidP="00BB1DD1">
      <w:pPr>
        <w:pStyle w:val="BodyText"/>
      </w:pPr>
      <w:r w:rsidRPr="004F622B">
        <w:t>an Aboriginal and/or Torres Strait Islander Elder and/or Custodian</w:t>
      </w:r>
      <w:r>
        <w:t xml:space="preserve"> </w:t>
      </w:r>
      <w:r w:rsidRPr="004F622B">
        <w:t>or:</w:t>
      </w:r>
    </w:p>
    <w:p w:rsidR="00000000" w:rsidRPr="004F622B" w:rsidP="004F622B">
      <w:pPr>
        <w:pStyle w:val="ListBullet2"/>
      </w:pPr>
      <w:r w:rsidRPr="004F622B">
        <w:t xml:space="preserve">accompanied by, and/or in communication with, an </w:t>
      </w:r>
      <w:r w:rsidRPr="004F622B">
        <w:t xml:space="preserve">Aboriginal and/or Torres Strait Islander person who is a recognised member of the community with experience and knowledge of local cultural protocols. </w:t>
      </w:r>
    </w:p>
    <w:p w:rsidR="00000000" w:rsidRPr="004F622B" w:rsidP="004F622B">
      <w:pPr>
        <w:pStyle w:val="AllowPageBreak"/>
      </w:pPr>
    </w:p>
    <w:p w:rsidR="00000000" w:rsidRPr="004F622B" w:rsidP="004F622B">
      <w:pPr>
        <w:pStyle w:val="Heading1"/>
      </w:pPr>
      <w:bookmarkStart w:id="13" w:name="O_1272806"/>
      <w:bookmarkEnd w:id="13"/>
      <w:r w:rsidRPr="004F622B">
        <w:t>Links</w:t>
      </w:r>
    </w:p>
    <w:p w:rsidR="00000000" w:rsidRPr="004F622B" w:rsidP="00BB1DD1">
      <w:pPr>
        <w:pStyle w:val="BodyText"/>
      </w:pPr>
      <w:r w:rsidRPr="004F62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6D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622B" w:rsidP="004F622B"/>
    <w:sectPr w:rsidSect="004F62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2B" w:rsidRPr="00BB1DD1" w:rsidP="00BB1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1" w:rsidP="004F6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DD1" w:rsidP="004F6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1DD1" w:rsidP="004F62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2B" w:rsidP="004F6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1DD1">
      <w:t>Approved</w:t>
    </w:r>
    <w:r w:rsidR="00BB1D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1D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1DD1">
      <w:rPr>
        <w:noProof/>
      </w:rPr>
      <w:t>4</w:t>
    </w:r>
    <w:r>
      <w:rPr>
        <w:noProof/>
      </w:rPr>
      <w:fldChar w:fldCharType="end"/>
    </w:r>
  </w:p>
  <w:p w:rsidR="004F622B" w:rsidP="004F6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1D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1DD1">
      <w:t>Skills Insight</w:t>
    </w:r>
    <w:r w:rsidR="00BB1DD1">
      <w:fldChar w:fldCharType="end"/>
    </w:r>
  </w:p>
  <w:p w:rsidR="004F622B" w:rsidP="004F6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22B" w:rsidRPr="00BB1DD1" w:rsidP="00BB1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1" w:rsidRPr="002D2AF8" w:rsidP="004F6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AHCOCM508 Plan for successful cultural practice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1DD1" w:rsidP="004F62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2B" w:rsidRPr="002D2AF8" w:rsidP="004F6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1DD1">
      <w:t>AHCOCM508 Plan for successful cultural practice at work</w:t>
    </w:r>
    <w:r w:rsidR="00BB1D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1DD1">
      <w:rPr>
        <w:noProof/>
      </w:rPr>
      <w:t>1 March 2025</w:t>
    </w:r>
    <w:r>
      <w:fldChar w:fldCharType="end"/>
    </w:r>
  </w:p>
  <w:p w:rsidR="004F622B" w:rsidP="004F6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6EE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4AD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948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22B"/>
  </w:style>
  <w:style w:type="character" w:customStyle="1" w:styleId="Heading1Char">
    <w:name w:val="Heading 1 Char"/>
    <w:basedOn w:val="DefaultParagraphFont"/>
    <w:link w:val="Heading1"/>
    <w:rsid w:val="004F6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2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2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62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622B"/>
    <w:rPr>
      <w:i/>
    </w:rPr>
  </w:style>
  <w:style w:type="paragraph" w:customStyle="1" w:styleId="SuperHeading">
    <w:name w:val="SuperHeading"/>
    <w:basedOn w:val="Normal"/>
    <w:rsid w:val="004F6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622B"/>
    <w:rPr>
      <w:b/>
    </w:rPr>
  </w:style>
  <w:style w:type="character" w:customStyle="1" w:styleId="Heading2Char">
    <w:name w:val="Heading 2 Char"/>
    <w:basedOn w:val="DefaultParagraphFont"/>
    <w:link w:val="Heading2"/>
    <w:rsid w:val="004F6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2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622B"/>
    <w:rPr>
      <w:b/>
      <w:spacing w:val="0"/>
    </w:rPr>
  </w:style>
  <w:style w:type="paragraph" w:customStyle="1" w:styleId="SuperTitle">
    <w:name w:val="SuperTitle"/>
    <w:basedOn w:val="Title"/>
    <w:rsid w:val="004F6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2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6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22B"/>
  </w:style>
  <w:style w:type="paragraph" w:styleId="TableofFigures">
    <w:name w:val="table of figures"/>
    <w:basedOn w:val="Normal"/>
    <w:next w:val="Normal"/>
    <w:semiHidden/>
    <w:rsid w:val="004F6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2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622B"/>
    <w:rPr>
      <w:rFonts w:ascii="Wingdings" w:hAnsi="Wingdings"/>
    </w:rPr>
  </w:style>
  <w:style w:type="paragraph" w:customStyle="1" w:styleId="TableHeading">
    <w:name w:val="Table Heading"/>
    <w:basedOn w:val="HeadingBase"/>
    <w:rsid w:val="004F6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22B"/>
    <w:rPr>
      <w:color w:val="0033CC"/>
      <w:u w:val="none"/>
    </w:rPr>
  </w:style>
  <w:style w:type="paragraph" w:customStyle="1" w:styleId="BodyTextRight">
    <w:name w:val="Body Text Right"/>
    <w:basedOn w:val="BodyText"/>
    <w:rsid w:val="004F6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2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22B"/>
    <w:rPr>
      <w:sz w:val="32"/>
    </w:rPr>
  </w:style>
  <w:style w:type="paragraph" w:customStyle="1" w:styleId="HeadingProcedure">
    <w:name w:val="Heading Procedure"/>
    <w:basedOn w:val="HeadingBase"/>
    <w:next w:val="Normal"/>
    <w:rsid w:val="004F6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22B"/>
    <w:pPr>
      <w:spacing w:before="60" w:after="60"/>
    </w:pPr>
  </w:style>
  <w:style w:type="paragraph" w:styleId="ListContinue">
    <w:name w:val="List Continue"/>
    <w:basedOn w:val="List"/>
    <w:rsid w:val="004F622B"/>
    <w:pPr>
      <w:ind w:firstLine="0"/>
    </w:pPr>
  </w:style>
  <w:style w:type="paragraph" w:customStyle="1" w:styleId="ListNote">
    <w:name w:val="List Note"/>
    <w:basedOn w:val="List"/>
    <w:rsid w:val="004F6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22B"/>
    <w:rPr>
      <w:rFonts w:ascii="Courier New" w:hAnsi="Courier New"/>
    </w:rPr>
  </w:style>
  <w:style w:type="paragraph" w:customStyle="1" w:styleId="NoteBullet">
    <w:name w:val="Note Bullet"/>
    <w:basedOn w:val="Note"/>
    <w:rsid w:val="004F6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2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6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22B"/>
    <w:rPr>
      <w:b/>
      <w:smallCaps/>
    </w:rPr>
  </w:style>
  <w:style w:type="paragraph" w:customStyle="1" w:styleId="TableListNumber">
    <w:name w:val="Table List Number"/>
    <w:basedOn w:val="ListNumber"/>
    <w:rsid w:val="004F6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22B"/>
    <w:pPr>
      <w:numPr>
        <w:numId w:val="9"/>
      </w:numPr>
    </w:pPr>
  </w:style>
  <w:style w:type="paragraph" w:customStyle="1" w:styleId="ListAlpha2">
    <w:name w:val="List Alpha 2"/>
    <w:basedOn w:val="List2"/>
    <w:rsid w:val="004F622B"/>
    <w:pPr>
      <w:numPr>
        <w:numId w:val="8"/>
      </w:numPr>
    </w:pPr>
  </w:style>
  <w:style w:type="paragraph" w:styleId="List2">
    <w:name w:val="List 2"/>
    <w:basedOn w:val="BodyText"/>
    <w:rsid w:val="004F6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2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2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622B"/>
    <w:pPr>
      <w:numPr>
        <w:numId w:val="4"/>
      </w:numPr>
    </w:pPr>
  </w:style>
  <w:style w:type="paragraph" w:styleId="ListContinue2">
    <w:name w:val="List Continue 2"/>
    <w:basedOn w:val="List2"/>
    <w:rsid w:val="004F622B"/>
    <w:pPr>
      <w:ind w:firstLine="0"/>
    </w:pPr>
  </w:style>
  <w:style w:type="paragraph" w:styleId="ListContinue3">
    <w:name w:val="List Continue 3"/>
    <w:basedOn w:val="List3"/>
    <w:rsid w:val="004F622B"/>
    <w:pPr>
      <w:ind w:left="1021" w:firstLine="0"/>
    </w:pPr>
  </w:style>
  <w:style w:type="paragraph" w:styleId="ListContinue4">
    <w:name w:val="List Continue 4"/>
    <w:basedOn w:val="List4"/>
    <w:rsid w:val="004F622B"/>
    <w:pPr>
      <w:ind w:firstLine="0"/>
    </w:pPr>
  </w:style>
  <w:style w:type="paragraph" w:styleId="ListContinue5">
    <w:name w:val="List Continue 5"/>
    <w:basedOn w:val="List5"/>
    <w:rsid w:val="004F622B"/>
    <w:pPr>
      <w:ind w:firstLine="0"/>
    </w:pPr>
  </w:style>
  <w:style w:type="paragraph" w:styleId="ListNumber3">
    <w:name w:val="List Number 3"/>
    <w:basedOn w:val="List3"/>
    <w:rsid w:val="004F622B"/>
    <w:pPr>
      <w:numPr>
        <w:numId w:val="5"/>
      </w:numPr>
    </w:pPr>
  </w:style>
  <w:style w:type="paragraph" w:styleId="ListNumber4">
    <w:name w:val="List Number 4"/>
    <w:basedOn w:val="List4"/>
    <w:rsid w:val="004F622B"/>
    <w:pPr>
      <w:numPr>
        <w:numId w:val="6"/>
      </w:numPr>
    </w:pPr>
  </w:style>
  <w:style w:type="paragraph" w:styleId="ListNumber5">
    <w:name w:val="List Number 5"/>
    <w:basedOn w:val="List5"/>
    <w:rsid w:val="004F622B"/>
    <w:pPr>
      <w:numPr>
        <w:numId w:val="7"/>
      </w:numPr>
    </w:pPr>
  </w:style>
  <w:style w:type="paragraph" w:styleId="BlockText">
    <w:name w:val="Block Text"/>
    <w:basedOn w:val="Normal"/>
    <w:rsid w:val="004F6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22B"/>
    <w:rPr>
      <w:sz w:val="16"/>
      <w:vertAlign w:val="superscript"/>
    </w:rPr>
  </w:style>
  <w:style w:type="character" w:customStyle="1" w:styleId="Symbols">
    <w:name w:val="Symbols"/>
    <w:basedOn w:val="DefaultParagraphFont"/>
    <w:rsid w:val="004F622B"/>
    <w:rPr>
      <w:rFonts w:ascii="Symbol" w:hAnsi="Symbol"/>
    </w:rPr>
  </w:style>
  <w:style w:type="character" w:customStyle="1" w:styleId="MenuOptions">
    <w:name w:val="Menu Options"/>
    <w:basedOn w:val="DefaultParagraphFont"/>
    <w:rsid w:val="004F6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22B"/>
    <w:rPr>
      <w:b/>
    </w:rPr>
  </w:style>
  <w:style w:type="character" w:customStyle="1" w:styleId="Underlined">
    <w:name w:val="Underlined"/>
    <w:basedOn w:val="DefaultParagraphFont"/>
    <w:rsid w:val="004F622B"/>
    <w:rPr>
      <w:u w:val="single"/>
    </w:rPr>
  </w:style>
  <w:style w:type="paragraph" w:customStyle="1" w:styleId="TableBodyTextRight">
    <w:name w:val="Table Body Text Right"/>
    <w:basedOn w:val="TableBodyText"/>
    <w:rsid w:val="004F6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22B"/>
    <w:rPr>
      <w:sz w:val="18"/>
    </w:rPr>
  </w:style>
  <w:style w:type="paragraph" w:customStyle="1" w:styleId="BodySmallRight">
    <w:name w:val="Body Small Right"/>
    <w:basedOn w:val="BodyTextRight"/>
    <w:rsid w:val="004F622B"/>
    <w:rPr>
      <w:sz w:val="18"/>
      <w:szCs w:val="18"/>
    </w:rPr>
  </w:style>
  <w:style w:type="paragraph" w:customStyle="1" w:styleId="MarginEdition">
    <w:name w:val="Margin Edition"/>
    <w:basedOn w:val="MarginNote"/>
    <w:rsid w:val="004F6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22B"/>
    <w:rPr>
      <w:sz w:val="2"/>
      <w:szCs w:val="2"/>
    </w:rPr>
  </w:style>
  <w:style w:type="character" w:customStyle="1" w:styleId="Small">
    <w:name w:val="Small"/>
    <w:basedOn w:val="DefaultParagraphFont"/>
    <w:rsid w:val="004F622B"/>
    <w:rPr>
      <w:sz w:val="16"/>
    </w:rPr>
  </w:style>
  <w:style w:type="paragraph" w:customStyle="1" w:styleId="WideTable">
    <w:name w:val="Wide Table"/>
    <w:basedOn w:val="Normal"/>
    <w:rsid w:val="004F6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22B"/>
  </w:style>
  <w:style w:type="paragraph" w:styleId="Quote">
    <w:name w:val="Quote"/>
    <w:basedOn w:val="Heading1"/>
    <w:link w:val="QuoteChar"/>
    <w:qFormat/>
    <w:rsid w:val="004F6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22B"/>
    <w:pPr>
      <w:pageBreakBefore/>
    </w:pPr>
  </w:style>
  <w:style w:type="paragraph" w:customStyle="1" w:styleId="Border">
    <w:name w:val="Border"/>
    <w:basedOn w:val="Normal"/>
    <w:qFormat/>
    <w:rsid w:val="004F6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22B"/>
    <w:rPr>
      <w:u w:val="single"/>
    </w:rPr>
  </w:style>
  <w:style w:type="character" w:customStyle="1" w:styleId="BoldandItalics">
    <w:name w:val="Bold and Italics"/>
    <w:qFormat/>
    <w:rsid w:val="004F622B"/>
    <w:rPr>
      <w:b/>
      <w:i/>
      <w:u w:val="none"/>
    </w:rPr>
  </w:style>
  <w:style w:type="paragraph" w:styleId="BalloonText">
    <w:name w:val="Balloon Text"/>
    <w:basedOn w:val="Normal"/>
    <w:link w:val="BalloonTextChar"/>
    <w:rsid w:val="004F6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2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1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1140</Words>
  <Characters>7427</Characters>
  <Application>Microsoft Office Word</Application>
  <DocSecurity>0</DocSecurity>
  <Lines>225</Lines>
  <Paragraphs>131</Paragraphs>
  <ScaleCrop>false</ScaleCrop>
  <Company>Author-it Software Corporation Ltd.</Company>
  <LinksUpToDate>false</LinksUpToDate>
  <CharactersWithSpaces>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AHCOCM508 Plan for successful cultural practice at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