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55A" w:rsidP="002715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AHCOCM504 Develop strategies for on Country management</w:t>
      </w:r>
      <w:r>
        <w:fldChar w:fldCharType="end"/>
      </w:r>
    </w:p>
    <w:p w:rsidR="0027155A" w:rsidP="0027155A">
      <w:pPr>
        <w:pStyle w:val="Version"/>
        <w:sectPr w:rsidSect="00EF7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1E7" w:rsidP="00EF71E7">
      <w:pPr>
        <w:pStyle w:val="SuperHeading"/>
      </w:pPr>
      <w:r w:rsidRPr="00EF71E7">
        <w:t>Assessment Requirements for AHCOCM504 Develop strategies for on Country management</w:t>
      </w:r>
    </w:p>
    <w:p w:rsidR="00000000" w:rsidRPr="00EF71E7" w:rsidP="00EF71E7">
      <w:pPr>
        <w:pStyle w:val="Heading1"/>
      </w:pPr>
      <w:bookmarkStart w:id="1" w:name="O_1272648"/>
      <w:bookmarkEnd w:id="1"/>
      <w:r w:rsidRPr="00EF71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71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E7">
            <w:pPr>
              <w:pStyle w:val="BodyTextBold"/>
              <w:rPr>
                <w:lang w:val="en-NZ"/>
              </w:rPr>
            </w:pPr>
            <w:r w:rsidRPr="00EF71E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E7">
            <w:pPr>
              <w:pStyle w:val="BodyTextBold"/>
              <w:rPr>
                <w:lang w:val="en-NZ"/>
              </w:rPr>
            </w:pPr>
            <w:r w:rsidRPr="00EF71E7">
              <w:t>Comments</w:t>
            </w:r>
          </w:p>
        </w:tc>
      </w:tr>
      <w:tr w:rsidTr="00EF71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1E7">
            <w:pPr>
              <w:pStyle w:val="BodyText"/>
              <w:rPr>
                <w:lang w:val="en-NZ"/>
              </w:rPr>
            </w:pPr>
            <w:r w:rsidRPr="00EF71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1E7" w:rsidP="00EF71E7">
            <w:pPr>
              <w:pStyle w:val="BodyText"/>
            </w:pPr>
            <w:r w:rsidRPr="00EF71E7">
              <w:t>This version released with Agriculture, Horticulture and Conservation and Land Management Training Package Version 9.0.</w:t>
            </w:r>
          </w:p>
        </w:tc>
      </w:tr>
    </w:tbl>
    <w:p w:rsidR="00000000" w:rsidRPr="00EF71E7" w:rsidP="00EF71E7">
      <w:pPr>
        <w:pStyle w:val="BodyText"/>
      </w:pPr>
    </w:p>
    <w:p w:rsidR="00000000" w:rsidRPr="00EF71E7" w:rsidP="00EF71E7">
      <w:pPr>
        <w:pStyle w:val="AllowPageBreak"/>
      </w:pPr>
    </w:p>
    <w:p w:rsidR="00000000" w:rsidRPr="00EF71E7" w:rsidP="00EF71E7">
      <w:pPr>
        <w:pStyle w:val="Heading1"/>
      </w:pPr>
      <w:bookmarkStart w:id="2" w:name="O_1272649"/>
      <w:bookmarkEnd w:id="2"/>
      <w:r w:rsidRPr="00EF71E7">
        <w:t>Performance Evidence</w:t>
      </w:r>
    </w:p>
    <w:p w:rsidR="00000000" w:rsidRPr="00EF71E7" w:rsidP="0027155A">
      <w:pPr>
        <w:pStyle w:val="BodyText"/>
      </w:pPr>
      <w:r w:rsidRPr="00EF71E7">
        <w:t>An individual demonstrating competency must satisfy all of the elements and performance criter</w:t>
      </w:r>
      <w:r w:rsidRPr="00EF71E7">
        <w:t xml:space="preserve">ia in this unit. </w:t>
      </w:r>
    </w:p>
    <w:p w:rsidR="00000000" w:rsidRPr="00EF71E7" w:rsidP="0027155A">
      <w:pPr>
        <w:pStyle w:val="BodyText"/>
      </w:pPr>
      <w:r w:rsidRPr="00EF71E7">
        <w:t>There must be evidence that the individual has developed strategies for on Country management for a specified area at least once and has:</w:t>
      </w:r>
    </w:p>
    <w:p w:rsidR="00000000" w:rsidRPr="00EF71E7" w:rsidP="00EF71E7">
      <w:pPr>
        <w:pStyle w:val="ListBullet"/>
      </w:pPr>
      <w:r w:rsidRPr="00EF71E7">
        <w:t>consulted local Aboriginal and/or Torres Strait Islander Communities and Cultural Authorities</w:t>
      </w:r>
    </w:p>
    <w:p w:rsidR="00000000" w:rsidRPr="00EF71E7" w:rsidP="00EF71E7">
      <w:pPr>
        <w:pStyle w:val="ListBullet"/>
      </w:pPr>
      <w:r w:rsidRPr="00EF71E7">
        <w:t>researched cultural and contemporary on Country management practices</w:t>
      </w:r>
    </w:p>
    <w:p w:rsidR="00000000" w:rsidRPr="00EF71E7" w:rsidP="00EF71E7">
      <w:pPr>
        <w:pStyle w:val="ListBullet"/>
      </w:pPr>
      <w:r w:rsidRPr="00EF71E7">
        <w:t>developed management strategies based on cultural and contemporary Aboriginal and/or Torres Strait Islander on Country management practices</w:t>
      </w:r>
    </w:p>
    <w:p w:rsidR="00000000" w:rsidRPr="00EF71E7" w:rsidP="00EF71E7">
      <w:pPr>
        <w:pStyle w:val="ListBullet"/>
      </w:pPr>
      <w:r w:rsidRPr="00EF71E7">
        <w:t>identified appropriate source of funding and ap</w:t>
      </w:r>
      <w:r w:rsidRPr="00EF71E7">
        <w:t>plied for funds according to organisational requirements</w:t>
      </w:r>
    </w:p>
    <w:p w:rsidR="00000000" w:rsidRPr="00EF71E7" w:rsidP="00EF71E7">
      <w:pPr>
        <w:pStyle w:val="ListBullet"/>
      </w:pPr>
      <w:r w:rsidRPr="00EF71E7">
        <w:t>consulted with local Aboriginal and/or Torres Strait Islander Communities and Authorities on strategies, priorities and project works</w:t>
      </w:r>
    </w:p>
    <w:p w:rsidR="00000000" w:rsidRPr="00EF71E7" w:rsidP="00EF71E7">
      <w:pPr>
        <w:pStyle w:val="ListBullet"/>
      </w:pPr>
      <w:r w:rsidRPr="00EF71E7">
        <w:t>developed an on Country management plan according to local Commun</w:t>
      </w:r>
      <w:r w:rsidRPr="00EF71E7">
        <w:t>ity, organisational and funding standards</w:t>
      </w:r>
    </w:p>
    <w:p w:rsidR="00000000" w:rsidRPr="00EF71E7" w:rsidP="00EF71E7">
      <w:pPr>
        <w:pStyle w:val="ListBullet"/>
      </w:pPr>
      <w:r w:rsidRPr="00EF71E7">
        <w:t>applied work health and safety practices in the context of own work</w:t>
      </w:r>
    </w:p>
    <w:p w:rsidR="00000000" w:rsidRPr="00EF71E7" w:rsidP="00EF71E7">
      <w:pPr>
        <w:pStyle w:val="ListBullet"/>
      </w:pPr>
      <w:r w:rsidRPr="00EF71E7">
        <w:t>applied biosecurity measures in the management strategies</w:t>
      </w:r>
    </w:p>
    <w:p w:rsidR="00000000" w:rsidRPr="00EF71E7" w:rsidP="00EF71E7">
      <w:pPr>
        <w:pStyle w:val="ListBullet"/>
      </w:pPr>
      <w:r w:rsidRPr="00EF71E7">
        <w:t>applied appropriate sustainability practices in the management strategies</w:t>
      </w:r>
    </w:p>
    <w:p w:rsidR="00000000" w:rsidRPr="00EF71E7" w:rsidP="00EF71E7">
      <w:pPr>
        <w:pStyle w:val="ListBullet"/>
      </w:pPr>
      <w:r w:rsidRPr="00EF71E7">
        <w:t>developed staf</w:t>
      </w:r>
      <w:r w:rsidRPr="00EF71E7">
        <w:t>f training relevant to management strategies</w:t>
      </w:r>
    </w:p>
    <w:p w:rsidR="00000000" w:rsidRPr="00EF71E7" w:rsidP="00EF71E7">
      <w:pPr>
        <w:pStyle w:val="ListBullet"/>
      </w:pPr>
      <w:r w:rsidRPr="00EF71E7">
        <w:t>complied with funding requirements.</w:t>
      </w:r>
    </w:p>
    <w:p w:rsidR="00000000" w:rsidRPr="00EF71E7" w:rsidP="00EF71E7">
      <w:pPr>
        <w:pStyle w:val="AllowPageBreak"/>
      </w:pPr>
    </w:p>
    <w:p w:rsidR="00000000" w:rsidRPr="00EF71E7" w:rsidP="00EF71E7">
      <w:pPr>
        <w:pStyle w:val="Heading1"/>
      </w:pPr>
      <w:bookmarkStart w:id="3" w:name="O_1272650"/>
      <w:bookmarkEnd w:id="3"/>
      <w:r w:rsidRPr="00EF71E7">
        <w:t>Knowledge Evidence</w:t>
      </w:r>
    </w:p>
    <w:p w:rsidR="00000000" w:rsidRPr="00EF71E7" w:rsidP="0027155A">
      <w:pPr>
        <w:pStyle w:val="BodyText"/>
      </w:pPr>
      <w:r w:rsidRPr="00EF71E7">
        <w:t>An individual must be able to demonstrate the knowledge required to perform the tasks outlined in the elements and performance criteria o</w:t>
      </w:r>
      <w:r w:rsidRPr="00EF71E7">
        <w:t>f this unit. This includes knowledge of:</w:t>
      </w:r>
    </w:p>
    <w:p w:rsidR="00000000" w:rsidRPr="00EF71E7" w:rsidP="00EF71E7">
      <w:pPr>
        <w:pStyle w:val="ListBullet"/>
      </w:pPr>
      <w:r w:rsidRPr="00EF71E7">
        <w:t>local cultural and contemporary Aboriginal and/or Torres Strait Islander on Country management practices</w:t>
      </w:r>
    </w:p>
    <w:p w:rsidR="00000000" w:rsidRPr="00EF71E7" w:rsidP="00EF71E7">
      <w:pPr>
        <w:pStyle w:val="ListBullet"/>
      </w:pPr>
      <w:r w:rsidRPr="00EF71E7">
        <w:t>funding applications and submission requirements</w:t>
      </w:r>
    </w:p>
    <w:p w:rsidR="00000000" w:rsidRPr="00EF71E7" w:rsidP="00EF71E7">
      <w:pPr>
        <w:pStyle w:val="ListBullet"/>
      </w:pPr>
      <w:r w:rsidRPr="00EF71E7">
        <w:t>project development requirements, including:</w:t>
      </w:r>
    </w:p>
    <w:p w:rsidR="00000000" w:rsidRPr="00EF71E7" w:rsidP="00EF71E7">
      <w:pPr>
        <w:pStyle w:val="ListBullet2"/>
      </w:pPr>
      <w:r w:rsidRPr="00EF71E7">
        <w:t>projected budg</w:t>
      </w:r>
      <w:r w:rsidRPr="00EF71E7">
        <w:t>et</w:t>
      </w:r>
    </w:p>
    <w:p w:rsidR="00000000" w:rsidRPr="00EF71E7" w:rsidP="00EF71E7">
      <w:pPr>
        <w:pStyle w:val="ListBullet2"/>
      </w:pPr>
      <w:r w:rsidRPr="00EF71E7">
        <w:t>legislation and funding compliance</w:t>
      </w:r>
    </w:p>
    <w:p w:rsidR="00000000" w:rsidRPr="00EF71E7" w:rsidP="00EF71E7">
      <w:pPr>
        <w:pStyle w:val="ListBullet2"/>
      </w:pPr>
      <w:r w:rsidRPr="00EF71E7">
        <w:t>developing timelines</w:t>
      </w:r>
    </w:p>
    <w:p w:rsidR="00000000" w:rsidRPr="00EF71E7" w:rsidP="00EF71E7">
      <w:pPr>
        <w:pStyle w:val="ListBullet2"/>
      </w:pPr>
      <w:r w:rsidRPr="00EF71E7">
        <w:t>management of staff and site</w:t>
      </w:r>
    </w:p>
    <w:p w:rsidR="00000000" w:rsidRPr="00EF71E7" w:rsidP="00EF71E7">
      <w:pPr>
        <w:pStyle w:val="ListBullet2"/>
      </w:pPr>
      <w:r w:rsidRPr="00EF71E7">
        <w:t>environmental and sustainability practices</w:t>
      </w:r>
    </w:p>
    <w:p w:rsidR="00000000" w:rsidRPr="00EF71E7" w:rsidP="00EF71E7">
      <w:pPr>
        <w:pStyle w:val="ListBullet"/>
      </w:pPr>
      <w:r w:rsidRPr="00EF71E7">
        <w:t xml:space="preserve">local Aboriginal and/or Torres Strait Islander cultural protocols </w:t>
      </w:r>
    </w:p>
    <w:p w:rsidR="00000000" w:rsidRPr="00EF71E7" w:rsidP="00EF71E7">
      <w:pPr>
        <w:pStyle w:val="ListBullet"/>
      </w:pPr>
      <w:r w:rsidRPr="00EF71E7">
        <w:t>key components of legislation relevant to Aboriginal and/or Torres Strait Islander on Country management</w:t>
      </w:r>
    </w:p>
    <w:p w:rsidR="00000000" w:rsidRPr="00EF71E7" w:rsidP="00EF71E7">
      <w:pPr>
        <w:pStyle w:val="ListBullet"/>
      </w:pPr>
      <w:r w:rsidRPr="00EF71E7">
        <w:t>staff training processes for new procedures</w:t>
      </w:r>
    </w:p>
    <w:p w:rsidR="00000000" w:rsidRPr="00EF71E7" w:rsidP="00EF71E7">
      <w:pPr>
        <w:pStyle w:val="ListBullet"/>
      </w:pPr>
      <w:r w:rsidRPr="00EF71E7">
        <w:t>relationship between natural and cultural management processes.</w:t>
      </w:r>
    </w:p>
    <w:p w:rsidR="00000000" w:rsidRPr="00EF71E7" w:rsidP="00EF71E7">
      <w:pPr>
        <w:pStyle w:val="AllowPageBreak"/>
      </w:pPr>
    </w:p>
    <w:p w:rsidR="00000000" w:rsidRPr="00EF71E7" w:rsidP="00EF71E7">
      <w:pPr>
        <w:pStyle w:val="Heading1"/>
      </w:pPr>
      <w:bookmarkStart w:id="4" w:name="O_1272651"/>
      <w:bookmarkEnd w:id="4"/>
      <w:r w:rsidRPr="00EF71E7">
        <w:t>Assessment Conditions</w:t>
      </w:r>
    </w:p>
    <w:p w:rsidR="00000000" w:rsidRPr="00EF71E7" w:rsidP="0027155A">
      <w:pPr>
        <w:pStyle w:val="BodyText"/>
      </w:pPr>
      <w:r w:rsidRPr="00EF71E7">
        <w:t>As</w:t>
      </w:r>
      <w:r w:rsidRPr="00EF71E7">
        <w:t xml:space="preserve">sessment of the skills in this unit of competency must take place under the following conditions: </w:t>
      </w:r>
    </w:p>
    <w:p w:rsidR="00000000" w:rsidRPr="00EF71E7" w:rsidP="00EF71E7">
      <w:pPr>
        <w:pStyle w:val="ListBullet"/>
      </w:pPr>
      <w:r w:rsidRPr="00EF71E7">
        <w:t>physical conditions:</w:t>
      </w:r>
    </w:p>
    <w:p w:rsidR="00000000" w:rsidRPr="00EF71E7" w:rsidP="00EF71E7">
      <w:pPr>
        <w:pStyle w:val="ListBullet2"/>
      </w:pPr>
      <w:r w:rsidRPr="00EF71E7">
        <w:t xml:space="preserve">skills must be demonstrated on Country and/or within an Aboriginal and/or Torres Strait Islander </w:t>
      </w:r>
      <w:r w:rsidRPr="00EF71E7">
        <w:t>Community or an environment that accurately represents workplace conditions</w:t>
      </w:r>
    </w:p>
    <w:p w:rsidR="00000000" w:rsidRPr="00EF71E7" w:rsidP="00EF71E7">
      <w:pPr>
        <w:pStyle w:val="ListBullet"/>
      </w:pPr>
      <w:r w:rsidRPr="00EF71E7">
        <w:t>specifications:</w:t>
      </w:r>
    </w:p>
    <w:p w:rsidR="00000000" w:rsidRPr="00EF71E7" w:rsidP="00EF71E7">
      <w:pPr>
        <w:pStyle w:val="ListBullet2"/>
      </w:pPr>
      <w:r w:rsidRPr="00EF71E7">
        <w:t>specific legislation/codes of practice relevant to developing strategies for on Country management</w:t>
      </w:r>
    </w:p>
    <w:p w:rsidR="00000000" w:rsidRPr="00EF71E7" w:rsidP="00EF71E7">
      <w:pPr>
        <w:pStyle w:val="ListBullet"/>
      </w:pPr>
      <w:r w:rsidRPr="00EF71E7">
        <w:t xml:space="preserve">relationships: </w:t>
      </w:r>
    </w:p>
    <w:p w:rsidR="00000000" w:rsidRPr="00EF71E7" w:rsidP="00EF71E7">
      <w:pPr>
        <w:pStyle w:val="ListBullet2"/>
      </w:pPr>
      <w:r w:rsidRPr="00EF71E7">
        <w:t xml:space="preserve">local Community Elders and/or Custodians. </w:t>
      </w:r>
    </w:p>
    <w:p w:rsidR="00000000" w:rsidRPr="00EF71E7" w:rsidP="0027155A">
      <w:pPr>
        <w:pStyle w:val="BodyText"/>
      </w:pPr>
      <w:r w:rsidRPr="00EF71E7">
        <w:t>As</w:t>
      </w:r>
      <w:r w:rsidRPr="00EF71E7">
        <w:t>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EF71E7" w:rsidP="00EF71E7">
      <w:pPr>
        <w:pStyle w:val="ListBullet"/>
      </w:pPr>
      <w:r w:rsidRPr="00EF71E7">
        <w:t>Assessment must be und</w:t>
      </w:r>
      <w:r w:rsidRPr="00EF71E7">
        <w:t>ertaken by a workplace assessor who has expertise in this unit of competency and who is:</w:t>
      </w:r>
    </w:p>
    <w:p w:rsidR="00000000" w:rsidRPr="00EF71E7" w:rsidP="0027155A">
      <w:pPr>
        <w:pStyle w:val="BodyText"/>
      </w:pPr>
      <w:r w:rsidRPr="00EF71E7">
        <w:t>an Aboriginal and/or Torres Strait Islander Elder and/or Custodian</w:t>
      </w:r>
      <w:r>
        <w:t xml:space="preserve"> </w:t>
      </w:r>
      <w:r w:rsidRPr="00EF71E7">
        <w:t>or:</w:t>
      </w:r>
    </w:p>
    <w:p w:rsidR="00000000" w:rsidRPr="00EF71E7" w:rsidP="00EF71E7">
      <w:pPr>
        <w:pStyle w:val="ListBullet2"/>
      </w:pPr>
      <w:r w:rsidRPr="00EF71E7">
        <w:t>accompanied by, and/or in communication with, an Aboriginal and/or Torres Strait Islander pers</w:t>
      </w:r>
      <w:r w:rsidRPr="00EF71E7">
        <w:t xml:space="preserve">on who is a recognised member of the community with experience and knowledge of local cultural protocols. </w:t>
      </w:r>
    </w:p>
    <w:p w:rsidR="00000000" w:rsidRPr="00EF71E7" w:rsidP="00EF71E7">
      <w:pPr>
        <w:pStyle w:val="AllowPageBreak"/>
      </w:pPr>
    </w:p>
    <w:p w:rsidR="00000000" w:rsidRPr="00EF71E7" w:rsidP="00EF71E7">
      <w:pPr>
        <w:pStyle w:val="Heading1"/>
      </w:pPr>
      <w:bookmarkStart w:id="5" w:name="O_1272654"/>
      <w:bookmarkEnd w:id="5"/>
      <w:r w:rsidRPr="00EF71E7">
        <w:t>Links</w:t>
      </w:r>
    </w:p>
    <w:p w:rsidR="00000000" w:rsidRPr="00EF71E7" w:rsidP="0027155A">
      <w:pPr>
        <w:pStyle w:val="BodyText"/>
      </w:pP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3908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EF71E7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39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71E7" w:rsidP="00EF71E7"/>
    <w:sectPr w:rsidSect="00EF71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E7" w:rsidRPr="0027155A" w:rsidP="002715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5A" w:rsidP="00EF7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155A" w:rsidP="00EF7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155A" w:rsidP="00EF7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1E7" w:rsidRPr="0027155A" w:rsidP="002715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5A" w:rsidRPr="002D2AF8" w:rsidP="00EF7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AHCOCM504 Develop strategies for on Country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7155A" w:rsidP="00EF7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2CCC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8A4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B61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1E7"/>
  </w:style>
  <w:style w:type="character" w:customStyle="1" w:styleId="Heading1Char">
    <w:name w:val="Heading 1 Char"/>
    <w:basedOn w:val="DefaultParagraphFont"/>
    <w:link w:val="Heading1"/>
    <w:rsid w:val="00EF7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1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1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71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7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71E7"/>
    <w:rPr>
      <w:b/>
    </w:rPr>
  </w:style>
  <w:style w:type="character" w:customStyle="1" w:styleId="Heading2Char">
    <w:name w:val="Heading 2 Char"/>
    <w:basedOn w:val="DefaultParagraphFont"/>
    <w:link w:val="Heading2"/>
    <w:rsid w:val="00EF7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1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1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1E7"/>
    <w:rPr>
      <w:b/>
      <w:spacing w:val="0"/>
    </w:rPr>
  </w:style>
  <w:style w:type="paragraph" w:customStyle="1" w:styleId="SuperTitle">
    <w:name w:val="SuperTitle"/>
    <w:basedOn w:val="Title"/>
    <w:rsid w:val="00EF7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1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1E7"/>
    <w:rPr>
      <w:i/>
    </w:rPr>
  </w:style>
  <w:style w:type="paragraph" w:styleId="Caption">
    <w:name w:val="caption"/>
    <w:basedOn w:val="BodyText"/>
    <w:next w:val="Normal"/>
    <w:qFormat/>
    <w:rsid w:val="00EF7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1E7"/>
  </w:style>
  <w:style w:type="paragraph" w:styleId="TableofFigures">
    <w:name w:val="table of figures"/>
    <w:basedOn w:val="Normal"/>
    <w:next w:val="Normal"/>
    <w:semiHidden/>
    <w:rsid w:val="00EF7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1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71E7"/>
    <w:rPr>
      <w:rFonts w:ascii="Wingdings" w:hAnsi="Wingdings"/>
    </w:rPr>
  </w:style>
  <w:style w:type="paragraph" w:customStyle="1" w:styleId="TableHeading">
    <w:name w:val="Table Heading"/>
    <w:basedOn w:val="HeadingBase"/>
    <w:rsid w:val="00EF7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1E7"/>
    <w:rPr>
      <w:color w:val="0033CC"/>
      <w:u w:val="none"/>
    </w:rPr>
  </w:style>
  <w:style w:type="paragraph" w:customStyle="1" w:styleId="BodyTextRight">
    <w:name w:val="Body Text Right"/>
    <w:basedOn w:val="BodyText"/>
    <w:rsid w:val="00EF7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1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1E7"/>
    <w:rPr>
      <w:sz w:val="32"/>
    </w:rPr>
  </w:style>
  <w:style w:type="paragraph" w:customStyle="1" w:styleId="HeadingProcedure">
    <w:name w:val="Heading Procedure"/>
    <w:basedOn w:val="HeadingBase"/>
    <w:next w:val="Normal"/>
    <w:rsid w:val="00EF7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1E7"/>
    <w:pPr>
      <w:spacing w:before="60" w:after="60"/>
    </w:pPr>
  </w:style>
  <w:style w:type="paragraph" w:styleId="ListContinue">
    <w:name w:val="List Continue"/>
    <w:basedOn w:val="List"/>
    <w:rsid w:val="00EF71E7"/>
    <w:pPr>
      <w:ind w:firstLine="0"/>
    </w:pPr>
  </w:style>
  <w:style w:type="paragraph" w:customStyle="1" w:styleId="ListNote">
    <w:name w:val="List Note"/>
    <w:basedOn w:val="List"/>
    <w:rsid w:val="00EF7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1E7"/>
    <w:rPr>
      <w:rFonts w:ascii="Courier New" w:hAnsi="Courier New"/>
    </w:rPr>
  </w:style>
  <w:style w:type="paragraph" w:customStyle="1" w:styleId="NoteBullet">
    <w:name w:val="Note Bullet"/>
    <w:basedOn w:val="Note"/>
    <w:rsid w:val="00EF7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1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7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1E7"/>
    <w:rPr>
      <w:b/>
      <w:smallCaps/>
    </w:rPr>
  </w:style>
  <w:style w:type="paragraph" w:customStyle="1" w:styleId="TableListNumber">
    <w:name w:val="Table List Number"/>
    <w:basedOn w:val="ListNumber"/>
    <w:rsid w:val="00EF7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1E7"/>
    <w:pPr>
      <w:numPr>
        <w:numId w:val="9"/>
      </w:numPr>
    </w:pPr>
  </w:style>
  <w:style w:type="paragraph" w:customStyle="1" w:styleId="ListAlpha2">
    <w:name w:val="List Alpha 2"/>
    <w:basedOn w:val="List2"/>
    <w:rsid w:val="00EF71E7"/>
    <w:pPr>
      <w:numPr>
        <w:numId w:val="8"/>
      </w:numPr>
    </w:pPr>
  </w:style>
  <w:style w:type="paragraph" w:styleId="List2">
    <w:name w:val="List 2"/>
    <w:basedOn w:val="BodyText"/>
    <w:rsid w:val="00EF7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1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1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71E7"/>
    <w:pPr>
      <w:numPr>
        <w:numId w:val="4"/>
      </w:numPr>
    </w:pPr>
  </w:style>
  <w:style w:type="paragraph" w:styleId="ListContinue2">
    <w:name w:val="List Continue 2"/>
    <w:basedOn w:val="List2"/>
    <w:rsid w:val="00EF71E7"/>
    <w:pPr>
      <w:ind w:firstLine="0"/>
    </w:pPr>
  </w:style>
  <w:style w:type="paragraph" w:styleId="ListContinue3">
    <w:name w:val="List Continue 3"/>
    <w:basedOn w:val="List3"/>
    <w:rsid w:val="00EF71E7"/>
    <w:pPr>
      <w:ind w:left="1021" w:firstLine="0"/>
    </w:pPr>
  </w:style>
  <w:style w:type="paragraph" w:styleId="ListContinue4">
    <w:name w:val="List Continue 4"/>
    <w:basedOn w:val="List4"/>
    <w:rsid w:val="00EF71E7"/>
    <w:pPr>
      <w:ind w:firstLine="0"/>
    </w:pPr>
  </w:style>
  <w:style w:type="paragraph" w:styleId="ListContinue5">
    <w:name w:val="List Continue 5"/>
    <w:basedOn w:val="List5"/>
    <w:rsid w:val="00EF71E7"/>
    <w:pPr>
      <w:ind w:firstLine="0"/>
    </w:pPr>
  </w:style>
  <w:style w:type="paragraph" w:styleId="ListNumber3">
    <w:name w:val="List Number 3"/>
    <w:basedOn w:val="List3"/>
    <w:rsid w:val="00EF71E7"/>
    <w:pPr>
      <w:numPr>
        <w:numId w:val="5"/>
      </w:numPr>
    </w:pPr>
  </w:style>
  <w:style w:type="paragraph" w:styleId="ListNumber4">
    <w:name w:val="List Number 4"/>
    <w:basedOn w:val="List4"/>
    <w:rsid w:val="00EF71E7"/>
    <w:pPr>
      <w:numPr>
        <w:numId w:val="6"/>
      </w:numPr>
    </w:pPr>
  </w:style>
  <w:style w:type="paragraph" w:styleId="ListNumber5">
    <w:name w:val="List Number 5"/>
    <w:basedOn w:val="List5"/>
    <w:rsid w:val="00EF71E7"/>
    <w:pPr>
      <w:numPr>
        <w:numId w:val="7"/>
      </w:numPr>
    </w:pPr>
  </w:style>
  <w:style w:type="paragraph" w:styleId="BlockText">
    <w:name w:val="Block Text"/>
    <w:basedOn w:val="Normal"/>
    <w:rsid w:val="00EF7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1E7"/>
    <w:rPr>
      <w:sz w:val="16"/>
      <w:vertAlign w:val="superscript"/>
    </w:rPr>
  </w:style>
  <w:style w:type="character" w:customStyle="1" w:styleId="Symbols">
    <w:name w:val="Symbols"/>
    <w:basedOn w:val="DefaultParagraphFont"/>
    <w:rsid w:val="00EF71E7"/>
    <w:rPr>
      <w:rFonts w:ascii="Symbol" w:hAnsi="Symbol"/>
    </w:rPr>
  </w:style>
  <w:style w:type="character" w:customStyle="1" w:styleId="MenuOptions">
    <w:name w:val="Menu Options"/>
    <w:basedOn w:val="DefaultParagraphFont"/>
    <w:rsid w:val="00EF7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1E7"/>
    <w:rPr>
      <w:b/>
    </w:rPr>
  </w:style>
  <w:style w:type="character" w:customStyle="1" w:styleId="Underlined">
    <w:name w:val="Underlined"/>
    <w:basedOn w:val="DefaultParagraphFont"/>
    <w:rsid w:val="00EF71E7"/>
    <w:rPr>
      <w:u w:val="single"/>
    </w:rPr>
  </w:style>
  <w:style w:type="paragraph" w:customStyle="1" w:styleId="TableBodyTextRight">
    <w:name w:val="Table Body Text Right"/>
    <w:basedOn w:val="TableBodyText"/>
    <w:rsid w:val="00EF7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1E7"/>
    <w:rPr>
      <w:sz w:val="18"/>
    </w:rPr>
  </w:style>
  <w:style w:type="paragraph" w:customStyle="1" w:styleId="BodySmallRight">
    <w:name w:val="Body Small Right"/>
    <w:basedOn w:val="BodyTextRight"/>
    <w:rsid w:val="00EF71E7"/>
    <w:rPr>
      <w:sz w:val="18"/>
      <w:szCs w:val="18"/>
    </w:rPr>
  </w:style>
  <w:style w:type="paragraph" w:customStyle="1" w:styleId="MarginEdition">
    <w:name w:val="Margin Edition"/>
    <w:basedOn w:val="MarginNote"/>
    <w:rsid w:val="00EF7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1E7"/>
    <w:rPr>
      <w:sz w:val="2"/>
      <w:szCs w:val="2"/>
    </w:rPr>
  </w:style>
  <w:style w:type="character" w:customStyle="1" w:styleId="Small">
    <w:name w:val="Small"/>
    <w:basedOn w:val="DefaultParagraphFont"/>
    <w:rsid w:val="00EF71E7"/>
    <w:rPr>
      <w:sz w:val="16"/>
    </w:rPr>
  </w:style>
  <w:style w:type="paragraph" w:customStyle="1" w:styleId="WideTable">
    <w:name w:val="Wide Table"/>
    <w:basedOn w:val="Normal"/>
    <w:rsid w:val="00EF7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1E7"/>
  </w:style>
  <w:style w:type="paragraph" w:styleId="Quote">
    <w:name w:val="Quote"/>
    <w:basedOn w:val="Heading1"/>
    <w:link w:val="QuoteChar"/>
    <w:qFormat/>
    <w:rsid w:val="00EF7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1E7"/>
    <w:pPr>
      <w:pageBreakBefore/>
    </w:pPr>
  </w:style>
  <w:style w:type="paragraph" w:customStyle="1" w:styleId="Border">
    <w:name w:val="Border"/>
    <w:basedOn w:val="Normal"/>
    <w:qFormat/>
    <w:rsid w:val="00EF7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1E7"/>
    <w:rPr>
      <w:u w:val="single"/>
    </w:rPr>
  </w:style>
  <w:style w:type="character" w:customStyle="1" w:styleId="BoldandItalics">
    <w:name w:val="Bold and Italics"/>
    <w:qFormat/>
    <w:rsid w:val="00EF71E7"/>
    <w:rPr>
      <w:b/>
      <w:i/>
      <w:u w:val="none"/>
    </w:rPr>
  </w:style>
  <w:style w:type="paragraph" w:styleId="BalloonText">
    <w:name w:val="Balloon Text"/>
    <w:basedOn w:val="Normal"/>
    <w:link w:val="BalloonTextChar"/>
    <w:rsid w:val="00EF7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1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1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3454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AHCOCM504 Develop strategies for on Country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