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29B" w:rsidP="00D13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AHCOCM301 Provide information on Aboriginal and/or Torres Strait Islander Peoples’ cultural practice</w:t>
      </w:r>
      <w:r>
        <w:fldChar w:fldCharType="end"/>
      </w:r>
    </w:p>
    <w:p w:rsidR="00D1329B" w:rsidP="00D1329B">
      <w:pPr>
        <w:pStyle w:val="Version"/>
        <w:sectPr w:rsidSect="00941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89A" w:rsidP="0094189A">
      <w:pPr>
        <w:pStyle w:val="SuperHeading"/>
      </w:pPr>
      <w:r w:rsidRPr="0094189A">
        <w:t>Assessment Requirements for AHCOCM301 Provide information on Aboriginal and/or Torres Strait Islander Peoples</w:t>
      </w:r>
      <w:r>
        <w:t>’</w:t>
      </w:r>
      <w:r w:rsidRPr="0094189A">
        <w:t xml:space="preserve"> cultural practice</w:t>
      </w:r>
    </w:p>
    <w:p w:rsidR="00000000" w:rsidRPr="0094189A" w:rsidP="0094189A">
      <w:pPr>
        <w:pStyle w:val="Heading1"/>
      </w:pPr>
      <w:bookmarkStart w:id="1" w:name="O_1272401"/>
      <w:bookmarkEnd w:id="1"/>
      <w:r w:rsidRPr="009418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1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9A">
            <w:pPr>
              <w:pStyle w:val="BodyTextBold"/>
              <w:rPr>
                <w:lang w:val="en-NZ"/>
              </w:rPr>
            </w:pPr>
            <w:r w:rsidRPr="009418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9A">
            <w:pPr>
              <w:pStyle w:val="BodyTextBold"/>
              <w:rPr>
                <w:lang w:val="en-NZ"/>
              </w:rPr>
            </w:pPr>
            <w:r w:rsidRPr="0094189A">
              <w:t>Comments</w:t>
            </w:r>
          </w:p>
        </w:tc>
      </w:tr>
      <w:tr w:rsidTr="00941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9A">
            <w:pPr>
              <w:pStyle w:val="BodyText"/>
              <w:rPr>
                <w:lang w:val="en-NZ"/>
              </w:rPr>
            </w:pPr>
            <w:r w:rsidRPr="009418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9A" w:rsidP="0094189A">
            <w:pPr>
              <w:pStyle w:val="BodyText"/>
            </w:pPr>
            <w:r w:rsidRPr="0094189A">
              <w:t>This version released with Agriculture, Horticulture and Conservation and Land Management Training Package Version 9.0.</w:t>
            </w:r>
          </w:p>
        </w:tc>
      </w:tr>
    </w:tbl>
    <w:p w:rsidR="00000000" w:rsidRPr="0094189A" w:rsidP="0094189A">
      <w:pPr>
        <w:pStyle w:val="BodyText"/>
      </w:pPr>
    </w:p>
    <w:p w:rsidR="00000000" w:rsidRPr="0094189A" w:rsidP="0094189A">
      <w:pPr>
        <w:pStyle w:val="AllowPageBreak"/>
      </w:pPr>
    </w:p>
    <w:p w:rsidR="00000000" w:rsidRPr="0094189A" w:rsidP="0094189A">
      <w:pPr>
        <w:pStyle w:val="Heading1"/>
      </w:pPr>
      <w:bookmarkStart w:id="2" w:name="O_1272402"/>
      <w:bookmarkEnd w:id="2"/>
      <w:r w:rsidRPr="0094189A">
        <w:t>Performance Evidence</w:t>
      </w:r>
    </w:p>
    <w:p w:rsidR="00000000" w:rsidRPr="0094189A" w:rsidP="00D1329B">
      <w:pPr>
        <w:pStyle w:val="BodyText"/>
      </w:pPr>
      <w:r w:rsidRPr="0094189A">
        <w:t>An individual demonstrating competency must satisfy all of the elements and performance criter</w:t>
      </w:r>
      <w:r w:rsidRPr="0094189A">
        <w:t xml:space="preserve">ia in this unit. </w:t>
      </w:r>
    </w:p>
    <w:p w:rsidR="00000000" w:rsidRPr="0094189A" w:rsidP="00D1329B">
      <w:pPr>
        <w:pStyle w:val="BodyText"/>
      </w:pPr>
      <w:r w:rsidRPr="0094189A">
        <w:t>There must be evidence that the individual has provided appropriate information on Aboriginal and/or Torres Strait Islander Peoples</w:t>
      </w:r>
      <w:r>
        <w:t>’</w:t>
      </w:r>
      <w:r w:rsidRPr="0094189A">
        <w:t xml:space="preserve"> cultural practice at least once and has:</w:t>
      </w:r>
    </w:p>
    <w:p w:rsidR="00000000" w:rsidRPr="0094189A" w:rsidP="0094189A">
      <w:pPr>
        <w:pStyle w:val="ListBullet"/>
      </w:pPr>
      <w:r w:rsidRPr="0094189A">
        <w:t>followed cultural protocols when carrying out work including se</w:t>
      </w:r>
      <w:r w:rsidRPr="0094189A">
        <w:t>eking permissions from Cultural Authorities and local Communities</w:t>
      </w:r>
    </w:p>
    <w:p w:rsidR="00000000" w:rsidRPr="0094189A" w:rsidP="0094189A">
      <w:pPr>
        <w:pStyle w:val="ListBullet"/>
      </w:pPr>
      <w:r w:rsidRPr="0094189A">
        <w:t>investigated cultural practices in accordance with cultural protocols</w:t>
      </w:r>
    </w:p>
    <w:p w:rsidR="00000000" w:rsidRPr="0094189A" w:rsidP="0094189A">
      <w:pPr>
        <w:pStyle w:val="ListBullet"/>
      </w:pPr>
      <w:r w:rsidRPr="0094189A">
        <w:t xml:space="preserve">accessed and provided appropriate information on cultural practices </w:t>
      </w:r>
    </w:p>
    <w:p w:rsidR="00000000" w:rsidRPr="0094189A" w:rsidP="0094189A">
      <w:pPr>
        <w:pStyle w:val="ListBullet"/>
      </w:pPr>
      <w:r w:rsidRPr="0094189A">
        <w:t>determined relationships between on Country, seasons, and spirituality</w:t>
      </w:r>
    </w:p>
    <w:p w:rsidR="00000000" w:rsidRPr="0094189A" w:rsidP="0094189A">
      <w:pPr>
        <w:pStyle w:val="ListBullet"/>
      </w:pPr>
      <w:r w:rsidRPr="0094189A">
        <w:t>identified plants, animals and resources used for medicine and food in a local area</w:t>
      </w:r>
    </w:p>
    <w:p w:rsidR="00000000" w:rsidRPr="0094189A" w:rsidP="0094189A">
      <w:pPr>
        <w:pStyle w:val="ListBullet"/>
      </w:pPr>
      <w:r w:rsidRPr="0094189A">
        <w:t>provided information on cultural practices in accordance with local cultural protocols</w:t>
      </w:r>
    </w:p>
    <w:p w:rsidR="00000000" w:rsidRPr="0094189A" w:rsidP="0094189A">
      <w:pPr>
        <w:pStyle w:val="ListBullet"/>
      </w:pPr>
      <w:r w:rsidRPr="0094189A">
        <w:t>collected plan</w:t>
      </w:r>
      <w:r w:rsidRPr="0094189A">
        <w:t>t and animal samples using appropriate equipment according to organisational requirements</w:t>
      </w:r>
    </w:p>
    <w:p w:rsidR="00000000" w:rsidRPr="0094189A" w:rsidP="0094189A">
      <w:pPr>
        <w:pStyle w:val="ListBullet"/>
      </w:pPr>
      <w:r w:rsidRPr="0094189A">
        <w:t>applied environmentally sustainable work practices when working on Country</w:t>
      </w:r>
    </w:p>
    <w:p w:rsidR="00000000" w:rsidRPr="0094189A" w:rsidP="0094189A">
      <w:pPr>
        <w:pStyle w:val="ListBullet"/>
      </w:pPr>
      <w:r w:rsidRPr="0094189A">
        <w:t>used common and/or Aboriginal and/or Torres Strait Islander names for plants and animals, a</w:t>
      </w:r>
      <w:r w:rsidRPr="0094189A">
        <w:t>s appropriate</w:t>
      </w:r>
    </w:p>
    <w:p w:rsidR="00000000" w:rsidRPr="0094189A" w:rsidP="0094189A">
      <w:pPr>
        <w:pStyle w:val="ListBullet"/>
      </w:pPr>
      <w:r w:rsidRPr="0094189A">
        <w:t>applied work health and safety practices in the context of own work.</w:t>
      </w:r>
    </w:p>
    <w:p w:rsidR="00000000" w:rsidRPr="0094189A" w:rsidP="0094189A">
      <w:pPr>
        <w:pStyle w:val="AllowPageBreak"/>
      </w:pPr>
    </w:p>
    <w:p w:rsidR="00000000" w:rsidRPr="0094189A" w:rsidP="0094189A">
      <w:pPr>
        <w:pStyle w:val="Heading1"/>
      </w:pPr>
      <w:bookmarkStart w:id="3" w:name="O_1272403"/>
      <w:bookmarkEnd w:id="3"/>
      <w:r w:rsidRPr="0094189A">
        <w:t>Knowledge Evidence</w:t>
      </w:r>
    </w:p>
    <w:p w:rsidR="00000000" w:rsidRPr="0094189A" w:rsidP="00D1329B">
      <w:pPr>
        <w:pStyle w:val="BodyText"/>
      </w:pPr>
      <w:r w:rsidRPr="0094189A">
        <w:t>An individual must be able to demonstrate the knowledge required to perform the tasks outlined in the elements and performance criteria</w:t>
      </w:r>
      <w:r w:rsidRPr="0094189A">
        <w:t xml:space="preserve"> of this unit. This includes knowledge of:</w:t>
      </w:r>
    </w:p>
    <w:p w:rsidR="00000000" w:rsidRPr="0094189A" w:rsidP="0094189A">
      <w:pPr>
        <w:pStyle w:val="ListBullet"/>
      </w:pPr>
      <w:r w:rsidRPr="0094189A">
        <w:t>local Aboriginal and/or Torres Strait Islander guidelines and/or protocols that may include:</w:t>
      </w:r>
    </w:p>
    <w:p w:rsidR="00000000" w:rsidRPr="0094189A" w:rsidP="0094189A">
      <w:pPr>
        <w:pStyle w:val="ListBullet2"/>
      </w:pPr>
      <w:r w:rsidRPr="0094189A">
        <w:t>use of images and voices</w:t>
      </w:r>
    </w:p>
    <w:p w:rsidR="00000000" w:rsidRPr="0094189A" w:rsidP="0094189A">
      <w:pPr>
        <w:pStyle w:val="ListBullet2"/>
      </w:pPr>
      <w:r w:rsidRPr="0094189A">
        <w:t>acknowledgement and respect for cultural identity, practices and beliefs</w:t>
      </w:r>
    </w:p>
    <w:p w:rsidR="00000000" w:rsidRPr="0094189A" w:rsidP="0094189A">
      <w:pPr>
        <w:pStyle w:val="ListBullet2"/>
      </w:pPr>
      <w:r w:rsidRPr="0094189A">
        <w:t>openness and transparency in communication</w:t>
      </w:r>
    </w:p>
    <w:p w:rsidR="00000000" w:rsidRPr="0094189A" w:rsidP="0094189A">
      <w:pPr>
        <w:pStyle w:val="ListBullet2"/>
      </w:pPr>
      <w:r w:rsidRPr="0094189A">
        <w:t>asking permissions</w:t>
      </w:r>
    </w:p>
    <w:p w:rsidR="00000000" w:rsidRPr="0094189A" w:rsidP="0094189A">
      <w:pPr>
        <w:pStyle w:val="ListBullet"/>
      </w:pPr>
      <w:r w:rsidRPr="0094189A">
        <w:t>methods for documenting observations</w:t>
      </w:r>
    </w:p>
    <w:p w:rsidR="00000000" w:rsidRPr="0094189A" w:rsidP="0094189A">
      <w:pPr>
        <w:pStyle w:val="ListBullet"/>
      </w:pPr>
      <w:r w:rsidRPr="0094189A">
        <w:t>environmental sustainability requirements according to organisational procedures</w:t>
      </w:r>
    </w:p>
    <w:p w:rsidR="00000000" w:rsidRPr="0094189A" w:rsidP="0094189A">
      <w:pPr>
        <w:pStyle w:val="ListBullet"/>
      </w:pPr>
      <w:r w:rsidRPr="0094189A">
        <w:t>minimising disruption or degradation to an area including:</w:t>
      </w:r>
    </w:p>
    <w:p w:rsidR="00000000" w:rsidRPr="0094189A" w:rsidP="0094189A">
      <w:pPr>
        <w:pStyle w:val="ListBullet2"/>
      </w:pPr>
      <w:r w:rsidRPr="0094189A">
        <w:t>not removing or</w:t>
      </w:r>
      <w:r w:rsidRPr="0094189A">
        <w:t xml:space="preserve"> disturbing plant material</w:t>
      </w:r>
    </w:p>
    <w:p w:rsidR="00000000" w:rsidRPr="0094189A" w:rsidP="0094189A">
      <w:pPr>
        <w:pStyle w:val="ListBullet2"/>
      </w:pPr>
      <w:r w:rsidRPr="0094189A">
        <w:t>disposing of all waste or litter</w:t>
      </w:r>
    </w:p>
    <w:p w:rsidR="00000000" w:rsidRPr="0094189A" w:rsidP="0094189A">
      <w:pPr>
        <w:pStyle w:val="ListBullet2"/>
      </w:pPr>
      <w:r w:rsidRPr="0094189A">
        <w:t>walking or driving on designated tracks and pathways</w:t>
      </w:r>
    </w:p>
    <w:p w:rsidR="00000000" w:rsidRPr="0094189A" w:rsidP="0094189A">
      <w:pPr>
        <w:pStyle w:val="ListBullet"/>
      </w:pPr>
      <w:r w:rsidRPr="0094189A">
        <w:t>equipment including:</w:t>
      </w:r>
    </w:p>
    <w:p w:rsidR="00000000" w:rsidRPr="0094189A" w:rsidP="0094189A">
      <w:pPr>
        <w:pStyle w:val="ListBullet2"/>
      </w:pPr>
      <w:r w:rsidRPr="0094189A">
        <w:t>digital recording equipment</w:t>
      </w:r>
    </w:p>
    <w:p w:rsidR="00000000" w:rsidRPr="0094189A" w:rsidP="0094189A">
      <w:pPr>
        <w:pStyle w:val="ListBullet2"/>
      </w:pPr>
      <w:r w:rsidRPr="0094189A">
        <w:t>computers or laptops</w:t>
      </w:r>
    </w:p>
    <w:p w:rsidR="00000000" w:rsidRPr="0094189A" w:rsidP="0094189A">
      <w:pPr>
        <w:pStyle w:val="ListBullet2"/>
      </w:pPr>
      <w:r w:rsidRPr="0094189A">
        <w:t>smart phones</w:t>
      </w:r>
    </w:p>
    <w:p w:rsidR="00000000" w:rsidRPr="0094189A" w:rsidP="0094189A">
      <w:pPr>
        <w:pStyle w:val="ListBullet2"/>
      </w:pPr>
      <w:r w:rsidRPr="0094189A">
        <w:t>cameras and video equipment</w:t>
      </w:r>
    </w:p>
    <w:p w:rsidR="00000000" w:rsidRPr="0094189A" w:rsidP="0094189A">
      <w:pPr>
        <w:pStyle w:val="ListBullet2"/>
      </w:pPr>
      <w:r w:rsidRPr="0094189A">
        <w:t>safety equipment required for observation activities, including personal protective equipment</w:t>
      </w:r>
    </w:p>
    <w:p w:rsidR="00000000" w:rsidRPr="0094189A" w:rsidP="0094189A">
      <w:pPr>
        <w:pStyle w:val="ListBullet"/>
      </w:pPr>
      <w:r w:rsidRPr="0094189A">
        <w:t>instruction manuals for operating equipment</w:t>
      </w:r>
    </w:p>
    <w:p w:rsidR="00000000" w:rsidRPr="0094189A" w:rsidP="0094189A">
      <w:pPr>
        <w:pStyle w:val="ListBullet"/>
      </w:pPr>
      <w:r w:rsidRPr="0094189A">
        <w:t>plant and animal uses and significance relating to a local Community, group or region</w:t>
      </w:r>
    </w:p>
    <w:p w:rsidR="00000000" w:rsidRPr="0094189A" w:rsidP="0094189A">
      <w:pPr>
        <w:pStyle w:val="ListBullet"/>
      </w:pPr>
      <w:r w:rsidRPr="0094189A">
        <w:t>common and Aboriginal and/or To</w:t>
      </w:r>
      <w:r w:rsidRPr="0094189A">
        <w:t>rres Strait Islander names for plants and animals significant to the local Community</w:t>
      </w:r>
    </w:p>
    <w:p w:rsidR="00000000" w:rsidRPr="0094189A" w:rsidP="0094189A">
      <w:pPr>
        <w:pStyle w:val="ListBullet"/>
      </w:pPr>
      <w:r w:rsidRPr="0094189A">
        <w:t>cultural protocols relevant to region, local Community and groups</w:t>
      </w:r>
    </w:p>
    <w:p w:rsidR="00000000" w:rsidRPr="0094189A" w:rsidP="0094189A">
      <w:pPr>
        <w:pStyle w:val="ListBullet"/>
      </w:pPr>
      <w:r w:rsidRPr="0094189A">
        <w:t>role and rights of Aboriginal and/or Torres Strait Islander Peoples in maintaining and controlling cultur</w:t>
      </w:r>
      <w:r w:rsidRPr="0094189A">
        <w:t>al practices</w:t>
      </w:r>
    </w:p>
    <w:p w:rsidR="00000000" w:rsidRPr="0094189A" w:rsidP="0094189A">
      <w:pPr>
        <w:pStyle w:val="ListBullet"/>
      </w:pPr>
      <w:r w:rsidRPr="0094189A">
        <w:t>Aboriginal and/or Torres Strait Islander Peoples</w:t>
      </w:r>
      <w:r>
        <w:t>’</w:t>
      </w:r>
      <w:r w:rsidRPr="0094189A">
        <w:t xml:space="preserve"> protocols for identifying individuals who are authorised to share information in relation to cultural practices</w:t>
      </w:r>
    </w:p>
    <w:p w:rsidR="00000000" w:rsidRPr="0094189A" w:rsidP="0094189A">
      <w:pPr>
        <w:pStyle w:val="ListBullet"/>
      </w:pPr>
      <w:r w:rsidRPr="0094189A">
        <w:t>intellectual and cultural property rights</w:t>
      </w:r>
    </w:p>
    <w:p w:rsidR="00000000" w:rsidRPr="0094189A" w:rsidP="0094189A">
      <w:pPr>
        <w:pStyle w:val="ListBullet"/>
      </w:pPr>
      <w:r w:rsidRPr="0094189A">
        <w:t>the principles of free, prior and infor</w:t>
      </w:r>
      <w:r w:rsidRPr="0094189A">
        <w:t xml:space="preserve">med consent in decision-making processes </w:t>
      </w:r>
    </w:p>
    <w:p w:rsidR="00000000" w:rsidRPr="0094189A" w:rsidP="0094189A">
      <w:pPr>
        <w:pStyle w:val="ListBullet"/>
      </w:pPr>
      <w:r w:rsidRPr="0094189A">
        <w:t>requirements for ensuring the welfare of animals according to organisational procedures</w:t>
      </w:r>
    </w:p>
    <w:p w:rsidR="00000000" w:rsidRPr="0094189A" w:rsidP="0094189A">
      <w:pPr>
        <w:pStyle w:val="AllowPageBreak"/>
      </w:pPr>
    </w:p>
    <w:p w:rsidR="00000000" w:rsidRPr="0094189A" w:rsidP="0094189A">
      <w:pPr>
        <w:pStyle w:val="Heading1"/>
      </w:pPr>
      <w:bookmarkStart w:id="4" w:name="O_1272404"/>
      <w:bookmarkEnd w:id="4"/>
      <w:r w:rsidRPr="0094189A">
        <w:t>Assessment Conditions</w:t>
      </w:r>
    </w:p>
    <w:p w:rsidR="00000000" w:rsidRPr="0094189A" w:rsidP="00D1329B">
      <w:pPr>
        <w:pStyle w:val="BodyText"/>
      </w:pPr>
      <w:r w:rsidRPr="0094189A">
        <w:t xml:space="preserve">Assessment of the skills in this unit of competency must take place under the following conditions: </w:t>
      </w:r>
    </w:p>
    <w:p w:rsidR="00000000" w:rsidRPr="0094189A" w:rsidP="0094189A">
      <w:pPr>
        <w:pStyle w:val="ListBullet"/>
      </w:pPr>
      <w:r w:rsidRPr="0094189A">
        <w:t>physical conditions:</w:t>
      </w:r>
    </w:p>
    <w:p w:rsidR="00000000" w:rsidRPr="0094189A" w:rsidP="0094189A">
      <w:pPr>
        <w:pStyle w:val="ListBullet2"/>
      </w:pPr>
      <w:r w:rsidRPr="0094189A">
        <w:t>skills must be demonstrated on Country and/or within an Aboriginal and/or Torres Strait Islander Community or an environment that ac</w:t>
      </w:r>
      <w:r w:rsidRPr="0094189A">
        <w:t>curately represents workplace conditions</w:t>
      </w:r>
    </w:p>
    <w:p w:rsidR="00000000" w:rsidRPr="0094189A" w:rsidP="0094189A">
      <w:pPr>
        <w:pStyle w:val="ListBullet"/>
      </w:pPr>
      <w:r w:rsidRPr="0094189A">
        <w:t>specifications:</w:t>
      </w:r>
    </w:p>
    <w:p w:rsidR="00000000" w:rsidRPr="0094189A" w:rsidP="0094189A">
      <w:pPr>
        <w:pStyle w:val="ListBullet2"/>
      </w:pPr>
      <w:r w:rsidRPr="0094189A">
        <w:t>legislation/codes of practice relevant to providing information on Aboriginal and/or Torres Strait Islander Peoples</w:t>
      </w:r>
      <w:r>
        <w:t>’</w:t>
      </w:r>
      <w:r w:rsidRPr="0094189A">
        <w:t xml:space="preserve"> cultural practice</w:t>
      </w:r>
    </w:p>
    <w:p w:rsidR="00000000" w:rsidRPr="0094189A" w:rsidP="0094189A">
      <w:pPr>
        <w:pStyle w:val="ListBullet2"/>
      </w:pPr>
      <w:r w:rsidRPr="0094189A">
        <w:t>organisation</w:t>
      </w:r>
      <w:r>
        <w:t>’</w:t>
      </w:r>
      <w:r w:rsidRPr="0094189A">
        <w:t>s policies and procedures relevant to providing i</w:t>
      </w:r>
      <w:r w:rsidRPr="0094189A">
        <w:t>nformation on Aboriginal and/or Torres Strait Islander Peoples</w:t>
      </w:r>
      <w:r>
        <w:t>’</w:t>
      </w:r>
      <w:r w:rsidRPr="0094189A">
        <w:t xml:space="preserve"> cultural practice</w:t>
      </w:r>
    </w:p>
    <w:p w:rsidR="00000000" w:rsidRPr="0094189A" w:rsidP="0094189A">
      <w:pPr>
        <w:pStyle w:val="ListBullet"/>
      </w:pPr>
      <w:r w:rsidRPr="0094189A">
        <w:t xml:space="preserve">relationships: </w:t>
      </w:r>
    </w:p>
    <w:p w:rsidR="00000000" w:rsidRPr="0094189A" w:rsidP="0094189A">
      <w:pPr>
        <w:pStyle w:val="ListBullet2"/>
      </w:pPr>
      <w:r w:rsidRPr="0094189A">
        <w:t xml:space="preserve">local Community Elders and/or Custodians. </w:t>
      </w:r>
    </w:p>
    <w:p w:rsidR="00000000" w:rsidRPr="0094189A" w:rsidP="00D1329B">
      <w:pPr>
        <w:pStyle w:val="BodyText"/>
      </w:pPr>
      <w:r w:rsidRPr="0094189A">
        <w:t>Assessors of this unit must satisfy the requirements for assessors in applicable vocational education and trainin</w:t>
      </w:r>
      <w:r w:rsidRPr="0094189A">
        <w:t>g legislation, frameworks and/or standards. In addition, the following specific assessor requirements apply to this unit:</w:t>
      </w:r>
    </w:p>
    <w:p w:rsidR="00000000" w:rsidRPr="0094189A" w:rsidP="0094189A">
      <w:pPr>
        <w:pStyle w:val="ListBullet"/>
      </w:pPr>
      <w:r w:rsidRPr="0094189A">
        <w:t>Assessment must be undertaken by a workplace assessor who has expertise in this unit of competency and who is:</w:t>
      </w:r>
    </w:p>
    <w:p w:rsidR="00000000" w:rsidRPr="0094189A" w:rsidP="00D1329B">
      <w:pPr>
        <w:pStyle w:val="BodyText"/>
      </w:pPr>
      <w:r w:rsidRPr="0094189A">
        <w:t xml:space="preserve">an Aboriginal and/or </w:t>
      </w:r>
      <w:r w:rsidRPr="0094189A">
        <w:t>Torres Strait Islander Elder and/or Custodian</w:t>
      </w:r>
      <w:r>
        <w:t xml:space="preserve"> </w:t>
      </w:r>
      <w:r w:rsidRPr="0094189A">
        <w:t>or:</w:t>
      </w:r>
    </w:p>
    <w:p w:rsidR="00000000" w:rsidRPr="0094189A" w:rsidP="0094189A">
      <w:pPr>
        <w:pStyle w:val="ListBullet2"/>
      </w:pPr>
      <w:r w:rsidRPr="0094189A">
        <w:t>accompanied by, and/or in communication with, an Aboriginal and/or Torres Strait Islander person who is a recognised member of the community with experience and knowledge of local cultural protocols.</w:t>
      </w:r>
    </w:p>
    <w:p w:rsidR="00000000" w:rsidRPr="0094189A" w:rsidP="0094189A">
      <w:pPr>
        <w:pStyle w:val="AllowPageBreak"/>
      </w:pPr>
    </w:p>
    <w:p w:rsidR="00000000" w:rsidRPr="0094189A" w:rsidP="0094189A">
      <w:pPr>
        <w:pStyle w:val="Heading1"/>
      </w:pPr>
      <w:bookmarkStart w:id="5" w:name="O_1272407"/>
      <w:bookmarkEnd w:id="5"/>
      <w:r w:rsidRPr="0094189A">
        <w:t>Links</w:t>
      </w:r>
    </w:p>
    <w:p w:rsidR="00000000" w:rsidRPr="0094189A" w:rsidP="00D1329B">
      <w:pPr>
        <w:pStyle w:val="BodyText"/>
      </w:pPr>
      <w:r w:rsidRPr="009418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07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189A" w:rsidP="0094189A"/>
    <w:sectPr w:rsidSect="00941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9A" w:rsidRPr="00D1329B" w:rsidP="00D13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9B" w:rsidP="00941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29B" w:rsidP="00941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329B" w:rsidP="00941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89A" w:rsidRPr="00D1329B" w:rsidP="00D13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9B" w:rsidRPr="002D2AF8" w:rsidP="00941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AHCOCM301 Provide information on Aboriginal and/or Torres Strait Islander Peoples' cultural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329B" w:rsidP="00941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46F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89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4D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89A"/>
  </w:style>
  <w:style w:type="character" w:customStyle="1" w:styleId="Heading1Char">
    <w:name w:val="Heading 1 Char"/>
    <w:basedOn w:val="DefaultParagraphFont"/>
    <w:link w:val="Heading1"/>
    <w:rsid w:val="00941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8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18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189A"/>
    <w:rPr>
      <w:b/>
    </w:rPr>
  </w:style>
  <w:style w:type="character" w:customStyle="1" w:styleId="Heading2Char">
    <w:name w:val="Heading 2 Char"/>
    <w:basedOn w:val="DefaultParagraphFont"/>
    <w:link w:val="Heading2"/>
    <w:rsid w:val="00941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89A"/>
    <w:rPr>
      <w:b/>
      <w:spacing w:val="0"/>
    </w:rPr>
  </w:style>
  <w:style w:type="paragraph" w:customStyle="1" w:styleId="SuperTitle">
    <w:name w:val="SuperTitle"/>
    <w:basedOn w:val="Title"/>
    <w:rsid w:val="00941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89A"/>
    <w:rPr>
      <w:i/>
    </w:rPr>
  </w:style>
  <w:style w:type="paragraph" w:styleId="Caption">
    <w:name w:val="caption"/>
    <w:basedOn w:val="BodyText"/>
    <w:next w:val="Normal"/>
    <w:qFormat/>
    <w:rsid w:val="00941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89A"/>
  </w:style>
  <w:style w:type="paragraph" w:styleId="TableofFigures">
    <w:name w:val="table of figures"/>
    <w:basedOn w:val="Normal"/>
    <w:next w:val="Normal"/>
    <w:semiHidden/>
    <w:rsid w:val="00941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8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89A"/>
    <w:rPr>
      <w:rFonts w:ascii="Wingdings" w:hAnsi="Wingdings"/>
    </w:rPr>
  </w:style>
  <w:style w:type="paragraph" w:customStyle="1" w:styleId="TableHeading">
    <w:name w:val="Table Heading"/>
    <w:basedOn w:val="HeadingBase"/>
    <w:rsid w:val="00941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89A"/>
    <w:rPr>
      <w:color w:val="0033CC"/>
      <w:u w:val="none"/>
    </w:rPr>
  </w:style>
  <w:style w:type="paragraph" w:customStyle="1" w:styleId="BodyTextRight">
    <w:name w:val="Body Text Right"/>
    <w:basedOn w:val="BodyText"/>
    <w:rsid w:val="00941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89A"/>
    <w:rPr>
      <w:sz w:val="32"/>
    </w:rPr>
  </w:style>
  <w:style w:type="paragraph" w:customStyle="1" w:styleId="HeadingProcedure">
    <w:name w:val="Heading Procedure"/>
    <w:basedOn w:val="HeadingBase"/>
    <w:next w:val="Normal"/>
    <w:rsid w:val="00941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89A"/>
    <w:pPr>
      <w:spacing w:before="60" w:after="60"/>
    </w:pPr>
  </w:style>
  <w:style w:type="paragraph" w:styleId="ListContinue">
    <w:name w:val="List Continue"/>
    <w:basedOn w:val="List"/>
    <w:rsid w:val="0094189A"/>
    <w:pPr>
      <w:ind w:firstLine="0"/>
    </w:pPr>
  </w:style>
  <w:style w:type="paragraph" w:customStyle="1" w:styleId="ListNote">
    <w:name w:val="List Note"/>
    <w:basedOn w:val="List"/>
    <w:rsid w:val="00941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89A"/>
    <w:rPr>
      <w:rFonts w:ascii="Courier New" w:hAnsi="Courier New"/>
    </w:rPr>
  </w:style>
  <w:style w:type="paragraph" w:customStyle="1" w:styleId="NoteBullet">
    <w:name w:val="Note Bullet"/>
    <w:basedOn w:val="Note"/>
    <w:rsid w:val="00941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8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89A"/>
    <w:rPr>
      <w:b/>
      <w:smallCaps/>
    </w:rPr>
  </w:style>
  <w:style w:type="paragraph" w:customStyle="1" w:styleId="TableListNumber">
    <w:name w:val="Table List Number"/>
    <w:basedOn w:val="ListNumber"/>
    <w:rsid w:val="00941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89A"/>
    <w:pPr>
      <w:numPr>
        <w:numId w:val="9"/>
      </w:numPr>
    </w:pPr>
  </w:style>
  <w:style w:type="paragraph" w:customStyle="1" w:styleId="ListAlpha2">
    <w:name w:val="List Alpha 2"/>
    <w:basedOn w:val="List2"/>
    <w:rsid w:val="0094189A"/>
    <w:pPr>
      <w:numPr>
        <w:numId w:val="8"/>
      </w:numPr>
    </w:pPr>
  </w:style>
  <w:style w:type="paragraph" w:styleId="List2">
    <w:name w:val="List 2"/>
    <w:basedOn w:val="BodyText"/>
    <w:rsid w:val="00941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8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89A"/>
    <w:pPr>
      <w:numPr>
        <w:numId w:val="4"/>
      </w:numPr>
    </w:pPr>
  </w:style>
  <w:style w:type="paragraph" w:styleId="ListContinue2">
    <w:name w:val="List Continue 2"/>
    <w:basedOn w:val="List2"/>
    <w:rsid w:val="0094189A"/>
    <w:pPr>
      <w:ind w:firstLine="0"/>
    </w:pPr>
  </w:style>
  <w:style w:type="paragraph" w:styleId="ListContinue3">
    <w:name w:val="List Continue 3"/>
    <w:basedOn w:val="List3"/>
    <w:rsid w:val="0094189A"/>
    <w:pPr>
      <w:ind w:left="1021" w:firstLine="0"/>
    </w:pPr>
  </w:style>
  <w:style w:type="paragraph" w:styleId="ListContinue4">
    <w:name w:val="List Continue 4"/>
    <w:basedOn w:val="List4"/>
    <w:rsid w:val="0094189A"/>
    <w:pPr>
      <w:ind w:firstLine="0"/>
    </w:pPr>
  </w:style>
  <w:style w:type="paragraph" w:styleId="ListContinue5">
    <w:name w:val="List Continue 5"/>
    <w:basedOn w:val="List5"/>
    <w:rsid w:val="0094189A"/>
    <w:pPr>
      <w:ind w:firstLine="0"/>
    </w:pPr>
  </w:style>
  <w:style w:type="paragraph" w:styleId="ListNumber3">
    <w:name w:val="List Number 3"/>
    <w:basedOn w:val="List3"/>
    <w:rsid w:val="0094189A"/>
    <w:pPr>
      <w:numPr>
        <w:numId w:val="5"/>
      </w:numPr>
    </w:pPr>
  </w:style>
  <w:style w:type="paragraph" w:styleId="ListNumber4">
    <w:name w:val="List Number 4"/>
    <w:basedOn w:val="List4"/>
    <w:rsid w:val="0094189A"/>
    <w:pPr>
      <w:numPr>
        <w:numId w:val="6"/>
      </w:numPr>
    </w:pPr>
  </w:style>
  <w:style w:type="paragraph" w:styleId="ListNumber5">
    <w:name w:val="List Number 5"/>
    <w:basedOn w:val="List5"/>
    <w:rsid w:val="0094189A"/>
    <w:pPr>
      <w:numPr>
        <w:numId w:val="7"/>
      </w:numPr>
    </w:pPr>
  </w:style>
  <w:style w:type="paragraph" w:styleId="BlockText">
    <w:name w:val="Block Text"/>
    <w:basedOn w:val="Normal"/>
    <w:rsid w:val="00941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89A"/>
    <w:rPr>
      <w:sz w:val="16"/>
      <w:vertAlign w:val="superscript"/>
    </w:rPr>
  </w:style>
  <w:style w:type="character" w:customStyle="1" w:styleId="Symbols">
    <w:name w:val="Symbols"/>
    <w:basedOn w:val="DefaultParagraphFont"/>
    <w:rsid w:val="0094189A"/>
    <w:rPr>
      <w:rFonts w:ascii="Symbol" w:hAnsi="Symbol"/>
    </w:rPr>
  </w:style>
  <w:style w:type="character" w:customStyle="1" w:styleId="MenuOptions">
    <w:name w:val="Menu Options"/>
    <w:basedOn w:val="DefaultParagraphFont"/>
    <w:rsid w:val="00941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89A"/>
    <w:rPr>
      <w:b/>
    </w:rPr>
  </w:style>
  <w:style w:type="character" w:customStyle="1" w:styleId="Underlined">
    <w:name w:val="Underlined"/>
    <w:basedOn w:val="DefaultParagraphFont"/>
    <w:rsid w:val="0094189A"/>
    <w:rPr>
      <w:u w:val="single"/>
    </w:rPr>
  </w:style>
  <w:style w:type="paragraph" w:customStyle="1" w:styleId="TableBodyTextRight">
    <w:name w:val="Table Body Text Right"/>
    <w:basedOn w:val="TableBodyText"/>
    <w:rsid w:val="00941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89A"/>
    <w:rPr>
      <w:sz w:val="18"/>
    </w:rPr>
  </w:style>
  <w:style w:type="paragraph" w:customStyle="1" w:styleId="BodySmallRight">
    <w:name w:val="Body Small Right"/>
    <w:basedOn w:val="BodyTextRight"/>
    <w:rsid w:val="0094189A"/>
    <w:rPr>
      <w:sz w:val="18"/>
      <w:szCs w:val="18"/>
    </w:rPr>
  </w:style>
  <w:style w:type="paragraph" w:customStyle="1" w:styleId="MarginEdition">
    <w:name w:val="Margin Edition"/>
    <w:basedOn w:val="MarginNote"/>
    <w:rsid w:val="00941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89A"/>
    <w:rPr>
      <w:sz w:val="2"/>
      <w:szCs w:val="2"/>
    </w:rPr>
  </w:style>
  <w:style w:type="character" w:customStyle="1" w:styleId="Small">
    <w:name w:val="Small"/>
    <w:basedOn w:val="DefaultParagraphFont"/>
    <w:rsid w:val="0094189A"/>
    <w:rPr>
      <w:sz w:val="16"/>
    </w:rPr>
  </w:style>
  <w:style w:type="paragraph" w:customStyle="1" w:styleId="WideTable">
    <w:name w:val="Wide Table"/>
    <w:basedOn w:val="Normal"/>
    <w:rsid w:val="00941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89A"/>
  </w:style>
  <w:style w:type="paragraph" w:styleId="Quote">
    <w:name w:val="Quote"/>
    <w:basedOn w:val="Heading1"/>
    <w:link w:val="QuoteChar"/>
    <w:qFormat/>
    <w:rsid w:val="00941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89A"/>
    <w:pPr>
      <w:pageBreakBefore/>
    </w:pPr>
  </w:style>
  <w:style w:type="paragraph" w:customStyle="1" w:styleId="Border">
    <w:name w:val="Border"/>
    <w:basedOn w:val="Normal"/>
    <w:qFormat/>
    <w:rsid w:val="00941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89A"/>
    <w:rPr>
      <w:u w:val="single"/>
    </w:rPr>
  </w:style>
  <w:style w:type="character" w:customStyle="1" w:styleId="BoldandItalics">
    <w:name w:val="Bold and Italics"/>
    <w:qFormat/>
    <w:rsid w:val="0094189A"/>
    <w:rPr>
      <w:b/>
      <w:i/>
      <w:u w:val="none"/>
    </w:rPr>
  </w:style>
  <w:style w:type="paragraph" w:styleId="BalloonText">
    <w:name w:val="Balloon Text"/>
    <w:basedOn w:val="Normal"/>
    <w:link w:val="BalloonTextChar"/>
    <w:rsid w:val="00941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8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3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4361</Characters>
  <Application>Microsoft Office Word</Application>
  <DocSecurity>0</DocSecurity>
  <Lines>103</Lines>
  <Paragraphs>75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AHCOCM301 Provide information on Aboriginal and/or Torres Strait Islander Peoples' cultural practice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