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863" w:rsidP="00054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AHCOCM203 Record information about Country</w:t>
      </w:r>
      <w:r>
        <w:fldChar w:fldCharType="end"/>
      </w:r>
    </w:p>
    <w:p w:rsidR="00054863" w:rsidP="00054863">
      <w:pPr>
        <w:pStyle w:val="Version"/>
        <w:sectPr w:rsidSect="00EE3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0B4" w:rsidP="00EE30B4">
      <w:pPr>
        <w:pStyle w:val="SuperHeading"/>
      </w:pPr>
      <w:r w:rsidRPr="00EE30B4">
        <w:t>Assessment Requirements for AHCOCM203 Record information about Country</w:t>
      </w:r>
    </w:p>
    <w:p w:rsidR="00000000" w:rsidRPr="00EE30B4" w:rsidP="00EE30B4">
      <w:pPr>
        <w:pStyle w:val="Heading1"/>
      </w:pPr>
      <w:bookmarkStart w:id="1" w:name="O_1272382"/>
      <w:bookmarkEnd w:id="1"/>
      <w:r w:rsidRPr="00EE30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0B4">
            <w:pPr>
              <w:pStyle w:val="BodyTextBold"/>
              <w:rPr>
                <w:lang w:val="en-NZ"/>
              </w:rPr>
            </w:pPr>
            <w:r w:rsidRPr="00EE30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0B4">
            <w:pPr>
              <w:pStyle w:val="BodyTextBold"/>
              <w:rPr>
                <w:lang w:val="en-NZ"/>
              </w:rPr>
            </w:pPr>
            <w:r w:rsidRPr="00EE30B4">
              <w:t>Comments</w:t>
            </w:r>
          </w:p>
        </w:tc>
      </w:tr>
      <w:tr w:rsidTr="00EE3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0B4">
            <w:pPr>
              <w:pStyle w:val="BodyText"/>
              <w:rPr>
                <w:lang w:val="en-NZ"/>
              </w:rPr>
            </w:pPr>
            <w:r w:rsidRPr="00EE30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0B4" w:rsidP="00EE30B4">
            <w:pPr>
              <w:pStyle w:val="BodyText"/>
            </w:pPr>
            <w:r w:rsidRPr="00EE30B4">
              <w:t>This version released with Agriculture, Horticulture and Conservation and Land Management Training Package Version 9.0.</w:t>
            </w:r>
          </w:p>
        </w:tc>
      </w:tr>
    </w:tbl>
    <w:p w:rsidR="00000000" w:rsidRPr="00EE30B4" w:rsidP="00EE30B4">
      <w:pPr>
        <w:pStyle w:val="BodyText"/>
      </w:pPr>
    </w:p>
    <w:p w:rsidR="00000000" w:rsidRPr="00EE30B4" w:rsidP="00EE30B4">
      <w:pPr>
        <w:pStyle w:val="AllowPageBreak"/>
      </w:pPr>
    </w:p>
    <w:p w:rsidR="00000000" w:rsidRPr="00EE30B4" w:rsidP="00EE30B4">
      <w:pPr>
        <w:pStyle w:val="Heading1"/>
      </w:pPr>
      <w:bookmarkStart w:id="2" w:name="O_1272383"/>
      <w:bookmarkEnd w:id="2"/>
      <w:r w:rsidRPr="00EE30B4">
        <w:t>Performance Evidence</w:t>
      </w:r>
    </w:p>
    <w:p w:rsidR="00000000" w:rsidRPr="00EE30B4" w:rsidP="00054863">
      <w:pPr>
        <w:pStyle w:val="BodyText"/>
      </w:pPr>
      <w:r w:rsidRPr="00EE30B4">
        <w:t>An individual demonstrating competency must satisfy all of the elements and performance criter</w:t>
      </w:r>
      <w:r w:rsidRPr="00EE30B4">
        <w:t xml:space="preserve">ia in this unit. </w:t>
      </w:r>
    </w:p>
    <w:p w:rsidR="00000000" w:rsidRPr="00EE30B4" w:rsidP="00054863">
      <w:pPr>
        <w:pStyle w:val="BodyText"/>
      </w:pPr>
      <w:r w:rsidRPr="00EE30B4">
        <w:t>There must be evidence that the individual has recorded information about Country at least once and has:</w:t>
      </w:r>
    </w:p>
    <w:p w:rsidR="00000000" w:rsidRPr="00EE30B4" w:rsidP="00EE30B4">
      <w:pPr>
        <w:pStyle w:val="ListBullet"/>
      </w:pPr>
      <w:r w:rsidRPr="00EE30B4">
        <w:t xml:space="preserve">confirmed permissions have been granted by local Communities from supervisor </w:t>
      </w:r>
    </w:p>
    <w:p w:rsidR="00000000" w:rsidRPr="00EE30B4" w:rsidP="00EE30B4">
      <w:pPr>
        <w:pStyle w:val="ListBullet"/>
      </w:pPr>
      <w:r w:rsidRPr="00EE30B4">
        <w:t>followed protocols for consultation, research and recording information about local Aboriginal and/or Torres Strait Islander Communities</w:t>
      </w:r>
    </w:p>
    <w:p w:rsidR="00000000" w:rsidRPr="00EE30B4" w:rsidP="00EE30B4">
      <w:pPr>
        <w:pStyle w:val="ListBullet"/>
      </w:pPr>
      <w:r w:rsidRPr="00EE30B4">
        <w:t>recorded details of plant and animal species according to organisational procedures</w:t>
      </w:r>
    </w:p>
    <w:p w:rsidR="00000000" w:rsidRPr="00EE30B4" w:rsidP="00EE30B4">
      <w:pPr>
        <w:pStyle w:val="ListBullet"/>
      </w:pPr>
      <w:r w:rsidRPr="00EE30B4">
        <w:t>recorded information on local Abori</w:t>
      </w:r>
      <w:r w:rsidRPr="00EE30B4">
        <w:t>ginal and/or Torres Strait Islander culture and history for Country</w:t>
      </w:r>
    </w:p>
    <w:p w:rsidR="00000000" w:rsidRPr="00EE30B4" w:rsidP="00EE30B4">
      <w:pPr>
        <w:pStyle w:val="ListBullet"/>
      </w:pPr>
      <w:r w:rsidRPr="00EE30B4">
        <w:t>documented environmental changes and trends according to organisational procedures</w:t>
      </w:r>
    </w:p>
    <w:p w:rsidR="00000000" w:rsidRPr="00EE30B4" w:rsidP="00EE30B4">
      <w:pPr>
        <w:pStyle w:val="ListBullet"/>
      </w:pPr>
      <w:r w:rsidRPr="00EE30B4">
        <w:t>collected and used information according to local Aboriginal and/or Torres Strait Islander Community guid</w:t>
      </w:r>
      <w:r w:rsidRPr="00EE30B4">
        <w:t>elines and protocols</w:t>
      </w:r>
    </w:p>
    <w:p w:rsidR="00000000" w:rsidRPr="00EE30B4" w:rsidP="00EE30B4">
      <w:pPr>
        <w:pStyle w:val="ListBullet"/>
      </w:pPr>
      <w:r w:rsidRPr="00EE30B4">
        <w:t>completed all documentation to organisational standards, using Aboriginal and/or Torres Strait Islander names or standard industry terminology, where appropriate</w:t>
      </w:r>
    </w:p>
    <w:p w:rsidR="00000000" w:rsidRPr="00EE30B4" w:rsidP="00EE30B4">
      <w:pPr>
        <w:pStyle w:val="ListBullet"/>
      </w:pPr>
      <w:r w:rsidRPr="00EE30B4">
        <w:t>applied work health and safety practices in the context of own work.</w:t>
      </w:r>
    </w:p>
    <w:p w:rsidR="00000000" w:rsidRPr="00EE30B4" w:rsidP="00EE30B4">
      <w:pPr>
        <w:pStyle w:val="AllowPageBreak"/>
      </w:pPr>
    </w:p>
    <w:p w:rsidR="00000000" w:rsidRPr="00EE30B4" w:rsidP="00EE30B4">
      <w:pPr>
        <w:pStyle w:val="Heading1"/>
      </w:pPr>
      <w:bookmarkStart w:id="3" w:name="O_1272384"/>
      <w:bookmarkEnd w:id="3"/>
      <w:r w:rsidRPr="00EE30B4">
        <w:t>Knowledge Evidence</w:t>
      </w:r>
    </w:p>
    <w:p w:rsidR="00000000" w:rsidRPr="00EE30B4" w:rsidP="00054863">
      <w:pPr>
        <w:pStyle w:val="BodyText"/>
      </w:pPr>
      <w:r w:rsidRPr="00EE30B4">
        <w:t>An individual must be able to demonstrate the knowledge required to perform the tasks outlined in the elements and performance criteria of this unit. This includes knowledge of:</w:t>
      </w:r>
    </w:p>
    <w:p w:rsidR="00000000" w:rsidRPr="00EE30B4" w:rsidP="00EE30B4">
      <w:pPr>
        <w:pStyle w:val="ListBullet"/>
      </w:pPr>
      <w:r w:rsidRPr="00EE30B4">
        <w:t>local cultural protocols, including:</w:t>
      </w:r>
    </w:p>
    <w:p w:rsidR="00000000" w:rsidRPr="00EE30B4" w:rsidP="00EE30B4">
      <w:pPr>
        <w:pStyle w:val="ListBullet2"/>
      </w:pPr>
      <w:r w:rsidRPr="00EE30B4">
        <w:t>verba</w:t>
      </w:r>
      <w:r w:rsidRPr="00EE30B4">
        <w:t>l and non-verbal communication</w:t>
      </w:r>
    </w:p>
    <w:p w:rsidR="00000000" w:rsidRPr="00EE30B4" w:rsidP="00EE30B4">
      <w:pPr>
        <w:pStyle w:val="ListBullet2"/>
      </w:pPr>
      <w:r w:rsidRPr="00EE30B4">
        <w:t>local Knowledge Holders</w:t>
      </w:r>
    </w:p>
    <w:p w:rsidR="00000000" w:rsidRPr="00EE30B4" w:rsidP="00EE30B4">
      <w:pPr>
        <w:pStyle w:val="ListBullet"/>
      </w:pPr>
      <w:r w:rsidRPr="00EE30B4">
        <w:t>environmental requirements according to organisational procedures</w:t>
      </w:r>
    </w:p>
    <w:p w:rsidR="00000000" w:rsidRPr="00EE30B4" w:rsidP="00EE30B4">
      <w:pPr>
        <w:pStyle w:val="ListBullet"/>
      </w:pPr>
      <w:r w:rsidRPr="00EE30B4">
        <w:t>methods for gathering and recording information, including:</w:t>
      </w:r>
    </w:p>
    <w:p w:rsidR="00000000" w:rsidRPr="00EE30B4" w:rsidP="00EE30B4">
      <w:pPr>
        <w:pStyle w:val="ListBullet2"/>
      </w:pPr>
      <w:r w:rsidRPr="00EE30B4">
        <w:t>photos</w:t>
      </w:r>
    </w:p>
    <w:p w:rsidR="00000000" w:rsidRPr="00EE30B4" w:rsidP="00EE30B4">
      <w:pPr>
        <w:pStyle w:val="ListBullet2"/>
      </w:pPr>
      <w:r w:rsidRPr="00EE30B4">
        <w:t>film footage</w:t>
      </w:r>
    </w:p>
    <w:p w:rsidR="00000000" w:rsidRPr="00EE30B4" w:rsidP="00EE30B4">
      <w:pPr>
        <w:pStyle w:val="ListBullet2"/>
      </w:pPr>
      <w:r w:rsidRPr="00EE30B4">
        <w:t>written documentation</w:t>
      </w:r>
    </w:p>
    <w:p w:rsidR="00000000" w:rsidRPr="00EE30B4" w:rsidP="00EE30B4">
      <w:pPr>
        <w:pStyle w:val="ListBullet2"/>
      </w:pPr>
      <w:r w:rsidRPr="00EE30B4">
        <w:t xml:space="preserve">verbal recordings </w:t>
      </w:r>
    </w:p>
    <w:p w:rsidR="00000000" w:rsidRPr="00EE30B4" w:rsidP="00EE30B4">
      <w:pPr>
        <w:pStyle w:val="ListBullet"/>
      </w:pPr>
      <w:r w:rsidRPr="00EE30B4">
        <w:t>available literature and other media relevant to information about Country including:</w:t>
      </w:r>
    </w:p>
    <w:p w:rsidR="00000000" w:rsidRPr="00EE30B4" w:rsidP="00EE30B4">
      <w:pPr>
        <w:pStyle w:val="ListBullet2"/>
      </w:pPr>
      <w:r w:rsidRPr="00EE30B4">
        <w:t>written documentation endorsed by local Aboriginal and/or Torres Strait Islander Communities</w:t>
      </w:r>
    </w:p>
    <w:p w:rsidR="00000000" w:rsidRPr="00EE30B4" w:rsidP="00EE30B4">
      <w:pPr>
        <w:pStyle w:val="ListBullet2"/>
      </w:pPr>
      <w:r w:rsidRPr="00EE30B4">
        <w:t>approved recorded footage</w:t>
      </w:r>
    </w:p>
    <w:p w:rsidR="00000000" w:rsidRPr="00EE30B4" w:rsidP="00EE30B4">
      <w:pPr>
        <w:pStyle w:val="ListBullet"/>
      </w:pPr>
      <w:r w:rsidRPr="00EE30B4">
        <w:t>local Aboriginal and/or Torres Strait Islander or</w:t>
      </w:r>
      <w:r w:rsidRPr="00EE30B4">
        <w:t xml:space="preserve"> common names for plants and animals</w:t>
      </w:r>
    </w:p>
    <w:p w:rsidR="00000000" w:rsidRPr="00EE30B4" w:rsidP="00EE30B4">
      <w:pPr>
        <w:pStyle w:val="ListBullet"/>
      </w:pPr>
      <w:r w:rsidRPr="00EE30B4">
        <w:t>relationships between plants and animals and Aboriginal and/or Torres Strait Islander culture</w:t>
      </w:r>
    </w:p>
    <w:p w:rsidR="00000000" w:rsidRPr="00EE30B4" w:rsidP="00EE30B4">
      <w:pPr>
        <w:pStyle w:val="ListBullet"/>
      </w:pPr>
      <w:r w:rsidRPr="00EE30B4">
        <w:t>cultural protocols and customs relating to disclosure of knowledge about Country</w:t>
      </w:r>
    </w:p>
    <w:p w:rsidR="00000000" w:rsidRPr="00EE30B4" w:rsidP="00EE30B4">
      <w:pPr>
        <w:pStyle w:val="ListBullet"/>
      </w:pPr>
      <w:r w:rsidRPr="00EE30B4">
        <w:t>workplace health and safety processes relevant to recording information about Country.</w:t>
      </w:r>
    </w:p>
    <w:p w:rsidR="00000000" w:rsidRPr="00EE30B4" w:rsidP="00EE30B4">
      <w:pPr>
        <w:pStyle w:val="AllowPageBreak"/>
      </w:pPr>
    </w:p>
    <w:p w:rsidR="00000000" w:rsidRPr="00EE30B4" w:rsidP="00EE30B4">
      <w:pPr>
        <w:pStyle w:val="Heading1"/>
      </w:pPr>
      <w:bookmarkStart w:id="4" w:name="O_1272385"/>
      <w:bookmarkEnd w:id="4"/>
      <w:r w:rsidRPr="00EE30B4">
        <w:t>Assessment Conditions</w:t>
      </w:r>
    </w:p>
    <w:p w:rsidR="00000000" w:rsidRPr="00EE30B4" w:rsidP="00054863">
      <w:pPr>
        <w:pStyle w:val="BodyText"/>
      </w:pPr>
      <w:r w:rsidRPr="00EE30B4">
        <w:t xml:space="preserve">Assessment of the skills in this unit of competency must take place under the following conditions: </w:t>
      </w:r>
    </w:p>
    <w:p w:rsidR="00000000" w:rsidRPr="00EE30B4" w:rsidP="00EE30B4">
      <w:pPr>
        <w:pStyle w:val="ListBullet"/>
      </w:pPr>
      <w:r w:rsidRPr="00EE30B4">
        <w:t>physical conditions:</w:t>
      </w:r>
    </w:p>
    <w:p w:rsidR="00000000" w:rsidRPr="00EE30B4" w:rsidP="00EE30B4">
      <w:pPr>
        <w:pStyle w:val="ListBullet2"/>
      </w:pPr>
      <w:r w:rsidRPr="00EE30B4">
        <w:t>skil</w:t>
      </w:r>
      <w:r w:rsidRPr="00EE30B4">
        <w:t>ls must be demonstrated on Country and/or within an Aboriginal and/or Torres Strait Islander Community or an environment that accurately represents workplace conditions</w:t>
      </w:r>
    </w:p>
    <w:p w:rsidR="00000000" w:rsidRPr="00EE30B4" w:rsidP="00EE30B4">
      <w:pPr>
        <w:pStyle w:val="ListBullet"/>
      </w:pPr>
      <w:r w:rsidRPr="00EE30B4">
        <w:t>specifications:</w:t>
      </w:r>
    </w:p>
    <w:p w:rsidR="00000000" w:rsidRPr="00EE30B4" w:rsidP="00EE30B4">
      <w:pPr>
        <w:pStyle w:val="ListBullet2"/>
      </w:pPr>
      <w:r w:rsidRPr="00EE30B4">
        <w:t>organisation</w:t>
      </w:r>
      <w:r>
        <w:t>’</w:t>
      </w:r>
      <w:r w:rsidRPr="00EE30B4">
        <w:t>s policies and procedures relevant to recording informat</w:t>
      </w:r>
      <w:r w:rsidRPr="00EE30B4">
        <w:t>ion about Country</w:t>
      </w:r>
    </w:p>
    <w:p w:rsidR="00000000" w:rsidRPr="00EE30B4" w:rsidP="00EE30B4">
      <w:pPr>
        <w:pStyle w:val="ListBullet"/>
      </w:pPr>
      <w:r w:rsidRPr="00EE30B4">
        <w:t xml:space="preserve">relationships: </w:t>
      </w:r>
    </w:p>
    <w:p w:rsidR="00000000" w:rsidRPr="00EE30B4" w:rsidP="00EE30B4">
      <w:pPr>
        <w:pStyle w:val="ListBullet2"/>
      </w:pPr>
      <w:r w:rsidRPr="00EE30B4">
        <w:t>workplace supervisor</w:t>
      </w:r>
    </w:p>
    <w:p w:rsidR="00000000" w:rsidRPr="00EE30B4" w:rsidP="00EE30B4">
      <w:pPr>
        <w:pStyle w:val="ListBullet2"/>
      </w:pPr>
      <w:r w:rsidRPr="00EE30B4">
        <w:t xml:space="preserve">local Community Elders and/or Custodians. </w:t>
      </w:r>
    </w:p>
    <w:p w:rsidR="00000000" w:rsidRPr="00EE30B4" w:rsidP="00054863">
      <w:pPr>
        <w:pStyle w:val="BodyText"/>
      </w:pPr>
      <w:r w:rsidRPr="00EE30B4">
        <w:t>Assessors of this unit must satisfy the requirements for assessors in applicable vocational education and training legislation, frameworks and/or standards.</w:t>
      </w:r>
      <w:r w:rsidRPr="00EE30B4">
        <w:t xml:space="preserve"> In addition, the following specific assessor requirements apply to this unit:</w:t>
      </w:r>
    </w:p>
    <w:p w:rsidR="00000000" w:rsidRPr="00EE30B4" w:rsidP="00EE30B4">
      <w:pPr>
        <w:pStyle w:val="ListBullet"/>
      </w:pPr>
      <w:r w:rsidRPr="00EE30B4">
        <w:t>Assessment must be undertaken by a workplace assessor who has expertise in this unit of competency and who is:</w:t>
      </w:r>
    </w:p>
    <w:p w:rsidR="00000000" w:rsidRPr="00EE30B4" w:rsidP="00054863">
      <w:pPr>
        <w:pStyle w:val="BodyText"/>
      </w:pPr>
      <w:r w:rsidRPr="00EE30B4">
        <w:t>an Aboriginal and/or Torres Strait Islander Elder and/or Custodian</w:t>
      </w:r>
      <w:r>
        <w:t xml:space="preserve"> </w:t>
      </w:r>
      <w:r w:rsidRPr="00EE30B4">
        <w:t>or:</w:t>
      </w:r>
    </w:p>
    <w:p w:rsidR="00000000" w:rsidRPr="00EE30B4" w:rsidP="00EE30B4">
      <w:pPr>
        <w:pStyle w:val="ListBullet2"/>
      </w:pPr>
      <w:r w:rsidRPr="00EE30B4">
        <w:t>accompanied by, and/or in communication with, an Aboriginal and/or Torres Strait Islander person who is a recognised member of the community with experience and knowledge of local cult</w:t>
      </w:r>
      <w:r w:rsidRPr="00EE30B4">
        <w:t xml:space="preserve">ural protocols. </w:t>
      </w:r>
    </w:p>
    <w:p w:rsidR="00000000" w:rsidRPr="00EE30B4" w:rsidP="00EE30B4">
      <w:pPr>
        <w:pStyle w:val="AllowPageBreak"/>
      </w:pPr>
    </w:p>
    <w:p w:rsidR="00000000" w:rsidRPr="00EE30B4" w:rsidP="00EE30B4">
      <w:pPr>
        <w:pStyle w:val="Heading1"/>
      </w:pPr>
      <w:bookmarkStart w:id="5" w:name="O_1272388"/>
      <w:bookmarkEnd w:id="5"/>
      <w:r w:rsidRPr="00EE30B4">
        <w:t>Links</w:t>
      </w:r>
    </w:p>
    <w:p w:rsidR="00000000" w:rsidRPr="00EE30B4" w:rsidP="00054863">
      <w:pPr>
        <w:pStyle w:val="BodyText"/>
      </w:pPr>
      <w:r w:rsidRPr="00EE30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24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0B4" w:rsidP="00EE30B4"/>
    <w:sectPr w:rsidSect="00EE3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B4" w:rsidRPr="00054863" w:rsidP="00054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3" w:rsidP="00EE3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863" w:rsidP="00EE3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4863" w:rsidP="00EE3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0B4" w:rsidRPr="00054863" w:rsidP="00054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3" w:rsidRPr="002D2AF8" w:rsidP="00EE3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54863" w:rsidP="00EE3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ED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6A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A69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0B4"/>
  </w:style>
  <w:style w:type="character" w:customStyle="1" w:styleId="Heading1Char">
    <w:name w:val="Heading 1 Char"/>
    <w:basedOn w:val="DefaultParagraphFont"/>
    <w:link w:val="Heading1"/>
    <w:rsid w:val="00EE3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0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0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0B4"/>
    <w:rPr>
      <w:b/>
    </w:rPr>
  </w:style>
  <w:style w:type="character" w:customStyle="1" w:styleId="Heading2Char">
    <w:name w:val="Heading 2 Char"/>
    <w:basedOn w:val="DefaultParagraphFont"/>
    <w:link w:val="Heading2"/>
    <w:rsid w:val="00EE3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0B4"/>
    <w:rPr>
      <w:b/>
      <w:spacing w:val="0"/>
    </w:rPr>
  </w:style>
  <w:style w:type="paragraph" w:customStyle="1" w:styleId="SuperTitle">
    <w:name w:val="SuperTitle"/>
    <w:basedOn w:val="Title"/>
    <w:rsid w:val="00EE3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0B4"/>
    <w:rPr>
      <w:i/>
    </w:rPr>
  </w:style>
  <w:style w:type="paragraph" w:styleId="Caption">
    <w:name w:val="caption"/>
    <w:basedOn w:val="BodyText"/>
    <w:next w:val="Normal"/>
    <w:qFormat/>
    <w:rsid w:val="00EE3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0B4"/>
  </w:style>
  <w:style w:type="paragraph" w:styleId="TableofFigures">
    <w:name w:val="table of figures"/>
    <w:basedOn w:val="Normal"/>
    <w:next w:val="Normal"/>
    <w:semiHidden/>
    <w:rsid w:val="00EE3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0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0B4"/>
    <w:rPr>
      <w:rFonts w:ascii="Wingdings" w:hAnsi="Wingdings"/>
    </w:rPr>
  </w:style>
  <w:style w:type="paragraph" w:customStyle="1" w:styleId="TableHeading">
    <w:name w:val="Table Heading"/>
    <w:basedOn w:val="HeadingBase"/>
    <w:rsid w:val="00EE3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0B4"/>
    <w:rPr>
      <w:color w:val="0033CC"/>
      <w:u w:val="none"/>
    </w:rPr>
  </w:style>
  <w:style w:type="paragraph" w:customStyle="1" w:styleId="BodyTextRight">
    <w:name w:val="Body Text Right"/>
    <w:basedOn w:val="BodyText"/>
    <w:rsid w:val="00EE3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0B4"/>
    <w:rPr>
      <w:sz w:val="32"/>
    </w:rPr>
  </w:style>
  <w:style w:type="paragraph" w:customStyle="1" w:styleId="HeadingProcedure">
    <w:name w:val="Heading Procedure"/>
    <w:basedOn w:val="HeadingBase"/>
    <w:next w:val="Normal"/>
    <w:rsid w:val="00EE3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0B4"/>
    <w:pPr>
      <w:spacing w:before="60" w:after="60"/>
    </w:pPr>
  </w:style>
  <w:style w:type="paragraph" w:styleId="ListContinue">
    <w:name w:val="List Continue"/>
    <w:basedOn w:val="List"/>
    <w:rsid w:val="00EE30B4"/>
    <w:pPr>
      <w:ind w:firstLine="0"/>
    </w:pPr>
  </w:style>
  <w:style w:type="paragraph" w:customStyle="1" w:styleId="ListNote">
    <w:name w:val="List Note"/>
    <w:basedOn w:val="List"/>
    <w:rsid w:val="00EE3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0B4"/>
    <w:rPr>
      <w:rFonts w:ascii="Courier New" w:hAnsi="Courier New"/>
    </w:rPr>
  </w:style>
  <w:style w:type="paragraph" w:customStyle="1" w:styleId="NoteBullet">
    <w:name w:val="Note Bullet"/>
    <w:basedOn w:val="Note"/>
    <w:rsid w:val="00EE3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0B4"/>
    <w:rPr>
      <w:b/>
      <w:smallCaps/>
    </w:rPr>
  </w:style>
  <w:style w:type="paragraph" w:customStyle="1" w:styleId="TableListNumber">
    <w:name w:val="Table List Number"/>
    <w:basedOn w:val="ListNumber"/>
    <w:rsid w:val="00EE3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0B4"/>
    <w:pPr>
      <w:numPr>
        <w:numId w:val="9"/>
      </w:numPr>
    </w:pPr>
  </w:style>
  <w:style w:type="paragraph" w:customStyle="1" w:styleId="ListAlpha2">
    <w:name w:val="List Alpha 2"/>
    <w:basedOn w:val="List2"/>
    <w:rsid w:val="00EE30B4"/>
    <w:pPr>
      <w:numPr>
        <w:numId w:val="8"/>
      </w:numPr>
    </w:pPr>
  </w:style>
  <w:style w:type="paragraph" w:styleId="List2">
    <w:name w:val="List 2"/>
    <w:basedOn w:val="BodyText"/>
    <w:rsid w:val="00EE3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0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0B4"/>
    <w:pPr>
      <w:numPr>
        <w:numId w:val="4"/>
      </w:numPr>
    </w:pPr>
  </w:style>
  <w:style w:type="paragraph" w:styleId="ListContinue2">
    <w:name w:val="List Continue 2"/>
    <w:basedOn w:val="List2"/>
    <w:rsid w:val="00EE30B4"/>
    <w:pPr>
      <w:ind w:firstLine="0"/>
    </w:pPr>
  </w:style>
  <w:style w:type="paragraph" w:styleId="ListContinue3">
    <w:name w:val="List Continue 3"/>
    <w:basedOn w:val="List3"/>
    <w:rsid w:val="00EE30B4"/>
    <w:pPr>
      <w:ind w:left="1021" w:firstLine="0"/>
    </w:pPr>
  </w:style>
  <w:style w:type="paragraph" w:styleId="ListContinue4">
    <w:name w:val="List Continue 4"/>
    <w:basedOn w:val="List4"/>
    <w:rsid w:val="00EE30B4"/>
    <w:pPr>
      <w:ind w:firstLine="0"/>
    </w:pPr>
  </w:style>
  <w:style w:type="paragraph" w:styleId="ListContinue5">
    <w:name w:val="List Continue 5"/>
    <w:basedOn w:val="List5"/>
    <w:rsid w:val="00EE30B4"/>
    <w:pPr>
      <w:ind w:firstLine="0"/>
    </w:pPr>
  </w:style>
  <w:style w:type="paragraph" w:styleId="ListNumber3">
    <w:name w:val="List Number 3"/>
    <w:basedOn w:val="List3"/>
    <w:rsid w:val="00EE30B4"/>
    <w:pPr>
      <w:numPr>
        <w:numId w:val="5"/>
      </w:numPr>
    </w:pPr>
  </w:style>
  <w:style w:type="paragraph" w:styleId="ListNumber4">
    <w:name w:val="List Number 4"/>
    <w:basedOn w:val="List4"/>
    <w:rsid w:val="00EE30B4"/>
    <w:pPr>
      <w:numPr>
        <w:numId w:val="6"/>
      </w:numPr>
    </w:pPr>
  </w:style>
  <w:style w:type="paragraph" w:styleId="ListNumber5">
    <w:name w:val="List Number 5"/>
    <w:basedOn w:val="List5"/>
    <w:rsid w:val="00EE30B4"/>
    <w:pPr>
      <w:numPr>
        <w:numId w:val="7"/>
      </w:numPr>
    </w:pPr>
  </w:style>
  <w:style w:type="paragraph" w:styleId="BlockText">
    <w:name w:val="Block Text"/>
    <w:basedOn w:val="Normal"/>
    <w:rsid w:val="00EE3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0B4"/>
    <w:rPr>
      <w:sz w:val="16"/>
      <w:vertAlign w:val="superscript"/>
    </w:rPr>
  </w:style>
  <w:style w:type="character" w:customStyle="1" w:styleId="Symbols">
    <w:name w:val="Symbols"/>
    <w:basedOn w:val="DefaultParagraphFont"/>
    <w:rsid w:val="00EE30B4"/>
    <w:rPr>
      <w:rFonts w:ascii="Symbol" w:hAnsi="Symbol"/>
    </w:rPr>
  </w:style>
  <w:style w:type="character" w:customStyle="1" w:styleId="MenuOptions">
    <w:name w:val="Menu Options"/>
    <w:basedOn w:val="DefaultParagraphFont"/>
    <w:rsid w:val="00EE3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0B4"/>
    <w:rPr>
      <w:b/>
    </w:rPr>
  </w:style>
  <w:style w:type="character" w:customStyle="1" w:styleId="Underlined">
    <w:name w:val="Underlined"/>
    <w:basedOn w:val="DefaultParagraphFont"/>
    <w:rsid w:val="00EE30B4"/>
    <w:rPr>
      <w:u w:val="single"/>
    </w:rPr>
  </w:style>
  <w:style w:type="paragraph" w:customStyle="1" w:styleId="TableBodyTextRight">
    <w:name w:val="Table Body Text Right"/>
    <w:basedOn w:val="TableBodyText"/>
    <w:rsid w:val="00EE3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0B4"/>
    <w:rPr>
      <w:sz w:val="18"/>
    </w:rPr>
  </w:style>
  <w:style w:type="paragraph" w:customStyle="1" w:styleId="BodySmallRight">
    <w:name w:val="Body Small Right"/>
    <w:basedOn w:val="BodyTextRight"/>
    <w:rsid w:val="00EE30B4"/>
    <w:rPr>
      <w:sz w:val="18"/>
      <w:szCs w:val="18"/>
    </w:rPr>
  </w:style>
  <w:style w:type="paragraph" w:customStyle="1" w:styleId="MarginEdition">
    <w:name w:val="Margin Edition"/>
    <w:basedOn w:val="MarginNote"/>
    <w:rsid w:val="00EE3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0B4"/>
    <w:rPr>
      <w:sz w:val="2"/>
      <w:szCs w:val="2"/>
    </w:rPr>
  </w:style>
  <w:style w:type="character" w:customStyle="1" w:styleId="Small">
    <w:name w:val="Small"/>
    <w:basedOn w:val="DefaultParagraphFont"/>
    <w:rsid w:val="00EE30B4"/>
    <w:rPr>
      <w:sz w:val="16"/>
    </w:rPr>
  </w:style>
  <w:style w:type="paragraph" w:customStyle="1" w:styleId="WideTable">
    <w:name w:val="Wide Table"/>
    <w:basedOn w:val="Normal"/>
    <w:rsid w:val="00EE3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0B4"/>
  </w:style>
  <w:style w:type="paragraph" w:styleId="Quote">
    <w:name w:val="Quote"/>
    <w:basedOn w:val="Heading1"/>
    <w:link w:val="QuoteChar"/>
    <w:qFormat/>
    <w:rsid w:val="00EE3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0B4"/>
    <w:pPr>
      <w:pageBreakBefore/>
    </w:pPr>
  </w:style>
  <w:style w:type="paragraph" w:customStyle="1" w:styleId="Border">
    <w:name w:val="Border"/>
    <w:basedOn w:val="Normal"/>
    <w:qFormat/>
    <w:rsid w:val="00EE3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0B4"/>
    <w:rPr>
      <w:u w:val="single"/>
    </w:rPr>
  </w:style>
  <w:style w:type="character" w:customStyle="1" w:styleId="BoldandItalics">
    <w:name w:val="Bold and Italics"/>
    <w:qFormat/>
    <w:rsid w:val="00EE30B4"/>
    <w:rPr>
      <w:b/>
      <w:i/>
      <w:u w:val="none"/>
    </w:rPr>
  </w:style>
  <w:style w:type="paragraph" w:styleId="BalloonText">
    <w:name w:val="Balloon Text"/>
    <w:basedOn w:val="Normal"/>
    <w:link w:val="BalloonTextChar"/>
    <w:rsid w:val="00EE3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0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4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3405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AHCOCM203 Record information about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